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66C91" w14:textId="5468CD9D" w:rsidR="00A03607" w:rsidRPr="001B5B65" w:rsidRDefault="00027A57" w:rsidP="002A39D4">
      <w:pPr>
        <w:widowControl w:val="0"/>
        <w:autoSpaceDE w:val="0"/>
        <w:autoSpaceDN w:val="0"/>
        <w:adjustRightInd w:val="0"/>
        <w:spacing w:after="0" w:line="240" w:lineRule="auto"/>
        <w:ind w:left="80" w:right="-880"/>
        <w:jc w:val="center"/>
        <w:rPr>
          <w:rFonts w:ascii="Times New Roman" w:hAnsi="Times New Roman"/>
          <w:sz w:val="28"/>
          <w:szCs w:val="24"/>
        </w:rPr>
      </w:pPr>
      <w:bookmarkStart w:id="0" w:name="_GoBack"/>
      <w:r w:rsidRPr="001B5B65">
        <w:rPr>
          <w:rFonts w:ascii="Times New Roman" w:hAnsi="Times New Roman"/>
          <w:b/>
          <w:bCs/>
          <w:sz w:val="28"/>
          <w:szCs w:val="24"/>
        </w:rPr>
        <w:t xml:space="preserve">Measuring Financial Wellness Of The Malaysian Employees </w:t>
      </w:r>
    </w:p>
    <w:bookmarkEnd w:id="0"/>
    <w:p w14:paraId="467FC7A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 w:val="24"/>
          <w:szCs w:val="24"/>
        </w:rPr>
      </w:pPr>
    </w:p>
    <w:p w14:paraId="2F1BF8E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 w:val="24"/>
          <w:szCs w:val="24"/>
        </w:rPr>
      </w:pPr>
    </w:p>
    <w:p w14:paraId="5F27E96A" w14:textId="1287A7C2" w:rsidR="00A03607" w:rsidRPr="006306AF" w:rsidRDefault="00A03607" w:rsidP="002A39D4">
      <w:pPr>
        <w:widowControl w:val="0"/>
        <w:autoSpaceDE w:val="0"/>
        <w:autoSpaceDN w:val="0"/>
        <w:adjustRightInd w:val="0"/>
        <w:spacing w:after="0" w:line="240" w:lineRule="auto"/>
        <w:ind w:right="-880"/>
        <w:jc w:val="center"/>
        <w:rPr>
          <w:rFonts w:ascii="Times New Roman" w:hAnsi="Times New Roman"/>
          <w:b/>
          <w:bCs/>
          <w:sz w:val="24"/>
          <w:szCs w:val="24"/>
        </w:rPr>
      </w:pPr>
      <w:r w:rsidRPr="006306AF">
        <w:rPr>
          <w:rFonts w:ascii="Times New Roman" w:hAnsi="Times New Roman"/>
          <w:b/>
          <w:bCs/>
          <w:sz w:val="24"/>
          <w:szCs w:val="24"/>
        </w:rPr>
        <w:t>Chai Shwu-Fang</w:t>
      </w:r>
      <w:r w:rsidR="005D4B23" w:rsidRPr="006306AF">
        <w:rPr>
          <w:rFonts w:ascii="Times New Roman" w:hAnsi="Times New Roman"/>
          <w:b/>
          <w:bCs/>
          <w:sz w:val="24"/>
          <w:szCs w:val="24"/>
        </w:rPr>
        <w:t xml:space="preserve"> &amp; Rossazana Ab-Rahim</w:t>
      </w:r>
    </w:p>
    <w:p w14:paraId="1932764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 w:val="24"/>
          <w:szCs w:val="24"/>
        </w:rPr>
      </w:pPr>
      <w:r w:rsidRPr="001B5B65">
        <w:rPr>
          <w:rFonts w:ascii="Times New Roman" w:hAnsi="Times New Roman"/>
          <w:sz w:val="24"/>
          <w:szCs w:val="24"/>
        </w:rPr>
        <w:t>Faculty of Economics and Business</w:t>
      </w:r>
    </w:p>
    <w:p w14:paraId="5D66183F" w14:textId="0B4A45F0"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 w:val="24"/>
          <w:szCs w:val="24"/>
        </w:rPr>
      </w:pPr>
      <w:r w:rsidRPr="001B5B65">
        <w:rPr>
          <w:rFonts w:ascii="Times New Roman" w:hAnsi="Times New Roman"/>
          <w:sz w:val="24"/>
          <w:szCs w:val="24"/>
        </w:rPr>
        <w:t>Universiti Malaysia Sarawak</w:t>
      </w:r>
      <w:r w:rsidR="005D4B23">
        <w:rPr>
          <w:rFonts w:ascii="Times New Roman" w:hAnsi="Times New Roman"/>
          <w:sz w:val="24"/>
          <w:szCs w:val="24"/>
        </w:rPr>
        <w:t xml:space="preserve">, </w:t>
      </w:r>
      <w:r w:rsidRPr="001B5B65">
        <w:rPr>
          <w:rFonts w:ascii="Times New Roman" w:hAnsi="Times New Roman"/>
          <w:sz w:val="24"/>
          <w:szCs w:val="24"/>
        </w:rPr>
        <w:t>Sarawak. Malaysia.</w:t>
      </w:r>
    </w:p>
    <w:p w14:paraId="608B4F4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 w:val="24"/>
          <w:szCs w:val="24"/>
        </w:rPr>
      </w:pPr>
    </w:p>
    <w:p w14:paraId="5B6E5B4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 w:val="24"/>
          <w:szCs w:val="24"/>
        </w:rPr>
      </w:pPr>
    </w:p>
    <w:p w14:paraId="33B14508" w14:textId="77777777" w:rsidR="00A03607" w:rsidRPr="001B5B65" w:rsidRDefault="00F240BA" w:rsidP="002A39D4">
      <w:pPr>
        <w:widowControl w:val="0"/>
        <w:autoSpaceDE w:val="0"/>
        <w:autoSpaceDN w:val="0"/>
        <w:adjustRightInd w:val="0"/>
        <w:spacing w:after="0" w:line="240" w:lineRule="auto"/>
        <w:ind w:right="-880"/>
        <w:jc w:val="center"/>
        <w:rPr>
          <w:rFonts w:ascii="Times New Roman" w:hAnsi="Times New Roman"/>
          <w:b/>
          <w:sz w:val="24"/>
          <w:szCs w:val="24"/>
        </w:rPr>
      </w:pPr>
      <w:r w:rsidRPr="001B5B65">
        <w:rPr>
          <w:rFonts w:ascii="Times New Roman" w:hAnsi="Times New Roman"/>
          <w:b/>
          <w:sz w:val="24"/>
          <w:szCs w:val="24"/>
        </w:rPr>
        <w:t>AB</w:t>
      </w:r>
      <w:r w:rsidR="00A03607" w:rsidRPr="001B5B65">
        <w:rPr>
          <w:rFonts w:ascii="Times New Roman" w:hAnsi="Times New Roman"/>
          <w:b/>
          <w:sz w:val="24"/>
          <w:szCs w:val="24"/>
        </w:rPr>
        <w:t>STRACT</w:t>
      </w:r>
    </w:p>
    <w:p w14:paraId="32B2164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b/>
          <w:sz w:val="24"/>
          <w:szCs w:val="24"/>
        </w:rPr>
      </w:pPr>
    </w:p>
    <w:p w14:paraId="750C86FD"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Th</w:t>
      </w:r>
      <w:r w:rsidR="008567C2" w:rsidRPr="001B5B65">
        <w:rPr>
          <w:rFonts w:ascii="Times New Roman" w:hAnsi="Times New Roman"/>
          <w:sz w:val="24"/>
          <w:szCs w:val="24"/>
        </w:rPr>
        <w:t>e</w:t>
      </w:r>
      <w:r w:rsidRPr="001B5B65">
        <w:rPr>
          <w:rFonts w:ascii="Times New Roman" w:hAnsi="Times New Roman"/>
          <w:sz w:val="24"/>
          <w:szCs w:val="24"/>
        </w:rPr>
        <w:t xml:space="preserve"> purpose of this </w:t>
      </w:r>
      <w:r w:rsidR="008567C2" w:rsidRPr="001B5B65">
        <w:rPr>
          <w:rFonts w:ascii="Times New Roman" w:hAnsi="Times New Roman"/>
          <w:sz w:val="24"/>
          <w:szCs w:val="24"/>
        </w:rPr>
        <w:t xml:space="preserve">paper </w:t>
      </w:r>
      <w:r w:rsidRPr="001B5B65">
        <w:rPr>
          <w:rFonts w:ascii="Times New Roman" w:hAnsi="Times New Roman"/>
          <w:sz w:val="24"/>
          <w:szCs w:val="24"/>
        </w:rPr>
        <w:t xml:space="preserve">is to </w:t>
      </w:r>
      <w:r w:rsidR="000A075C" w:rsidRPr="001B5B65">
        <w:rPr>
          <w:rFonts w:ascii="Times New Roman" w:hAnsi="Times New Roman"/>
          <w:sz w:val="24"/>
          <w:szCs w:val="24"/>
        </w:rPr>
        <w:t xml:space="preserve">assess </w:t>
      </w:r>
      <w:r w:rsidR="008567C2" w:rsidRPr="001B5B65">
        <w:rPr>
          <w:rFonts w:ascii="Times New Roman" w:hAnsi="Times New Roman"/>
          <w:sz w:val="24"/>
          <w:szCs w:val="24"/>
        </w:rPr>
        <w:t xml:space="preserve">the </w:t>
      </w:r>
      <w:r w:rsidRPr="001B5B65">
        <w:rPr>
          <w:rFonts w:ascii="Times New Roman" w:hAnsi="Times New Roman"/>
          <w:sz w:val="24"/>
          <w:szCs w:val="24"/>
        </w:rPr>
        <w:t xml:space="preserve">determinants </w:t>
      </w:r>
      <w:r w:rsidR="00357857" w:rsidRPr="001B5B65">
        <w:rPr>
          <w:rFonts w:ascii="Times New Roman" w:hAnsi="Times New Roman"/>
          <w:sz w:val="24"/>
          <w:szCs w:val="24"/>
        </w:rPr>
        <w:t>of financial</w:t>
      </w:r>
      <w:r w:rsidRPr="001B5B65">
        <w:rPr>
          <w:rFonts w:ascii="Times New Roman" w:hAnsi="Times New Roman"/>
          <w:sz w:val="24"/>
          <w:szCs w:val="24"/>
        </w:rPr>
        <w:t xml:space="preserve"> wellness among employees in Sarawak. Samples </w:t>
      </w:r>
      <w:r w:rsidR="000A075C" w:rsidRPr="001B5B65">
        <w:rPr>
          <w:rFonts w:ascii="Times New Roman" w:hAnsi="Times New Roman"/>
          <w:sz w:val="24"/>
          <w:szCs w:val="24"/>
        </w:rPr>
        <w:t xml:space="preserve">are </w:t>
      </w:r>
      <w:r w:rsidRPr="001B5B65">
        <w:rPr>
          <w:rFonts w:ascii="Times New Roman" w:hAnsi="Times New Roman"/>
          <w:sz w:val="24"/>
          <w:szCs w:val="24"/>
        </w:rPr>
        <w:t>selected using multi-stage sampling technique among employees work at Kuching City</w:t>
      </w:r>
      <w:r w:rsidR="000A075C" w:rsidRPr="001B5B65">
        <w:rPr>
          <w:rFonts w:ascii="Times New Roman" w:hAnsi="Times New Roman"/>
          <w:sz w:val="24"/>
          <w:szCs w:val="24"/>
        </w:rPr>
        <w:t xml:space="preserve"> and </w:t>
      </w:r>
      <w:r w:rsidRPr="001B5B65">
        <w:rPr>
          <w:rFonts w:ascii="Times New Roman" w:hAnsi="Times New Roman"/>
          <w:sz w:val="24"/>
          <w:szCs w:val="24"/>
        </w:rPr>
        <w:t xml:space="preserve">regression analysis is applied to examine the </w:t>
      </w:r>
      <w:r w:rsidR="000A075C" w:rsidRPr="001B5B65">
        <w:rPr>
          <w:rFonts w:ascii="Times New Roman" w:hAnsi="Times New Roman"/>
          <w:sz w:val="24"/>
          <w:szCs w:val="24"/>
        </w:rPr>
        <w:t xml:space="preserve">impacts of </w:t>
      </w:r>
      <w:r w:rsidRPr="001B5B65">
        <w:rPr>
          <w:rFonts w:ascii="Times New Roman" w:hAnsi="Times New Roman"/>
          <w:sz w:val="24"/>
          <w:szCs w:val="24"/>
        </w:rPr>
        <w:t xml:space="preserve">financial literacy, financial stress, and financial behavior towards </w:t>
      </w:r>
      <w:r w:rsidR="000A075C" w:rsidRPr="001B5B65">
        <w:rPr>
          <w:rFonts w:ascii="Times New Roman" w:hAnsi="Times New Roman"/>
          <w:sz w:val="24"/>
          <w:szCs w:val="24"/>
        </w:rPr>
        <w:t xml:space="preserve">the </w:t>
      </w:r>
      <w:r w:rsidRPr="001B5B65">
        <w:rPr>
          <w:rFonts w:ascii="Times New Roman" w:hAnsi="Times New Roman"/>
          <w:sz w:val="24"/>
          <w:szCs w:val="24"/>
        </w:rPr>
        <w:t xml:space="preserve">financial wellness among employees. </w:t>
      </w:r>
      <w:r w:rsidR="000A075C" w:rsidRPr="001B5B65">
        <w:rPr>
          <w:rFonts w:ascii="Times New Roman" w:hAnsi="Times New Roman"/>
          <w:sz w:val="24"/>
          <w:szCs w:val="24"/>
        </w:rPr>
        <w:t xml:space="preserve">A total of </w:t>
      </w:r>
      <w:r w:rsidR="001D1304" w:rsidRPr="001B5B65">
        <w:rPr>
          <w:rFonts w:ascii="Times New Roman" w:hAnsi="Times New Roman"/>
          <w:sz w:val="24"/>
          <w:szCs w:val="24"/>
        </w:rPr>
        <w:t>300 questionnaires was distributed to the public and private sector employees with a response rate at 71 per cent. Gen</w:t>
      </w:r>
      <w:r w:rsidR="000A075C" w:rsidRPr="001B5B65">
        <w:rPr>
          <w:rFonts w:ascii="Times New Roman" w:hAnsi="Times New Roman"/>
          <w:sz w:val="24"/>
          <w:szCs w:val="24"/>
        </w:rPr>
        <w:t>erally</w:t>
      </w:r>
      <w:r w:rsidRPr="001B5B65">
        <w:rPr>
          <w:rFonts w:ascii="Times New Roman" w:hAnsi="Times New Roman"/>
          <w:sz w:val="24"/>
          <w:szCs w:val="24"/>
        </w:rPr>
        <w:t xml:space="preserve">, the results </w:t>
      </w:r>
      <w:r w:rsidR="000A075C" w:rsidRPr="001B5B65">
        <w:rPr>
          <w:rFonts w:ascii="Times New Roman" w:hAnsi="Times New Roman"/>
          <w:sz w:val="24"/>
          <w:szCs w:val="24"/>
        </w:rPr>
        <w:t xml:space="preserve">suggest </w:t>
      </w:r>
      <w:r w:rsidRPr="001B5B65">
        <w:rPr>
          <w:rFonts w:ascii="Times New Roman" w:hAnsi="Times New Roman"/>
          <w:sz w:val="24"/>
          <w:szCs w:val="24"/>
        </w:rPr>
        <w:t xml:space="preserve">that all </w:t>
      </w:r>
      <w:r w:rsidR="000A075C" w:rsidRPr="001B5B65">
        <w:rPr>
          <w:rFonts w:ascii="Times New Roman" w:hAnsi="Times New Roman"/>
          <w:sz w:val="24"/>
          <w:szCs w:val="24"/>
        </w:rPr>
        <w:t xml:space="preserve">determinants </w:t>
      </w:r>
      <w:r w:rsidRPr="001B5B65">
        <w:rPr>
          <w:rFonts w:ascii="Times New Roman" w:hAnsi="Times New Roman"/>
          <w:sz w:val="24"/>
          <w:szCs w:val="24"/>
        </w:rPr>
        <w:t>significant</w:t>
      </w:r>
      <w:r w:rsidR="000A075C" w:rsidRPr="001B5B65">
        <w:rPr>
          <w:rFonts w:ascii="Times New Roman" w:hAnsi="Times New Roman"/>
          <w:sz w:val="24"/>
          <w:szCs w:val="24"/>
        </w:rPr>
        <w:t>ly</w:t>
      </w:r>
      <w:r w:rsidRPr="001B5B65">
        <w:rPr>
          <w:rFonts w:ascii="Times New Roman" w:hAnsi="Times New Roman"/>
          <w:sz w:val="24"/>
          <w:szCs w:val="24"/>
        </w:rPr>
        <w:t xml:space="preserve"> </w:t>
      </w:r>
      <w:r w:rsidR="000A075C" w:rsidRPr="001B5B65">
        <w:rPr>
          <w:rFonts w:ascii="Times New Roman" w:hAnsi="Times New Roman"/>
          <w:sz w:val="24"/>
          <w:szCs w:val="24"/>
        </w:rPr>
        <w:t xml:space="preserve">affect the </w:t>
      </w:r>
      <w:r w:rsidRPr="001B5B65">
        <w:rPr>
          <w:rFonts w:ascii="Times New Roman" w:hAnsi="Times New Roman"/>
          <w:sz w:val="24"/>
          <w:szCs w:val="24"/>
        </w:rPr>
        <w:t xml:space="preserve">financial wellness </w:t>
      </w:r>
      <w:r w:rsidR="001D1304" w:rsidRPr="001B5B65">
        <w:rPr>
          <w:rFonts w:ascii="Times New Roman" w:hAnsi="Times New Roman"/>
          <w:sz w:val="24"/>
          <w:szCs w:val="24"/>
        </w:rPr>
        <w:t xml:space="preserve">of </w:t>
      </w:r>
      <w:r w:rsidR="000A075C" w:rsidRPr="001B5B65">
        <w:rPr>
          <w:rFonts w:ascii="Times New Roman" w:hAnsi="Times New Roman"/>
          <w:sz w:val="24"/>
          <w:szCs w:val="24"/>
        </w:rPr>
        <w:t>the workers</w:t>
      </w:r>
      <w:r w:rsidRPr="001B5B65">
        <w:rPr>
          <w:rFonts w:ascii="Times New Roman" w:hAnsi="Times New Roman"/>
          <w:sz w:val="24"/>
          <w:szCs w:val="24"/>
        </w:rPr>
        <w:t xml:space="preserve">. </w:t>
      </w:r>
      <w:r w:rsidR="001D1304" w:rsidRPr="001B5B65">
        <w:rPr>
          <w:rFonts w:ascii="Times New Roman" w:hAnsi="Times New Roman"/>
          <w:sz w:val="24"/>
          <w:szCs w:val="24"/>
        </w:rPr>
        <w:t>Additionally, education level is found important to the financial wellness among employees in Kuching, Sarawak.</w:t>
      </w:r>
    </w:p>
    <w:p w14:paraId="7CA38DC5" w14:textId="77777777" w:rsidR="00E92763" w:rsidRPr="001B5B65" w:rsidRDefault="00E92763"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2982B421" w14:textId="77777777" w:rsidR="00E92763" w:rsidRPr="001B5B65" w:rsidRDefault="00E92763" w:rsidP="002A39D4">
      <w:pPr>
        <w:widowControl w:val="0"/>
        <w:overflowPunct w:val="0"/>
        <w:autoSpaceDE w:val="0"/>
        <w:autoSpaceDN w:val="0"/>
        <w:adjustRightInd w:val="0"/>
        <w:spacing w:after="0" w:line="240" w:lineRule="auto"/>
        <w:ind w:right="-880"/>
        <w:jc w:val="both"/>
        <w:rPr>
          <w:rFonts w:ascii="Times New Roman" w:hAnsi="Times New Roman"/>
          <w:bCs/>
          <w:sz w:val="24"/>
          <w:szCs w:val="24"/>
        </w:rPr>
      </w:pPr>
      <w:bookmarkStart w:id="1" w:name="page4"/>
      <w:bookmarkEnd w:id="1"/>
      <w:r w:rsidRPr="001B5B65">
        <w:rPr>
          <w:rFonts w:ascii="Times New Roman" w:hAnsi="Times New Roman"/>
          <w:b/>
          <w:bCs/>
          <w:sz w:val="24"/>
          <w:szCs w:val="24"/>
        </w:rPr>
        <w:t>Keywords:</w:t>
      </w:r>
      <w:r w:rsidR="00AB14D1" w:rsidRPr="001B5B65">
        <w:rPr>
          <w:rFonts w:ascii="Times New Roman" w:hAnsi="Times New Roman"/>
          <w:b/>
          <w:bCs/>
          <w:sz w:val="24"/>
          <w:szCs w:val="24"/>
        </w:rPr>
        <w:t xml:space="preserve"> </w:t>
      </w:r>
      <w:r w:rsidR="00AB14D1" w:rsidRPr="001B5B65">
        <w:rPr>
          <w:rFonts w:ascii="Times New Roman" w:hAnsi="Times New Roman"/>
          <w:bCs/>
          <w:sz w:val="24"/>
          <w:szCs w:val="24"/>
        </w:rPr>
        <w:t>financial behavior, financial wellness, Malaysian workers</w:t>
      </w:r>
    </w:p>
    <w:p w14:paraId="16452FAE" w14:textId="77777777" w:rsidR="00E92763" w:rsidRPr="001B5B65" w:rsidRDefault="00E92763" w:rsidP="002A39D4">
      <w:pPr>
        <w:widowControl w:val="0"/>
        <w:overflowPunct w:val="0"/>
        <w:autoSpaceDE w:val="0"/>
        <w:autoSpaceDN w:val="0"/>
        <w:adjustRightInd w:val="0"/>
        <w:spacing w:after="0" w:line="240" w:lineRule="auto"/>
        <w:ind w:right="-880"/>
        <w:jc w:val="both"/>
        <w:rPr>
          <w:rFonts w:ascii="Times New Roman" w:hAnsi="Times New Roman"/>
          <w:b/>
          <w:bCs/>
          <w:sz w:val="24"/>
          <w:szCs w:val="24"/>
        </w:rPr>
      </w:pPr>
    </w:p>
    <w:p w14:paraId="7742E9F1" w14:textId="77777777" w:rsidR="00E92763" w:rsidRPr="001B5B65" w:rsidRDefault="00E92763" w:rsidP="002A39D4">
      <w:pPr>
        <w:widowControl w:val="0"/>
        <w:overflowPunct w:val="0"/>
        <w:autoSpaceDE w:val="0"/>
        <w:autoSpaceDN w:val="0"/>
        <w:adjustRightInd w:val="0"/>
        <w:spacing w:after="0" w:line="240" w:lineRule="auto"/>
        <w:ind w:right="-880"/>
        <w:jc w:val="both"/>
        <w:rPr>
          <w:rFonts w:ascii="Times New Roman" w:hAnsi="Times New Roman"/>
          <w:b/>
          <w:bCs/>
          <w:sz w:val="24"/>
          <w:szCs w:val="24"/>
        </w:rPr>
      </w:pPr>
    </w:p>
    <w:p w14:paraId="5D15CA8B" w14:textId="77777777" w:rsidR="00E92763" w:rsidRPr="001B5B65" w:rsidRDefault="00E92763" w:rsidP="002A39D4">
      <w:pPr>
        <w:widowControl w:val="0"/>
        <w:overflowPunct w:val="0"/>
        <w:autoSpaceDE w:val="0"/>
        <w:autoSpaceDN w:val="0"/>
        <w:adjustRightInd w:val="0"/>
        <w:spacing w:after="0" w:line="240" w:lineRule="auto"/>
        <w:ind w:right="-880"/>
        <w:jc w:val="both"/>
        <w:rPr>
          <w:rFonts w:ascii="Times New Roman" w:hAnsi="Times New Roman"/>
          <w:b/>
          <w:bCs/>
          <w:sz w:val="24"/>
          <w:szCs w:val="24"/>
        </w:rPr>
      </w:pPr>
    </w:p>
    <w:p w14:paraId="28082A69" w14:textId="77777777" w:rsidR="00A03607" w:rsidRPr="001B5B65" w:rsidRDefault="00E92763" w:rsidP="00D9443B">
      <w:pPr>
        <w:widowControl w:val="0"/>
        <w:overflowPunct w:val="0"/>
        <w:autoSpaceDE w:val="0"/>
        <w:autoSpaceDN w:val="0"/>
        <w:adjustRightInd w:val="0"/>
        <w:spacing w:after="0" w:line="240" w:lineRule="auto"/>
        <w:ind w:right="-880"/>
        <w:jc w:val="center"/>
        <w:rPr>
          <w:rFonts w:ascii="Times New Roman" w:hAnsi="Times New Roman"/>
          <w:b/>
          <w:bCs/>
          <w:sz w:val="24"/>
          <w:szCs w:val="24"/>
        </w:rPr>
      </w:pPr>
      <w:r w:rsidRPr="001B5B65">
        <w:rPr>
          <w:rFonts w:ascii="Times New Roman" w:hAnsi="Times New Roman"/>
          <w:b/>
          <w:bCs/>
          <w:sz w:val="24"/>
          <w:szCs w:val="24"/>
        </w:rPr>
        <w:t>INTRODUCTION</w:t>
      </w:r>
    </w:p>
    <w:p w14:paraId="5C4FD7E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E1AD058" w14:textId="77777777" w:rsidR="00A03607" w:rsidRPr="001B5B65" w:rsidRDefault="00E92763"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F</w:t>
      </w:r>
      <w:r w:rsidR="00A03607" w:rsidRPr="001B5B65">
        <w:rPr>
          <w:rFonts w:ascii="Times New Roman" w:hAnsi="Times New Roman"/>
          <w:sz w:val="24"/>
          <w:szCs w:val="24"/>
        </w:rPr>
        <w:t xml:space="preserve">inancial wellness describes an intricate balance of money </w:t>
      </w:r>
      <w:r w:rsidR="0006052C" w:rsidRPr="001B5B65">
        <w:rPr>
          <w:rFonts w:ascii="Times New Roman" w:hAnsi="Times New Roman"/>
          <w:sz w:val="24"/>
          <w:szCs w:val="24"/>
        </w:rPr>
        <w:t xml:space="preserve">in terms of </w:t>
      </w:r>
      <w:r w:rsidR="00A03607" w:rsidRPr="001B5B65">
        <w:rPr>
          <w:rFonts w:ascii="Times New Roman" w:hAnsi="Times New Roman"/>
          <w:sz w:val="24"/>
          <w:szCs w:val="24"/>
        </w:rPr>
        <w:t xml:space="preserve">spiritual and physical aspects. </w:t>
      </w:r>
      <w:r w:rsidRPr="001B5B65">
        <w:rPr>
          <w:rFonts w:ascii="Times New Roman" w:hAnsi="Times New Roman"/>
          <w:sz w:val="24"/>
          <w:szCs w:val="24"/>
        </w:rPr>
        <w:t xml:space="preserve">Financial wellness is defined as “a comprehensive, multidimensional concept incorporating financial satisfaction, objective status of financial situation, financial attitudes, and behavior that cannot be assessed through one measure’’ (Joo, 2008; p.23). </w:t>
      </w:r>
      <w:r w:rsidR="00FB31EC" w:rsidRPr="001B5B65">
        <w:rPr>
          <w:rFonts w:ascii="Times New Roman" w:hAnsi="Times New Roman"/>
          <w:sz w:val="24"/>
          <w:szCs w:val="24"/>
        </w:rPr>
        <w:t xml:space="preserve">Financial </w:t>
      </w:r>
      <w:r w:rsidR="00A03607" w:rsidRPr="001B5B65">
        <w:rPr>
          <w:rFonts w:ascii="Times New Roman" w:hAnsi="Times New Roman"/>
          <w:sz w:val="24"/>
          <w:szCs w:val="24"/>
        </w:rPr>
        <w:t>problem concern</w:t>
      </w:r>
      <w:r w:rsidR="00FB31EC" w:rsidRPr="001B5B65">
        <w:rPr>
          <w:rFonts w:ascii="Times New Roman" w:hAnsi="Times New Roman"/>
          <w:sz w:val="24"/>
          <w:szCs w:val="24"/>
        </w:rPr>
        <w:t>s</w:t>
      </w:r>
      <w:r w:rsidR="00A03607" w:rsidRPr="001B5B65">
        <w:rPr>
          <w:rFonts w:ascii="Times New Roman" w:hAnsi="Times New Roman"/>
          <w:sz w:val="24"/>
          <w:szCs w:val="24"/>
        </w:rPr>
        <w:t xml:space="preserve"> </w:t>
      </w:r>
      <w:r w:rsidR="00FB31EC" w:rsidRPr="001B5B65">
        <w:rPr>
          <w:rFonts w:ascii="Times New Roman" w:hAnsi="Times New Roman"/>
          <w:sz w:val="24"/>
          <w:szCs w:val="24"/>
        </w:rPr>
        <w:t xml:space="preserve">about </w:t>
      </w:r>
      <w:r w:rsidR="00A03607" w:rsidRPr="001B5B65">
        <w:rPr>
          <w:rFonts w:ascii="Times New Roman" w:hAnsi="Times New Roman"/>
          <w:sz w:val="24"/>
          <w:szCs w:val="24"/>
        </w:rPr>
        <w:t xml:space="preserve">the poor </w:t>
      </w:r>
      <w:r w:rsidR="00FB31EC" w:rsidRPr="001B5B65">
        <w:rPr>
          <w:rFonts w:ascii="Times New Roman" w:hAnsi="Times New Roman"/>
          <w:sz w:val="24"/>
          <w:szCs w:val="24"/>
        </w:rPr>
        <w:t xml:space="preserve">and it is </w:t>
      </w:r>
      <w:r w:rsidR="00A03607" w:rsidRPr="001B5B65">
        <w:rPr>
          <w:rFonts w:ascii="Times New Roman" w:hAnsi="Times New Roman"/>
          <w:sz w:val="24"/>
          <w:szCs w:val="24"/>
        </w:rPr>
        <w:t>also relate</w:t>
      </w:r>
      <w:r w:rsidR="00FB31EC" w:rsidRPr="001B5B65">
        <w:rPr>
          <w:rFonts w:ascii="Times New Roman" w:hAnsi="Times New Roman"/>
          <w:sz w:val="24"/>
          <w:szCs w:val="24"/>
        </w:rPr>
        <w:t>d</w:t>
      </w:r>
      <w:r w:rsidR="00A03607" w:rsidRPr="001B5B65">
        <w:rPr>
          <w:rFonts w:ascii="Times New Roman" w:hAnsi="Times New Roman"/>
          <w:sz w:val="24"/>
          <w:szCs w:val="24"/>
        </w:rPr>
        <w:t xml:space="preserve"> to the declining of employment opportunities, instability </w:t>
      </w:r>
      <w:r w:rsidR="00FB31EC" w:rsidRPr="001B5B65">
        <w:rPr>
          <w:rFonts w:ascii="Times New Roman" w:hAnsi="Times New Roman"/>
          <w:sz w:val="24"/>
          <w:szCs w:val="24"/>
        </w:rPr>
        <w:t xml:space="preserve">of income </w:t>
      </w:r>
      <w:r w:rsidR="00A03607" w:rsidRPr="001B5B65">
        <w:rPr>
          <w:rFonts w:ascii="Times New Roman" w:hAnsi="Times New Roman"/>
          <w:sz w:val="24"/>
          <w:szCs w:val="24"/>
        </w:rPr>
        <w:t xml:space="preserve">and </w:t>
      </w:r>
      <w:r w:rsidR="00FB31EC" w:rsidRPr="001B5B65">
        <w:rPr>
          <w:rFonts w:ascii="Times New Roman" w:hAnsi="Times New Roman"/>
          <w:sz w:val="24"/>
          <w:szCs w:val="24"/>
        </w:rPr>
        <w:t xml:space="preserve">reducing </w:t>
      </w:r>
      <w:r w:rsidR="00A03607" w:rsidRPr="001B5B65">
        <w:rPr>
          <w:rFonts w:ascii="Times New Roman" w:hAnsi="Times New Roman"/>
          <w:sz w:val="24"/>
          <w:szCs w:val="24"/>
        </w:rPr>
        <w:t>purchasing power of consumers</w:t>
      </w:r>
      <w:r w:rsidR="00FB31EC" w:rsidRPr="001B5B65">
        <w:rPr>
          <w:rFonts w:ascii="Times New Roman" w:hAnsi="Times New Roman"/>
          <w:sz w:val="24"/>
          <w:szCs w:val="24"/>
        </w:rPr>
        <w:t xml:space="preserve"> (Delafrooz and Paim, 2013). A </w:t>
      </w:r>
      <w:r w:rsidR="00A03607" w:rsidRPr="001B5B65">
        <w:rPr>
          <w:rFonts w:ascii="Times New Roman" w:hAnsi="Times New Roman"/>
          <w:sz w:val="24"/>
          <w:szCs w:val="24"/>
        </w:rPr>
        <w:t xml:space="preserve">heavy debt burden </w:t>
      </w:r>
      <w:r w:rsidR="00FB31EC" w:rsidRPr="001B5B65">
        <w:rPr>
          <w:rFonts w:ascii="Times New Roman" w:hAnsi="Times New Roman"/>
          <w:sz w:val="24"/>
          <w:szCs w:val="24"/>
        </w:rPr>
        <w:t xml:space="preserve">hampers the </w:t>
      </w:r>
      <w:r w:rsidR="00A03607" w:rsidRPr="001B5B65">
        <w:rPr>
          <w:rFonts w:ascii="Times New Roman" w:hAnsi="Times New Roman"/>
          <w:sz w:val="24"/>
          <w:szCs w:val="24"/>
        </w:rPr>
        <w:t xml:space="preserve">retirement </w:t>
      </w:r>
      <w:r w:rsidR="00FB31EC" w:rsidRPr="001B5B65">
        <w:rPr>
          <w:rFonts w:ascii="Times New Roman" w:hAnsi="Times New Roman"/>
          <w:sz w:val="24"/>
          <w:szCs w:val="24"/>
        </w:rPr>
        <w:t xml:space="preserve">plan </w:t>
      </w:r>
      <w:r w:rsidR="00A03607" w:rsidRPr="001B5B65">
        <w:rPr>
          <w:rFonts w:ascii="Times New Roman" w:hAnsi="Times New Roman"/>
          <w:sz w:val="24"/>
          <w:szCs w:val="24"/>
        </w:rPr>
        <w:t>with little savings, especially</w:t>
      </w:r>
      <w:bookmarkStart w:id="2" w:name="page14"/>
      <w:bookmarkEnd w:id="2"/>
      <w:r w:rsidRPr="001B5B65">
        <w:rPr>
          <w:rFonts w:ascii="Times New Roman" w:hAnsi="Times New Roman"/>
          <w:sz w:val="24"/>
          <w:szCs w:val="24"/>
        </w:rPr>
        <w:t xml:space="preserve"> </w:t>
      </w:r>
      <w:r w:rsidR="00A03607" w:rsidRPr="001B5B65">
        <w:rPr>
          <w:rFonts w:ascii="Times New Roman" w:hAnsi="Times New Roman"/>
          <w:sz w:val="24"/>
          <w:szCs w:val="24"/>
        </w:rPr>
        <w:t xml:space="preserve">those from low level of society (Folk, Beh &amp; Baranovich, 2012). </w:t>
      </w:r>
    </w:p>
    <w:p w14:paraId="65B7C3D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55E10351" w14:textId="77777777" w:rsidR="009D63F0"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 xml:space="preserve">A high level of financial wellness is an important prerequisite for financial health. The individuals’ financial health can </w:t>
      </w:r>
      <w:r w:rsidR="006A4CED" w:rsidRPr="001B5B65">
        <w:rPr>
          <w:rFonts w:ascii="Times New Roman" w:hAnsi="Times New Roman"/>
          <w:sz w:val="24"/>
          <w:szCs w:val="24"/>
        </w:rPr>
        <w:t xml:space="preserve">be </w:t>
      </w:r>
      <w:r w:rsidRPr="001B5B65">
        <w:rPr>
          <w:rFonts w:ascii="Times New Roman" w:hAnsi="Times New Roman"/>
          <w:sz w:val="24"/>
          <w:szCs w:val="24"/>
        </w:rPr>
        <w:t xml:space="preserve">sustained only if </w:t>
      </w:r>
      <w:r w:rsidR="006A4CED" w:rsidRPr="001B5B65">
        <w:rPr>
          <w:rFonts w:ascii="Times New Roman" w:hAnsi="Times New Roman"/>
          <w:sz w:val="24"/>
          <w:szCs w:val="24"/>
        </w:rPr>
        <w:t xml:space="preserve">their </w:t>
      </w:r>
      <w:r w:rsidRPr="001B5B65">
        <w:rPr>
          <w:rFonts w:ascii="Times New Roman" w:hAnsi="Times New Roman"/>
          <w:sz w:val="24"/>
          <w:szCs w:val="24"/>
        </w:rPr>
        <w:t xml:space="preserve">financial resources are </w:t>
      </w:r>
      <w:r w:rsidR="00357857" w:rsidRPr="001B5B65">
        <w:rPr>
          <w:rFonts w:ascii="Times New Roman" w:hAnsi="Times New Roman"/>
          <w:sz w:val="24"/>
          <w:szCs w:val="24"/>
        </w:rPr>
        <w:t>stabilizing</w:t>
      </w:r>
      <w:r w:rsidR="006A4CED" w:rsidRPr="001B5B65">
        <w:rPr>
          <w:rFonts w:ascii="Times New Roman" w:hAnsi="Times New Roman"/>
          <w:sz w:val="24"/>
          <w:szCs w:val="24"/>
        </w:rPr>
        <w:t xml:space="preserve">; and </w:t>
      </w:r>
      <w:r w:rsidRPr="001B5B65">
        <w:rPr>
          <w:rFonts w:ascii="Times New Roman" w:hAnsi="Times New Roman"/>
          <w:sz w:val="24"/>
          <w:szCs w:val="24"/>
        </w:rPr>
        <w:t xml:space="preserve">adequate with material and non-material aspects of financial </w:t>
      </w:r>
      <w:r w:rsidR="006A4CED" w:rsidRPr="001B5B65">
        <w:rPr>
          <w:rFonts w:ascii="Times New Roman" w:hAnsi="Times New Roman"/>
          <w:sz w:val="24"/>
          <w:szCs w:val="24"/>
        </w:rPr>
        <w:t>condition</w:t>
      </w:r>
      <w:r w:rsidRPr="001B5B65">
        <w:rPr>
          <w:rFonts w:ascii="Times New Roman" w:hAnsi="Times New Roman"/>
          <w:sz w:val="24"/>
          <w:szCs w:val="24"/>
        </w:rPr>
        <w:t xml:space="preserve">. By right, the higher level of financial wellness </w:t>
      </w:r>
      <w:r w:rsidR="006A4CED" w:rsidRPr="001B5B65">
        <w:rPr>
          <w:rFonts w:ascii="Times New Roman" w:hAnsi="Times New Roman"/>
          <w:sz w:val="24"/>
          <w:szCs w:val="24"/>
        </w:rPr>
        <w:t xml:space="preserve">triggers </w:t>
      </w:r>
      <w:r w:rsidRPr="001B5B65">
        <w:rPr>
          <w:rFonts w:ascii="Times New Roman" w:hAnsi="Times New Roman"/>
          <w:sz w:val="24"/>
          <w:szCs w:val="24"/>
        </w:rPr>
        <w:t>employees to perform better at work</w:t>
      </w:r>
      <w:r w:rsidR="006A4CED" w:rsidRPr="001B5B65">
        <w:rPr>
          <w:rFonts w:ascii="Times New Roman" w:hAnsi="Times New Roman"/>
          <w:sz w:val="24"/>
          <w:szCs w:val="24"/>
        </w:rPr>
        <w:t>; a</w:t>
      </w:r>
      <w:r w:rsidRPr="001B5B65">
        <w:rPr>
          <w:rFonts w:ascii="Times New Roman" w:hAnsi="Times New Roman"/>
          <w:sz w:val="24"/>
          <w:szCs w:val="24"/>
        </w:rPr>
        <w:t xml:space="preserve">s a result, productivity </w:t>
      </w:r>
      <w:r w:rsidR="006A4CED" w:rsidRPr="001B5B65">
        <w:rPr>
          <w:rFonts w:ascii="Times New Roman" w:hAnsi="Times New Roman"/>
          <w:sz w:val="24"/>
          <w:szCs w:val="24"/>
        </w:rPr>
        <w:t xml:space="preserve">will increase at the </w:t>
      </w:r>
      <w:r w:rsidRPr="001B5B65">
        <w:rPr>
          <w:rFonts w:ascii="Times New Roman" w:hAnsi="Times New Roman"/>
          <w:sz w:val="24"/>
          <w:szCs w:val="24"/>
        </w:rPr>
        <w:t>workplace</w:t>
      </w:r>
      <w:r w:rsidR="006A4CED" w:rsidRPr="001B5B65">
        <w:rPr>
          <w:rFonts w:ascii="Times New Roman" w:hAnsi="Times New Roman"/>
          <w:sz w:val="24"/>
          <w:szCs w:val="24"/>
        </w:rPr>
        <w:t xml:space="preserve"> and eventually, </w:t>
      </w:r>
      <w:r w:rsidRPr="001B5B65">
        <w:rPr>
          <w:rFonts w:ascii="Times New Roman" w:hAnsi="Times New Roman"/>
          <w:sz w:val="24"/>
          <w:szCs w:val="24"/>
        </w:rPr>
        <w:t>the organization’s profit</w:t>
      </w:r>
      <w:r w:rsidR="006A4CED" w:rsidRPr="001B5B65">
        <w:rPr>
          <w:rFonts w:ascii="Times New Roman" w:hAnsi="Times New Roman"/>
          <w:sz w:val="24"/>
          <w:szCs w:val="24"/>
        </w:rPr>
        <w:t xml:space="preserve"> will also increase</w:t>
      </w:r>
      <w:r w:rsidRPr="001B5B65">
        <w:rPr>
          <w:rFonts w:ascii="Times New Roman" w:hAnsi="Times New Roman"/>
          <w:sz w:val="24"/>
          <w:szCs w:val="24"/>
        </w:rPr>
        <w:t>.</w:t>
      </w:r>
      <w:bookmarkStart w:id="3" w:name="page16"/>
      <w:bookmarkEnd w:id="3"/>
      <w:r w:rsidR="00386100" w:rsidRPr="001B5B65">
        <w:rPr>
          <w:rFonts w:ascii="Times New Roman" w:hAnsi="Times New Roman"/>
          <w:sz w:val="24"/>
          <w:szCs w:val="24"/>
        </w:rPr>
        <w:t xml:space="preserve"> </w:t>
      </w:r>
      <w:r w:rsidR="006A4CED" w:rsidRPr="001B5B65">
        <w:rPr>
          <w:rFonts w:ascii="Times New Roman" w:hAnsi="Times New Roman"/>
          <w:sz w:val="24"/>
          <w:szCs w:val="24"/>
        </w:rPr>
        <w:t>In the context of Malaysian labor market</w:t>
      </w:r>
      <w:r w:rsidRPr="001B5B65">
        <w:rPr>
          <w:rFonts w:ascii="Times New Roman" w:hAnsi="Times New Roman"/>
          <w:sz w:val="24"/>
          <w:szCs w:val="24"/>
        </w:rPr>
        <w:t xml:space="preserve">, an alarming statistics of bankrupt cases and heavy debt burden offer </w:t>
      </w:r>
      <w:r w:rsidR="006A4CED" w:rsidRPr="001B5B65">
        <w:rPr>
          <w:rFonts w:ascii="Times New Roman" w:hAnsi="Times New Roman"/>
          <w:sz w:val="24"/>
          <w:szCs w:val="24"/>
        </w:rPr>
        <w:t xml:space="preserve">evidence </w:t>
      </w:r>
      <w:r w:rsidRPr="001B5B65">
        <w:rPr>
          <w:rFonts w:ascii="Times New Roman" w:hAnsi="Times New Roman"/>
          <w:sz w:val="24"/>
          <w:szCs w:val="24"/>
        </w:rPr>
        <w:t xml:space="preserve">on the low level of financial wellness among employees (Marican, Zakaria, &amp; Abdul Rahman, 2012). </w:t>
      </w:r>
      <w:r w:rsidR="00386100" w:rsidRPr="001B5B65">
        <w:rPr>
          <w:rFonts w:ascii="Times New Roman" w:hAnsi="Times New Roman"/>
          <w:sz w:val="24"/>
          <w:szCs w:val="24"/>
        </w:rPr>
        <w:t xml:space="preserve">Prior to the 1997 Asian financial crisis, the share of household debt </w:t>
      </w:r>
      <w:r w:rsidR="004D0AE9" w:rsidRPr="001B5B65">
        <w:rPr>
          <w:rFonts w:ascii="Times New Roman" w:hAnsi="Times New Roman"/>
          <w:sz w:val="24"/>
          <w:szCs w:val="24"/>
        </w:rPr>
        <w:t xml:space="preserve">with respect to the </w:t>
      </w:r>
      <w:r w:rsidR="00386100" w:rsidRPr="001B5B65">
        <w:rPr>
          <w:rFonts w:ascii="Times New Roman" w:hAnsi="Times New Roman"/>
          <w:sz w:val="24"/>
          <w:szCs w:val="24"/>
        </w:rPr>
        <w:t xml:space="preserve">outstanding bank loans was less </w:t>
      </w:r>
      <w:r w:rsidR="005F272A" w:rsidRPr="001B5B65">
        <w:rPr>
          <w:rFonts w:ascii="Times New Roman" w:hAnsi="Times New Roman"/>
          <w:sz w:val="24"/>
          <w:szCs w:val="24"/>
        </w:rPr>
        <w:t xml:space="preserve">than the </w:t>
      </w:r>
      <w:r w:rsidR="00386100" w:rsidRPr="001B5B65">
        <w:rPr>
          <w:rFonts w:ascii="Times New Roman" w:hAnsi="Times New Roman"/>
          <w:sz w:val="24"/>
          <w:szCs w:val="24"/>
        </w:rPr>
        <w:t xml:space="preserve">business </w:t>
      </w:r>
      <w:r w:rsidR="005F272A" w:rsidRPr="001B5B65">
        <w:rPr>
          <w:rFonts w:ascii="Times New Roman" w:hAnsi="Times New Roman"/>
          <w:sz w:val="24"/>
          <w:szCs w:val="24"/>
        </w:rPr>
        <w:t xml:space="preserve">default </w:t>
      </w:r>
      <w:r w:rsidR="00386100" w:rsidRPr="001B5B65">
        <w:rPr>
          <w:rFonts w:ascii="Times New Roman" w:hAnsi="Times New Roman"/>
          <w:sz w:val="24"/>
          <w:szCs w:val="24"/>
        </w:rPr>
        <w:t>loans (Endut &amp; Hua, 2009)</w:t>
      </w:r>
      <w:r w:rsidR="005F272A" w:rsidRPr="001B5B65">
        <w:rPr>
          <w:rFonts w:ascii="Times New Roman" w:hAnsi="Times New Roman"/>
          <w:sz w:val="24"/>
          <w:szCs w:val="24"/>
        </w:rPr>
        <w:t xml:space="preserve"> and </w:t>
      </w:r>
      <w:r w:rsidR="00386100" w:rsidRPr="001B5B65">
        <w:rPr>
          <w:rFonts w:ascii="Times New Roman" w:hAnsi="Times New Roman"/>
          <w:sz w:val="24"/>
          <w:szCs w:val="24"/>
        </w:rPr>
        <w:t xml:space="preserve">the annual debt growth rate </w:t>
      </w:r>
      <w:r w:rsidR="005F272A" w:rsidRPr="001B5B65">
        <w:rPr>
          <w:rFonts w:ascii="Times New Roman" w:hAnsi="Times New Roman"/>
          <w:sz w:val="24"/>
          <w:szCs w:val="24"/>
        </w:rPr>
        <w:t xml:space="preserve">has </w:t>
      </w:r>
      <w:r w:rsidR="00386100" w:rsidRPr="001B5B65">
        <w:rPr>
          <w:rFonts w:ascii="Times New Roman" w:hAnsi="Times New Roman"/>
          <w:sz w:val="24"/>
          <w:szCs w:val="24"/>
        </w:rPr>
        <w:t xml:space="preserve">reached </w:t>
      </w:r>
      <w:r w:rsidR="005F272A" w:rsidRPr="001B5B65">
        <w:rPr>
          <w:rFonts w:ascii="Times New Roman" w:hAnsi="Times New Roman"/>
          <w:sz w:val="24"/>
          <w:szCs w:val="24"/>
        </w:rPr>
        <w:t xml:space="preserve">to </w:t>
      </w:r>
      <w:r w:rsidR="00386100" w:rsidRPr="001B5B65">
        <w:rPr>
          <w:rFonts w:ascii="Times New Roman" w:hAnsi="Times New Roman"/>
          <w:sz w:val="24"/>
          <w:szCs w:val="24"/>
        </w:rPr>
        <w:t xml:space="preserve">14.8 per cent </w:t>
      </w:r>
      <w:r w:rsidR="005F272A" w:rsidRPr="001B5B65">
        <w:rPr>
          <w:rFonts w:ascii="Times New Roman" w:hAnsi="Times New Roman"/>
          <w:sz w:val="24"/>
          <w:szCs w:val="24"/>
        </w:rPr>
        <w:t xml:space="preserve">(%) in year </w:t>
      </w:r>
      <w:r w:rsidR="00386100" w:rsidRPr="001B5B65">
        <w:rPr>
          <w:rFonts w:ascii="Times New Roman" w:hAnsi="Times New Roman"/>
          <w:sz w:val="24"/>
          <w:szCs w:val="24"/>
        </w:rPr>
        <w:t>2007 (Bank of International Settlements, 2009)</w:t>
      </w:r>
      <w:r w:rsidR="005F272A" w:rsidRPr="001B5B65">
        <w:rPr>
          <w:rFonts w:ascii="Times New Roman" w:hAnsi="Times New Roman"/>
          <w:sz w:val="24"/>
          <w:szCs w:val="24"/>
        </w:rPr>
        <w:t xml:space="preserve">. Eventually, the </w:t>
      </w:r>
      <w:r w:rsidR="009D63F0" w:rsidRPr="001B5B65">
        <w:rPr>
          <w:rFonts w:ascii="Times New Roman" w:hAnsi="Times New Roman"/>
          <w:sz w:val="24"/>
          <w:szCs w:val="24"/>
        </w:rPr>
        <w:t xml:space="preserve">ratio of household debt has reached 86.8 % of GDP at the end of 2013 </w:t>
      </w:r>
      <w:r w:rsidR="005F272A" w:rsidRPr="001B5B65">
        <w:rPr>
          <w:rFonts w:ascii="Times New Roman" w:hAnsi="Times New Roman"/>
          <w:sz w:val="24"/>
          <w:szCs w:val="24"/>
        </w:rPr>
        <w:t>(</w:t>
      </w:r>
      <w:r w:rsidR="009D63F0" w:rsidRPr="001B5B65">
        <w:rPr>
          <w:rFonts w:ascii="Times New Roman" w:hAnsi="Times New Roman"/>
          <w:sz w:val="24"/>
          <w:szCs w:val="24"/>
        </w:rPr>
        <w:t>Bank Negara Malaysia, 2013)</w:t>
      </w:r>
      <w:r w:rsidR="009D63F0" w:rsidRPr="001B5B65">
        <w:rPr>
          <w:rStyle w:val="FootnoteReference"/>
          <w:rFonts w:ascii="Times New Roman" w:hAnsi="Times New Roman"/>
          <w:sz w:val="24"/>
          <w:szCs w:val="24"/>
        </w:rPr>
        <w:footnoteReference w:id="1"/>
      </w:r>
      <w:r w:rsidR="005F272A" w:rsidRPr="001B5B65">
        <w:rPr>
          <w:rFonts w:ascii="Times New Roman" w:hAnsi="Times New Roman"/>
          <w:sz w:val="24"/>
          <w:szCs w:val="24"/>
        </w:rPr>
        <w:t xml:space="preserve"> and Malaysia is </w:t>
      </w:r>
      <w:r w:rsidR="005F272A" w:rsidRPr="001B5B65">
        <w:rPr>
          <w:rFonts w:ascii="Times New Roman" w:hAnsi="Times New Roman"/>
          <w:sz w:val="24"/>
          <w:szCs w:val="24"/>
        </w:rPr>
        <w:lastRenderedPageBreak/>
        <w:t>recorded as the highest household debt levels in Asia (Kuncinas, 2014).</w:t>
      </w:r>
    </w:p>
    <w:p w14:paraId="34493010" w14:textId="77777777" w:rsidR="009D63F0" w:rsidRPr="001B5B65" w:rsidRDefault="009D63F0"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p>
    <w:p w14:paraId="76C5B664" w14:textId="77777777" w:rsidR="00A03607" w:rsidRPr="001B5B65" w:rsidRDefault="009D63F0" w:rsidP="002A39D4">
      <w:pPr>
        <w:widowControl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 xml:space="preserve">The high levels of household debt represent the prevalence of financial problem </w:t>
      </w:r>
      <w:r w:rsidR="005F272A" w:rsidRPr="001B5B65">
        <w:rPr>
          <w:rFonts w:ascii="Times New Roman" w:hAnsi="Times New Roman"/>
          <w:sz w:val="24"/>
          <w:szCs w:val="24"/>
        </w:rPr>
        <w:t xml:space="preserve">in Malaysia; the statistics </w:t>
      </w:r>
      <w:r w:rsidR="00A03607" w:rsidRPr="001B5B65">
        <w:rPr>
          <w:rFonts w:ascii="Times New Roman" w:hAnsi="Times New Roman"/>
          <w:sz w:val="24"/>
          <w:szCs w:val="24"/>
        </w:rPr>
        <w:t xml:space="preserve">indicate </w:t>
      </w:r>
      <w:hyperlink r:id="rId8" w:history="1">
        <w:r w:rsidR="00A03607" w:rsidRPr="001B5B65">
          <w:rPr>
            <w:rFonts w:ascii="Times New Roman" w:hAnsi="Times New Roman"/>
            <w:sz w:val="24"/>
            <w:szCs w:val="24"/>
          </w:rPr>
          <w:t xml:space="preserve"> a large proportion o</w:t>
        </w:r>
      </w:hyperlink>
      <w:r w:rsidR="00A03607" w:rsidRPr="001B5B65">
        <w:rPr>
          <w:rFonts w:ascii="Times New Roman" w:hAnsi="Times New Roman"/>
          <w:sz w:val="24"/>
          <w:szCs w:val="24"/>
        </w:rPr>
        <w:t>f Malaysian is lack of financial literacy (Dhesi, 2014).</w:t>
      </w:r>
      <w:r w:rsidR="00E57161" w:rsidRPr="001B5B65">
        <w:rPr>
          <w:rFonts w:ascii="Times New Roman" w:hAnsi="Times New Roman"/>
          <w:sz w:val="24"/>
          <w:szCs w:val="24"/>
        </w:rPr>
        <w:t xml:space="preserve"> </w:t>
      </w:r>
      <w:r w:rsidR="005F272A" w:rsidRPr="001B5B65">
        <w:rPr>
          <w:rFonts w:ascii="Times New Roman" w:hAnsi="Times New Roman"/>
          <w:sz w:val="24"/>
          <w:szCs w:val="24"/>
        </w:rPr>
        <w:t>The financial illiteracy could be due to t</w:t>
      </w:r>
      <w:r w:rsidR="00E57161" w:rsidRPr="001B5B65">
        <w:rPr>
          <w:rFonts w:ascii="Times New Roman" w:hAnsi="Times New Roman"/>
          <w:sz w:val="24"/>
          <w:szCs w:val="24"/>
        </w:rPr>
        <w:t>he declining of job opportunities, increasing of inflation rate, shrinking of consumer’s purchasing power and depreciati</w:t>
      </w:r>
      <w:r w:rsidR="005F272A" w:rsidRPr="001B5B65">
        <w:rPr>
          <w:rFonts w:ascii="Times New Roman" w:hAnsi="Times New Roman"/>
          <w:sz w:val="24"/>
          <w:szCs w:val="24"/>
        </w:rPr>
        <w:t>ng</w:t>
      </w:r>
      <w:r w:rsidR="00E57161" w:rsidRPr="001B5B65">
        <w:rPr>
          <w:rFonts w:ascii="Times New Roman" w:hAnsi="Times New Roman"/>
          <w:sz w:val="24"/>
          <w:szCs w:val="24"/>
        </w:rPr>
        <w:t xml:space="preserve"> value of Ringgit Malaysia </w:t>
      </w:r>
      <w:r w:rsidR="005F272A" w:rsidRPr="001B5B65">
        <w:rPr>
          <w:rFonts w:ascii="Times New Roman" w:hAnsi="Times New Roman"/>
          <w:sz w:val="24"/>
          <w:szCs w:val="24"/>
        </w:rPr>
        <w:t xml:space="preserve">(MYR); as a result, </w:t>
      </w:r>
      <w:r w:rsidR="00E57161" w:rsidRPr="001B5B65">
        <w:rPr>
          <w:rFonts w:ascii="Times New Roman" w:hAnsi="Times New Roman"/>
          <w:sz w:val="24"/>
          <w:szCs w:val="24"/>
        </w:rPr>
        <w:t xml:space="preserve">the financial stress among employees </w:t>
      </w:r>
      <w:r w:rsidR="005F272A" w:rsidRPr="001B5B65">
        <w:rPr>
          <w:rFonts w:ascii="Times New Roman" w:hAnsi="Times New Roman"/>
          <w:sz w:val="24"/>
          <w:szCs w:val="24"/>
        </w:rPr>
        <w:t xml:space="preserve">has increased </w:t>
      </w:r>
      <w:r w:rsidR="00E57161" w:rsidRPr="001B5B65">
        <w:rPr>
          <w:rFonts w:ascii="Times New Roman" w:hAnsi="Times New Roman"/>
          <w:sz w:val="24"/>
          <w:szCs w:val="24"/>
        </w:rPr>
        <w:t xml:space="preserve">(Malaysian Economic Outlook, 2014). </w:t>
      </w:r>
      <w:r w:rsidR="005F272A" w:rsidRPr="001B5B65">
        <w:rPr>
          <w:rFonts w:ascii="Times New Roman" w:hAnsi="Times New Roman"/>
          <w:sz w:val="24"/>
          <w:szCs w:val="24"/>
        </w:rPr>
        <w:t>In other words</w:t>
      </w:r>
      <w:r w:rsidR="00E57161" w:rsidRPr="001B5B65">
        <w:rPr>
          <w:rFonts w:ascii="Times New Roman" w:hAnsi="Times New Roman"/>
          <w:sz w:val="24"/>
          <w:szCs w:val="24"/>
        </w:rPr>
        <w:t>, p</w:t>
      </w:r>
      <w:r w:rsidR="00A03607" w:rsidRPr="001B5B65">
        <w:rPr>
          <w:rFonts w:ascii="Times New Roman" w:hAnsi="Times New Roman"/>
          <w:sz w:val="24"/>
          <w:szCs w:val="24"/>
        </w:rPr>
        <w:t>oor financial literacy</w:t>
      </w:r>
      <w:r w:rsidR="00E57161" w:rsidRPr="001B5B65">
        <w:rPr>
          <w:rFonts w:ascii="Times New Roman" w:hAnsi="Times New Roman"/>
          <w:sz w:val="24"/>
          <w:szCs w:val="24"/>
        </w:rPr>
        <w:t xml:space="preserve"> hampers the financial investment which leads</w:t>
      </w:r>
      <w:r w:rsidR="00A03607" w:rsidRPr="001B5B65">
        <w:rPr>
          <w:rFonts w:ascii="Times New Roman" w:hAnsi="Times New Roman"/>
          <w:sz w:val="24"/>
          <w:szCs w:val="24"/>
        </w:rPr>
        <w:t xml:space="preserve"> to financial problem. The </w:t>
      </w:r>
      <w:r w:rsidR="00FD5771" w:rsidRPr="001B5B65">
        <w:rPr>
          <w:rFonts w:ascii="Times New Roman" w:hAnsi="Times New Roman"/>
          <w:sz w:val="24"/>
          <w:szCs w:val="24"/>
        </w:rPr>
        <w:t xml:space="preserve">later </w:t>
      </w:r>
      <w:r w:rsidR="00A03607" w:rsidRPr="001B5B65">
        <w:rPr>
          <w:rFonts w:ascii="Times New Roman" w:hAnsi="Times New Roman"/>
          <w:sz w:val="24"/>
          <w:szCs w:val="24"/>
        </w:rPr>
        <w:t>bring</w:t>
      </w:r>
      <w:r w:rsidR="00FD5771" w:rsidRPr="001B5B65">
        <w:rPr>
          <w:rFonts w:ascii="Times New Roman" w:hAnsi="Times New Roman"/>
          <w:sz w:val="24"/>
          <w:szCs w:val="24"/>
        </w:rPr>
        <w:t>s</w:t>
      </w:r>
      <w:r w:rsidR="00A03607" w:rsidRPr="001B5B65">
        <w:rPr>
          <w:rFonts w:ascii="Times New Roman" w:hAnsi="Times New Roman"/>
          <w:sz w:val="24"/>
          <w:szCs w:val="24"/>
        </w:rPr>
        <w:t xml:space="preserve"> negative impact towards the productivity </w:t>
      </w:r>
      <w:r w:rsidR="00FD5771" w:rsidRPr="001B5B65">
        <w:rPr>
          <w:rFonts w:ascii="Times New Roman" w:hAnsi="Times New Roman"/>
          <w:sz w:val="24"/>
          <w:szCs w:val="24"/>
        </w:rPr>
        <w:t xml:space="preserve">of the workers </w:t>
      </w:r>
      <w:r w:rsidR="00A03607" w:rsidRPr="001B5B65">
        <w:rPr>
          <w:rFonts w:ascii="Times New Roman" w:hAnsi="Times New Roman"/>
          <w:sz w:val="24"/>
          <w:szCs w:val="24"/>
        </w:rPr>
        <w:t xml:space="preserve">and </w:t>
      </w:r>
      <w:r w:rsidR="00FD5771" w:rsidRPr="001B5B65">
        <w:rPr>
          <w:rFonts w:ascii="Times New Roman" w:hAnsi="Times New Roman"/>
          <w:sz w:val="24"/>
          <w:szCs w:val="24"/>
        </w:rPr>
        <w:t xml:space="preserve">it may </w:t>
      </w:r>
      <w:r w:rsidR="00A03607" w:rsidRPr="001B5B65">
        <w:rPr>
          <w:rFonts w:ascii="Times New Roman" w:hAnsi="Times New Roman"/>
          <w:sz w:val="24"/>
          <w:szCs w:val="24"/>
        </w:rPr>
        <w:t>cause stress-related illnesses (Delafrooz &amp; Paim, 2013).</w:t>
      </w:r>
      <w:r w:rsidR="0042321A" w:rsidRPr="001B5B65">
        <w:rPr>
          <w:rFonts w:ascii="Times New Roman" w:hAnsi="Times New Roman"/>
          <w:sz w:val="24"/>
          <w:szCs w:val="24"/>
        </w:rPr>
        <w:t xml:space="preserve"> </w:t>
      </w:r>
      <w:r w:rsidR="00FD5771" w:rsidRPr="001B5B65">
        <w:rPr>
          <w:rFonts w:ascii="Times New Roman" w:hAnsi="Times New Roman"/>
          <w:sz w:val="24"/>
          <w:szCs w:val="24"/>
        </w:rPr>
        <w:t xml:space="preserve">On this note, the </w:t>
      </w:r>
      <w:r w:rsidR="0042321A" w:rsidRPr="001B5B65">
        <w:rPr>
          <w:rFonts w:ascii="Times New Roman" w:hAnsi="Times New Roman"/>
          <w:sz w:val="24"/>
        </w:rPr>
        <w:t xml:space="preserve">loan defaulters </w:t>
      </w:r>
      <w:r w:rsidR="00A03607" w:rsidRPr="001B5B65">
        <w:rPr>
          <w:rFonts w:ascii="Times New Roman" w:hAnsi="Times New Roman"/>
          <w:sz w:val="24"/>
        </w:rPr>
        <w:t xml:space="preserve">with poor financial </w:t>
      </w:r>
      <w:r w:rsidR="0042321A" w:rsidRPr="001B5B65">
        <w:rPr>
          <w:rFonts w:ascii="Times New Roman" w:hAnsi="Times New Roman"/>
          <w:sz w:val="24"/>
        </w:rPr>
        <w:t>behavior</w:t>
      </w:r>
      <w:r w:rsidR="00A03607" w:rsidRPr="001B5B65">
        <w:rPr>
          <w:rFonts w:ascii="Times New Roman" w:hAnsi="Times New Roman"/>
          <w:sz w:val="24"/>
        </w:rPr>
        <w:t xml:space="preserve">, </w:t>
      </w:r>
      <w:r w:rsidR="00FD5771" w:rsidRPr="001B5B65">
        <w:rPr>
          <w:rFonts w:ascii="Times New Roman" w:hAnsi="Times New Roman"/>
          <w:sz w:val="24"/>
        </w:rPr>
        <w:t xml:space="preserve">serious </w:t>
      </w:r>
      <w:r w:rsidR="00A03607" w:rsidRPr="001B5B65">
        <w:rPr>
          <w:rFonts w:ascii="Times New Roman" w:hAnsi="Times New Roman"/>
          <w:sz w:val="24"/>
        </w:rPr>
        <w:t xml:space="preserve">financial stress and financial </w:t>
      </w:r>
      <w:r w:rsidR="00FD5771" w:rsidRPr="001B5B65">
        <w:rPr>
          <w:rFonts w:ascii="Times New Roman" w:hAnsi="Times New Roman"/>
          <w:sz w:val="24"/>
        </w:rPr>
        <w:t>illiteracy</w:t>
      </w:r>
      <w:r w:rsidR="00A03607" w:rsidRPr="001B5B65">
        <w:rPr>
          <w:rFonts w:ascii="Times New Roman" w:hAnsi="Times New Roman"/>
          <w:sz w:val="24"/>
        </w:rPr>
        <w:t xml:space="preserve"> </w:t>
      </w:r>
      <w:r w:rsidR="00FD5771" w:rsidRPr="001B5B65">
        <w:rPr>
          <w:rFonts w:ascii="Times New Roman" w:hAnsi="Times New Roman"/>
          <w:sz w:val="24"/>
        </w:rPr>
        <w:t xml:space="preserve">disabled them from </w:t>
      </w:r>
      <w:r w:rsidR="00A03607" w:rsidRPr="001B5B65">
        <w:rPr>
          <w:rFonts w:ascii="Times New Roman" w:hAnsi="Times New Roman"/>
          <w:sz w:val="24"/>
        </w:rPr>
        <w:t>repay</w:t>
      </w:r>
      <w:r w:rsidR="00FD5771" w:rsidRPr="001B5B65">
        <w:rPr>
          <w:rFonts w:ascii="Times New Roman" w:hAnsi="Times New Roman"/>
          <w:sz w:val="24"/>
        </w:rPr>
        <w:t>ing</w:t>
      </w:r>
      <w:r w:rsidR="00A03607" w:rsidRPr="001B5B65">
        <w:rPr>
          <w:rFonts w:ascii="Times New Roman" w:hAnsi="Times New Roman"/>
          <w:sz w:val="24"/>
        </w:rPr>
        <w:t xml:space="preserve"> the debt, </w:t>
      </w:r>
      <w:r w:rsidR="0042321A" w:rsidRPr="001B5B65">
        <w:rPr>
          <w:rFonts w:ascii="Times New Roman" w:hAnsi="Times New Roman"/>
          <w:sz w:val="24"/>
        </w:rPr>
        <w:t xml:space="preserve">eventually they </w:t>
      </w:r>
      <w:r w:rsidR="00FD5771" w:rsidRPr="001B5B65">
        <w:rPr>
          <w:rFonts w:ascii="Times New Roman" w:hAnsi="Times New Roman"/>
          <w:sz w:val="24"/>
        </w:rPr>
        <w:t xml:space="preserve">will </w:t>
      </w:r>
      <w:r w:rsidR="0042321A" w:rsidRPr="001B5B65">
        <w:rPr>
          <w:rFonts w:ascii="Times New Roman" w:hAnsi="Times New Roman"/>
          <w:sz w:val="24"/>
        </w:rPr>
        <w:t xml:space="preserve">file for </w:t>
      </w:r>
      <w:r w:rsidR="00A03607" w:rsidRPr="001B5B65">
        <w:rPr>
          <w:rFonts w:ascii="Times New Roman" w:hAnsi="Times New Roman"/>
          <w:sz w:val="24"/>
        </w:rPr>
        <w:t>bankruptcy.</w:t>
      </w:r>
      <w:r w:rsidR="0042321A" w:rsidRPr="001B5B65">
        <w:rPr>
          <w:rStyle w:val="FootnoteReference"/>
          <w:rFonts w:ascii="Times New Roman" w:hAnsi="Times New Roman"/>
          <w:sz w:val="24"/>
          <w:szCs w:val="24"/>
        </w:rPr>
        <w:footnoteReference w:id="2"/>
      </w:r>
    </w:p>
    <w:p w14:paraId="19F31FB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1F13FC28" w14:textId="77777777" w:rsidR="00A03607" w:rsidRPr="001B5B65" w:rsidRDefault="002C5A4D"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 xml:space="preserve">Past studies offer contention </w:t>
      </w:r>
      <w:r w:rsidR="00A03607" w:rsidRPr="001B5B65">
        <w:rPr>
          <w:rFonts w:ascii="Times New Roman" w:hAnsi="Times New Roman"/>
          <w:sz w:val="24"/>
          <w:szCs w:val="24"/>
        </w:rPr>
        <w:t>that the financial stress and personal debt burden are highly correlated</w:t>
      </w:r>
      <w:r w:rsidRPr="001B5B65">
        <w:rPr>
          <w:rFonts w:ascii="Times New Roman" w:hAnsi="Times New Roman"/>
          <w:sz w:val="24"/>
          <w:szCs w:val="24"/>
        </w:rPr>
        <w:t xml:space="preserve">; </w:t>
      </w:r>
      <w:r w:rsidR="00A03607" w:rsidRPr="001B5B65">
        <w:rPr>
          <w:rFonts w:ascii="Times New Roman" w:hAnsi="Times New Roman"/>
          <w:sz w:val="24"/>
          <w:szCs w:val="24"/>
        </w:rPr>
        <w:t xml:space="preserve">financial stresses </w:t>
      </w:r>
      <w:r w:rsidR="00357857" w:rsidRPr="001B5B65">
        <w:rPr>
          <w:rFonts w:ascii="Times New Roman" w:hAnsi="Times New Roman"/>
          <w:sz w:val="24"/>
          <w:szCs w:val="24"/>
        </w:rPr>
        <w:t>hamper</w:t>
      </w:r>
      <w:r w:rsidRPr="001B5B65">
        <w:rPr>
          <w:rFonts w:ascii="Times New Roman" w:hAnsi="Times New Roman"/>
          <w:sz w:val="24"/>
          <w:szCs w:val="24"/>
        </w:rPr>
        <w:t xml:space="preserve"> the workers’ productivity (La Cava &amp; Simon, 2005) as t</w:t>
      </w:r>
      <w:r w:rsidR="00A03607" w:rsidRPr="001B5B65">
        <w:rPr>
          <w:rFonts w:ascii="Times New Roman" w:hAnsi="Times New Roman"/>
          <w:sz w:val="24"/>
          <w:szCs w:val="24"/>
        </w:rPr>
        <w:t>he financially troubled employees carry their problem to workplace</w:t>
      </w:r>
      <w:r w:rsidRPr="001B5B65">
        <w:rPr>
          <w:rFonts w:ascii="Times New Roman" w:hAnsi="Times New Roman"/>
          <w:sz w:val="24"/>
          <w:szCs w:val="24"/>
        </w:rPr>
        <w:t xml:space="preserve"> and </w:t>
      </w:r>
      <w:r w:rsidR="00A03607" w:rsidRPr="001B5B65">
        <w:rPr>
          <w:rFonts w:ascii="Times New Roman" w:hAnsi="Times New Roman"/>
          <w:sz w:val="24"/>
          <w:szCs w:val="24"/>
        </w:rPr>
        <w:t>spend work</w:t>
      </w:r>
      <w:r w:rsidRPr="001B5B65">
        <w:rPr>
          <w:rFonts w:ascii="Times New Roman" w:hAnsi="Times New Roman"/>
          <w:sz w:val="24"/>
          <w:szCs w:val="24"/>
        </w:rPr>
        <w:t>ing</w:t>
      </w:r>
      <w:r w:rsidR="00A03607" w:rsidRPr="001B5B65">
        <w:rPr>
          <w:rFonts w:ascii="Times New Roman" w:hAnsi="Times New Roman"/>
          <w:sz w:val="24"/>
          <w:szCs w:val="24"/>
        </w:rPr>
        <w:t xml:space="preserve"> hour to </w:t>
      </w:r>
      <w:r w:rsidRPr="001B5B65">
        <w:rPr>
          <w:rFonts w:ascii="Times New Roman" w:hAnsi="Times New Roman"/>
          <w:sz w:val="24"/>
          <w:szCs w:val="24"/>
        </w:rPr>
        <w:t xml:space="preserve">handle </w:t>
      </w:r>
      <w:r w:rsidR="00A03607" w:rsidRPr="001B5B65">
        <w:rPr>
          <w:rFonts w:ascii="Times New Roman" w:hAnsi="Times New Roman"/>
          <w:sz w:val="24"/>
          <w:szCs w:val="24"/>
        </w:rPr>
        <w:t xml:space="preserve">personal financial matters, and hence </w:t>
      </w:r>
      <w:r w:rsidR="0076630E" w:rsidRPr="001B5B65">
        <w:rPr>
          <w:rFonts w:ascii="Times New Roman" w:hAnsi="Times New Roman"/>
          <w:sz w:val="24"/>
          <w:szCs w:val="24"/>
        </w:rPr>
        <w:t xml:space="preserve">it </w:t>
      </w:r>
      <w:r w:rsidR="00A03607" w:rsidRPr="001B5B65">
        <w:rPr>
          <w:rFonts w:ascii="Times New Roman" w:hAnsi="Times New Roman"/>
          <w:sz w:val="24"/>
          <w:szCs w:val="24"/>
        </w:rPr>
        <w:t>affect</w:t>
      </w:r>
      <w:r w:rsidR="0076630E" w:rsidRPr="001B5B65">
        <w:rPr>
          <w:rFonts w:ascii="Times New Roman" w:hAnsi="Times New Roman"/>
          <w:sz w:val="24"/>
          <w:szCs w:val="24"/>
        </w:rPr>
        <w:t>s</w:t>
      </w:r>
      <w:r w:rsidR="00A03607" w:rsidRPr="001B5B65">
        <w:rPr>
          <w:rFonts w:ascii="Times New Roman" w:hAnsi="Times New Roman"/>
          <w:sz w:val="24"/>
          <w:szCs w:val="24"/>
        </w:rPr>
        <w:t xml:space="preserve"> </w:t>
      </w:r>
      <w:r w:rsidRPr="001B5B65">
        <w:rPr>
          <w:rFonts w:ascii="Times New Roman" w:hAnsi="Times New Roman"/>
          <w:sz w:val="24"/>
          <w:szCs w:val="24"/>
        </w:rPr>
        <w:t xml:space="preserve">their </w:t>
      </w:r>
      <w:r w:rsidR="00A03607" w:rsidRPr="001B5B65">
        <w:rPr>
          <w:rFonts w:ascii="Times New Roman" w:hAnsi="Times New Roman"/>
          <w:sz w:val="24"/>
          <w:szCs w:val="24"/>
        </w:rPr>
        <w:t xml:space="preserve">productivity and diminish morale work attitude (Kim, Benoit &amp; Garman, 2006). </w:t>
      </w:r>
      <w:r w:rsidRPr="001B5B65">
        <w:rPr>
          <w:rFonts w:ascii="Times New Roman" w:hAnsi="Times New Roman"/>
          <w:sz w:val="24"/>
          <w:szCs w:val="24"/>
        </w:rPr>
        <w:t xml:space="preserve">Studies such as Kim &amp; Garman (2004), Kim, Benoit &amp; Garman (2006) and Cascio &amp; Boudreau (2010) add </w:t>
      </w:r>
      <w:r w:rsidR="0076630E" w:rsidRPr="001B5B65">
        <w:rPr>
          <w:rFonts w:ascii="Times New Roman" w:hAnsi="Times New Roman"/>
          <w:sz w:val="24"/>
          <w:szCs w:val="24"/>
        </w:rPr>
        <w:t xml:space="preserve">that </w:t>
      </w:r>
      <w:r w:rsidR="00A03607" w:rsidRPr="001B5B65">
        <w:rPr>
          <w:rFonts w:ascii="Times New Roman" w:hAnsi="Times New Roman"/>
          <w:sz w:val="24"/>
          <w:szCs w:val="24"/>
        </w:rPr>
        <w:t xml:space="preserve">financial stress is </w:t>
      </w:r>
      <w:r w:rsidR="0076630E" w:rsidRPr="001B5B65">
        <w:rPr>
          <w:rFonts w:ascii="Times New Roman" w:hAnsi="Times New Roman"/>
          <w:sz w:val="24"/>
          <w:szCs w:val="24"/>
        </w:rPr>
        <w:t xml:space="preserve">also </w:t>
      </w:r>
      <w:r w:rsidRPr="001B5B65">
        <w:rPr>
          <w:rFonts w:ascii="Times New Roman" w:hAnsi="Times New Roman"/>
          <w:sz w:val="24"/>
          <w:szCs w:val="24"/>
        </w:rPr>
        <w:t xml:space="preserve">positively correlated with absenteeism. </w:t>
      </w:r>
      <w:r w:rsidR="0076630E" w:rsidRPr="001B5B65">
        <w:rPr>
          <w:rFonts w:ascii="Times New Roman" w:hAnsi="Times New Roman"/>
          <w:sz w:val="24"/>
          <w:szCs w:val="24"/>
        </w:rPr>
        <w:t>T</w:t>
      </w:r>
      <w:r w:rsidRPr="001B5B65">
        <w:rPr>
          <w:rFonts w:ascii="Times New Roman" w:hAnsi="Times New Roman"/>
          <w:sz w:val="24"/>
          <w:szCs w:val="24"/>
        </w:rPr>
        <w:t xml:space="preserve">he </w:t>
      </w:r>
      <w:r w:rsidR="00A03607" w:rsidRPr="001B5B65">
        <w:rPr>
          <w:rFonts w:ascii="Times New Roman" w:hAnsi="Times New Roman"/>
          <w:sz w:val="24"/>
          <w:szCs w:val="24"/>
        </w:rPr>
        <w:t>rising financial stress bring</w:t>
      </w:r>
      <w:r w:rsidR="0044456D" w:rsidRPr="001B5B65">
        <w:rPr>
          <w:rFonts w:ascii="Times New Roman" w:hAnsi="Times New Roman"/>
          <w:sz w:val="24"/>
          <w:szCs w:val="24"/>
        </w:rPr>
        <w:t>s</w:t>
      </w:r>
      <w:r w:rsidR="00A03607" w:rsidRPr="001B5B65">
        <w:rPr>
          <w:rFonts w:ascii="Times New Roman" w:hAnsi="Times New Roman"/>
          <w:sz w:val="24"/>
          <w:szCs w:val="24"/>
        </w:rPr>
        <w:t xml:space="preserve"> negative impact on </w:t>
      </w:r>
      <w:r w:rsidR="0076630E" w:rsidRPr="001B5B65">
        <w:rPr>
          <w:rFonts w:ascii="Times New Roman" w:hAnsi="Times New Roman"/>
          <w:sz w:val="24"/>
          <w:szCs w:val="24"/>
        </w:rPr>
        <w:t xml:space="preserve">the </w:t>
      </w:r>
      <w:r w:rsidR="00A03607" w:rsidRPr="001B5B65">
        <w:rPr>
          <w:rFonts w:ascii="Times New Roman" w:hAnsi="Times New Roman"/>
          <w:sz w:val="24"/>
          <w:szCs w:val="24"/>
        </w:rPr>
        <w:t>employees’ health (Marican,</w:t>
      </w:r>
      <w:r w:rsidR="006720F9" w:rsidRPr="001B5B65">
        <w:rPr>
          <w:rFonts w:ascii="Times New Roman" w:hAnsi="Times New Roman"/>
          <w:sz w:val="24"/>
          <w:szCs w:val="24"/>
        </w:rPr>
        <w:t xml:space="preserve"> </w:t>
      </w:r>
      <w:r w:rsidR="00A03607" w:rsidRPr="001B5B65">
        <w:rPr>
          <w:rFonts w:ascii="Times New Roman" w:hAnsi="Times New Roman"/>
          <w:sz w:val="24"/>
          <w:szCs w:val="24"/>
        </w:rPr>
        <w:t>Zakaria, &amp; Rahman, 2012)</w:t>
      </w:r>
      <w:r w:rsidR="0076630E" w:rsidRPr="001B5B65">
        <w:rPr>
          <w:rFonts w:ascii="Times New Roman" w:hAnsi="Times New Roman"/>
          <w:sz w:val="24"/>
          <w:szCs w:val="24"/>
        </w:rPr>
        <w:t xml:space="preserve"> and </w:t>
      </w:r>
      <w:r w:rsidR="0044456D" w:rsidRPr="001B5B65">
        <w:rPr>
          <w:rFonts w:ascii="Times New Roman" w:hAnsi="Times New Roman"/>
          <w:sz w:val="24"/>
          <w:szCs w:val="24"/>
        </w:rPr>
        <w:t xml:space="preserve">the debt worriedness cause </w:t>
      </w:r>
      <w:r w:rsidR="00A03607" w:rsidRPr="001B5B65">
        <w:rPr>
          <w:rFonts w:ascii="Times New Roman" w:hAnsi="Times New Roman"/>
          <w:sz w:val="24"/>
          <w:szCs w:val="24"/>
        </w:rPr>
        <w:t>strain on financial wellness (O’Neill, Prawitz, Sorhainda, Kim &amp; Garman, 2006).</w:t>
      </w:r>
      <w:r w:rsidR="006720F9" w:rsidRPr="001B5B65">
        <w:rPr>
          <w:rFonts w:ascii="Times New Roman" w:hAnsi="Times New Roman"/>
          <w:sz w:val="24"/>
          <w:szCs w:val="24"/>
        </w:rPr>
        <w:t xml:space="preserve"> </w:t>
      </w:r>
      <w:r w:rsidR="0044456D" w:rsidRPr="001B5B65">
        <w:rPr>
          <w:rFonts w:ascii="Times New Roman" w:hAnsi="Times New Roman"/>
          <w:sz w:val="24"/>
          <w:szCs w:val="24"/>
        </w:rPr>
        <w:t>On parallel to that</w:t>
      </w:r>
      <w:r w:rsidR="00A03607" w:rsidRPr="001B5B65">
        <w:rPr>
          <w:rFonts w:ascii="Times New Roman" w:hAnsi="Times New Roman"/>
          <w:sz w:val="24"/>
          <w:szCs w:val="24"/>
        </w:rPr>
        <w:t xml:space="preserve">, the rising of health expenditure among employees due to </w:t>
      </w:r>
      <w:r w:rsidR="0076630E" w:rsidRPr="001B5B65">
        <w:rPr>
          <w:rFonts w:ascii="Times New Roman" w:hAnsi="Times New Roman"/>
          <w:sz w:val="24"/>
          <w:szCs w:val="24"/>
        </w:rPr>
        <w:t xml:space="preserve">the </w:t>
      </w:r>
      <w:r w:rsidR="00A03607" w:rsidRPr="001B5B65">
        <w:rPr>
          <w:rFonts w:ascii="Times New Roman" w:hAnsi="Times New Roman"/>
          <w:sz w:val="24"/>
          <w:szCs w:val="24"/>
        </w:rPr>
        <w:t xml:space="preserve">increased level of stress related illness in Malaysia </w:t>
      </w:r>
      <w:r w:rsidR="0076630E" w:rsidRPr="001B5B65">
        <w:rPr>
          <w:rFonts w:ascii="Times New Roman" w:hAnsi="Times New Roman"/>
          <w:sz w:val="24"/>
          <w:szCs w:val="24"/>
        </w:rPr>
        <w:t xml:space="preserve">has affected </w:t>
      </w:r>
      <w:r w:rsidR="00A03607" w:rsidRPr="001B5B65">
        <w:rPr>
          <w:rFonts w:ascii="Times New Roman" w:hAnsi="Times New Roman"/>
          <w:sz w:val="24"/>
          <w:szCs w:val="24"/>
        </w:rPr>
        <w:t>employees’ ability to achieve their financial wellness (O’Neill</w:t>
      </w:r>
      <w:r w:rsidR="00F277C3" w:rsidRPr="001B5B65">
        <w:rPr>
          <w:rFonts w:ascii="Times New Roman" w:hAnsi="Times New Roman"/>
          <w:sz w:val="24"/>
          <w:szCs w:val="24"/>
        </w:rPr>
        <w:t xml:space="preserve"> et al.</w:t>
      </w:r>
      <w:r w:rsidR="006720F9" w:rsidRPr="001B5B65">
        <w:rPr>
          <w:rFonts w:ascii="Times New Roman" w:hAnsi="Times New Roman"/>
          <w:sz w:val="24"/>
          <w:szCs w:val="24"/>
        </w:rPr>
        <w:t xml:space="preserve"> 2006). </w:t>
      </w:r>
      <w:bookmarkStart w:id="4" w:name="page22"/>
      <w:bookmarkEnd w:id="4"/>
    </w:p>
    <w:p w14:paraId="5CBD541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66509E3F" w14:textId="77777777" w:rsidR="00B32064"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rPr>
      </w:pPr>
      <w:r w:rsidRPr="001B5B65">
        <w:rPr>
          <w:rFonts w:ascii="Times New Roman" w:hAnsi="Times New Roman"/>
          <w:sz w:val="24"/>
          <w:szCs w:val="24"/>
        </w:rPr>
        <w:t>The above</w:t>
      </w:r>
      <w:r w:rsidR="00F277C3" w:rsidRPr="001B5B65">
        <w:rPr>
          <w:rFonts w:ascii="Times New Roman" w:hAnsi="Times New Roman"/>
          <w:sz w:val="24"/>
          <w:szCs w:val="24"/>
        </w:rPr>
        <w:t xml:space="preserve">mentioned studies </w:t>
      </w:r>
      <w:r w:rsidRPr="001B5B65">
        <w:rPr>
          <w:rFonts w:ascii="Times New Roman" w:hAnsi="Times New Roman"/>
          <w:sz w:val="24"/>
          <w:szCs w:val="24"/>
        </w:rPr>
        <w:t>offer</w:t>
      </w:r>
      <w:r w:rsidR="00F277C3" w:rsidRPr="001B5B65">
        <w:rPr>
          <w:rFonts w:ascii="Times New Roman" w:hAnsi="Times New Roman"/>
          <w:sz w:val="24"/>
          <w:szCs w:val="24"/>
        </w:rPr>
        <w:t xml:space="preserve"> a limelight </w:t>
      </w:r>
      <w:r w:rsidRPr="001B5B65">
        <w:rPr>
          <w:rFonts w:ascii="Times New Roman" w:hAnsi="Times New Roman"/>
          <w:sz w:val="24"/>
          <w:szCs w:val="24"/>
        </w:rPr>
        <w:t xml:space="preserve">on the importance </w:t>
      </w:r>
      <w:r w:rsidR="0076630E" w:rsidRPr="001B5B65">
        <w:rPr>
          <w:rFonts w:ascii="Times New Roman" w:hAnsi="Times New Roman"/>
          <w:sz w:val="24"/>
          <w:szCs w:val="24"/>
        </w:rPr>
        <w:t xml:space="preserve">of </w:t>
      </w:r>
      <w:r w:rsidRPr="001B5B65">
        <w:rPr>
          <w:rFonts w:ascii="Times New Roman" w:hAnsi="Times New Roman"/>
          <w:sz w:val="24"/>
          <w:szCs w:val="24"/>
        </w:rPr>
        <w:t>financial wellness</w:t>
      </w:r>
      <w:r w:rsidR="0076630E" w:rsidRPr="001B5B65">
        <w:rPr>
          <w:rFonts w:ascii="Times New Roman" w:hAnsi="Times New Roman"/>
          <w:sz w:val="24"/>
          <w:szCs w:val="24"/>
        </w:rPr>
        <w:t xml:space="preserve"> among employees towards their working productivity</w:t>
      </w:r>
      <w:r w:rsidRPr="001B5B65">
        <w:rPr>
          <w:rFonts w:ascii="Times New Roman" w:hAnsi="Times New Roman"/>
          <w:sz w:val="24"/>
          <w:szCs w:val="24"/>
        </w:rPr>
        <w:t xml:space="preserve"> </w:t>
      </w:r>
      <w:r w:rsidR="00357857" w:rsidRPr="001B5B65">
        <w:rPr>
          <w:rFonts w:ascii="Times New Roman" w:hAnsi="Times New Roman"/>
          <w:sz w:val="24"/>
          <w:szCs w:val="24"/>
        </w:rPr>
        <w:t>in</w:t>
      </w:r>
      <w:r w:rsidR="0076630E" w:rsidRPr="001B5B65">
        <w:rPr>
          <w:rFonts w:ascii="Times New Roman" w:hAnsi="Times New Roman"/>
          <w:sz w:val="24"/>
          <w:szCs w:val="24"/>
        </w:rPr>
        <w:t xml:space="preserve"> the case of Sarawak, </w:t>
      </w:r>
      <w:r w:rsidR="00357857" w:rsidRPr="001B5B65">
        <w:rPr>
          <w:rFonts w:ascii="Times New Roman" w:hAnsi="Times New Roman"/>
          <w:sz w:val="24"/>
          <w:szCs w:val="24"/>
        </w:rPr>
        <w:t>Minister in the Prime Minister’s</w:t>
      </w:r>
      <w:r w:rsidR="009017EF" w:rsidRPr="001B5B65">
        <w:rPr>
          <w:rFonts w:ascii="Times New Roman" w:hAnsi="Times New Roman"/>
          <w:sz w:val="24"/>
          <w:szCs w:val="24"/>
        </w:rPr>
        <w:t xml:space="preserve"> </w:t>
      </w:r>
      <w:r w:rsidRPr="001B5B65">
        <w:rPr>
          <w:rFonts w:ascii="Times New Roman" w:hAnsi="Times New Roman"/>
          <w:sz w:val="24"/>
          <w:szCs w:val="24"/>
        </w:rPr>
        <w:t xml:space="preserve">Department Nancy Shukri </w:t>
      </w:r>
      <w:r w:rsidR="0076630E" w:rsidRPr="001B5B65">
        <w:rPr>
          <w:rFonts w:ascii="Times New Roman" w:hAnsi="Times New Roman"/>
          <w:sz w:val="24"/>
          <w:szCs w:val="24"/>
        </w:rPr>
        <w:t xml:space="preserve">states </w:t>
      </w:r>
      <w:r w:rsidRPr="001B5B65">
        <w:rPr>
          <w:rFonts w:ascii="Times New Roman" w:hAnsi="Times New Roman"/>
          <w:sz w:val="24"/>
          <w:szCs w:val="24"/>
        </w:rPr>
        <w:t xml:space="preserve">that </w:t>
      </w:r>
      <w:r w:rsidR="0076630E" w:rsidRPr="001B5B65">
        <w:rPr>
          <w:rFonts w:ascii="Times New Roman" w:hAnsi="Times New Roman"/>
          <w:sz w:val="24"/>
          <w:szCs w:val="24"/>
        </w:rPr>
        <w:t xml:space="preserve">there is a </w:t>
      </w:r>
      <w:r w:rsidRPr="001B5B65">
        <w:rPr>
          <w:rFonts w:ascii="Times New Roman" w:hAnsi="Times New Roman"/>
          <w:sz w:val="24"/>
          <w:szCs w:val="24"/>
        </w:rPr>
        <w:t xml:space="preserve">total number of 13872 bankrupt cases </w:t>
      </w:r>
      <w:r w:rsidR="0076630E" w:rsidRPr="001B5B65">
        <w:rPr>
          <w:rFonts w:ascii="Times New Roman" w:hAnsi="Times New Roman"/>
          <w:sz w:val="24"/>
          <w:szCs w:val="24"/>
        </w:rPr>
        <w:t xml:space="preserve">in </w:t>
      </w:r>
      <w:r w:rsidRPr="001B5B65">
        <w:rPr>
          <w:rFonts w:ascii="Times New Roman" w:hAnsi="Times New Roman"/>
          <w:sz w:val="24"/>
          <w:szCs w:val="24"/>
        </w:rPr>
        <w:t xml:space="preserve">Sarawak </w:t>
      </w:r>
      <w:r w:rsidR="0076630E" w:rsidRPr="001B5B65">
        <w:rPr>
          <w:rFonts w:ascii="Times New Roman" w:hAnsi="Times New Roman"/>
          <w:sz w:val="24"/>
          <w:szCs w:val="24"/>
        </w:rPr>
        <w:t xml:space="preserve">as reported </w:t>
      </w:r>
      <w:r w:rsidRPr="001B5B65">
        <w:rPr>
          <w:rFonts w:ascii="Times New Roman" w:hAnsi="Times New Roman"/>
          <w:sz w:val="24"/>
          <w:szCs w:val="24"/>
        </w:rPr>
        <w:t>by Mala</w:t>
      </w:r>
      <w:r w:rsidR="009017EF" w:rsidRPr="001B5B65">
        <w:rPr>
          <w:rFonts w:ascii="Times New Roman" w:hAnsi="Times New Roman"/>
          <w:sz w:val="24"/>
          <w:szCs w:val="24"/>
        </w:rPr>
        <w:t xml:space="preserve">ysia’s Department of Insolvency </w:t>
      </w:r>
      <w:r w:rsidRPr="001B5B65">
        <w:rPr>
          <w:rFonts w:ascii="Times New Roman" w:hAnsi="Times New Roman"/>
          <w:sz w:val="24"/>
          <w:szCs w:val="24"/>
        </w:rPr>
        <w:t>(MDI)</w:t>
      </w:r>
      <w:r w:rsidR="0076630E" w:rsidRPr="001B5B65">
        <w:rPr>
          <w:rFonts w:ascii="Times New Roman" w:hAnsi="Times New Roman"/>
          <w:sz w:val="24"/>
          <w:szCs w:val="24"/>
        </w:rPr>
        <w:t xml:space="preserve">. In this respect, </w:t>
      </w:r>
      <w:r w:rsidRPr="001B5B65">
        <w:rPr>
          <w:rFonts w:ascii="Times New Roman" w:hAnsi="Times New Roman"/>
          <w:sz w:val="24"/>
          <w:szCs w:val="24"/>
        </w:rPr>
        <w:t xml:space="preserve">Kuching </w:t>
      </w:r>
      <w:r w:rsidR="0076630E" w:rsidRPr="001B5B65">
        <w:rPr>
          <w:rFonts w:ascii="Times New Roman" w:hAnsi="Times New Roman"/>
          <w:sz w:val="24"/>
          <w:szCs w:val="24"/>
        </w:rPr>
        <w:t xml:space="preserve">has </w:t>
      </w:r>
      <w:r w:rsidRPr="001B5B65">
        <w:rPr>
          <w:rFonts w:ascii="Times New Roman" w:hAnsi="Times New Roman"/>
          <w:sz w:val="24"/>
          <w:szCs w:val="24"/>
        </w:rPr>
        <w:t xml:space="preserve">been recorded </w:t>
      </w:r>
      <w:r w:rsidR="0076630E" w:rsidRPr="001B5B65">
        <w:rPr>
          <w:rFonts w:ascii="Times New Roman" w:hAnsi="Times New Roman"/>
          <w:sz w:val="24"/>
          <w:szCs w:val="24"/>
        </w:rPr>
        <w:t>with the highest bankruptcy cases (</w:t>
      </w:r>
      <w:r w:rsidRPr="001B5B65">
        <w:rPr>
          <w:rFonts w:ascii="Times New Roman" w:hAnsi="Times New Roman"/>
          <w:sz w:val="24"/>
          <w:szCs w:val="24"/>
        </w:rPr>
        <w:t>7</w:t>
      </w:r>
      <w:r w:rsidR="00CB4D52" w:rsidRPr="001B5B65">
        <w:rPr>
          <w:rFonts w:ascii="Times New Roman" w:hAnsi="Times New Roman"/>
          <w:sz w:val="24"/>
          <w:szCs w:val="24"/>
        </w:rPr>
        <w:t xml:space="preserve">, </w:t>
      </w:r>
      <w:r w:rsidRPr="001B5B65">
        <w:rPr>
          <w:rFonts w:ascii="Times New Roman" w:hAnsi="Times New Roman"/>
          <w:sz w:val="24"/>
          <w:szCs w:val="24"/>
        </w:rPr>
        <w:t>112 cases</w:t>
      </w:r>
      <w:r w:rsidR="0076630E" w:rsidRPr="001B5B65">
        <w:rPr>
          <w:rFonts w:ascii="Times New Roman" w:hAnsi="Times New Roman"/>
          <w:sz w:val="24"/>
          <w:szCs w:val="24"/>
        </w:rPr>
        <w:t>)</w:t>
      </w:r>
      <w:r w:rsidRPr="001B5B65">
        <w:rPr>
          <w:rFonts w:ascii="Times New Roman" w:hAnsi="Times New Roman"/>
          <w:sz w:val="24"/>
          <w:szCs w:val="24"/>
        </w:rPr>
        <w:t>, follow</w:t>
      </w:r>
      <w:r w:rsidR="0076630E" w:rsidRPr="001B5B65">
        <w:rPr>
          <w:rFonts w:ascii="Times New Roman" w:hAnsi="Times New Roman"/>
          <w:sz w:val="24"/>
          <w:szCs w:val="24"/>
        </w:rPr>
        <w:t>s</w:t>
      </w:r>
      <w:r w:rsidRPr="001B5B65">
        <w:rPr>
          <w:rFonts w:ascii="Times New Roman" w:hAnsi="Times New Roman"/>
          <w:sz w:val="24"/>
          <w:szCs w:val="24"/>
        </w:rPr>
        <w:t xml:space="preserve"> by 4</w:t>
      </w:r>
      <w:r w:rsidR="00CB4D52" w:rsidRPr="001B5B65">
        <w:rPr>
          <w:rFonts w:ascii="Times New Roman" w:hAnsi="Times New Roman"/>
          <w:sz w:val="24"/>
          <w:szCs w:val="24"/>
        </w:rPr>
        <w:t xml:space="preserve">, </w:t>
      </w:r>
      <w:r w:rsidRPr="001B5B65">
        <w:rPr>
          <w:rFonts w:ascii="Times New Roman" w:hAnsi="Times New Roman"/>
          <w:sz w:val="24"/>
          <w:szCs w:val="24"/>
        </w:rPr>
        <w:t>167 cases in Miri and 2</w:t>
      </w:r>
      <w:r w:rsidR="00CB4D52" w:rsidRPr="001B5B65">
        <w:rPr>
          <w:rFonts w:ascii="Times New Roman" w:hAnsi="Times New Roman"/>
          <w:sz w:val="24"/>
          <w:szCs w:val="24"/>
        </w:rPr>
        <w:t xml:space="preserve">, </w:t>
      </w:r>
      <w:r w:rsidRPr="001B5B65">
        <w:rPr>
          <w:rFonts w:ascii="Times New Roman" w:hAnsi="Times New Roman"/>
          <w:sz w:val="24"/>
          <w:szCs w:val="24"/>
        </w:rPr>
        <w:t>593 cases in Sibu (</w:t>
      </w:r>
      <w:r w:rsidR="003B5EAD" w:rsidRPr="001B5B65">
        <w:rPr>
          <w:rFonts w:ascii="Times New Roman" w:hAnsi="Times New Roman"/>
          <w:iCs/>
          <w:sz w:val="24"/>
          <w:szCs w:val="24"/>
        </w:rPr>
        <w:t>Department of Insolvency Malaysia</w:t>
      </w:r>
      <w:r w:rsidRPr="001B5B65">
        <w:rPr>
          <w:rFonts w:ascii="Times New Roman" w:hAnsi="Times New Roman"/>
          <w:iCs/>
          <w:sz w:val="24"/>
          <w:szCs w:val="24"/>
        </w:rPr>
        <w:t>, 2014</w:t>
      </w:r>
      <w:r w:rsidRPr="001B5B65">
        <w:rPr>
          <w:rFonts w:ascii="Times New Roman" w:hAnsi="Times New Roman"/>
          <w:sz w:val="24"/>
          <w:szCs w:val="24"/>
        </w:rPr>
        <w:t>). Besides</w:t>
      </w:r>
      <w:bookmarkStart w:id="5" w:name="page24"/>
      <w:bookmarkEnd w:id="5"/>
      <w:r w:rsidR="009017EF" w:rsidRPr="001B5B65">
        <w:rPr>
          <w:rFonts w:ascii="Times New Roman" w:hAnsi="Times New Roman"/>
          <w:sz w:val="24"/>
          <w:szCs w:val="24"/>
        </w:rPr>
        <w:t xml:space="preserve"> </w:t>
      </w:r>
      <w:r w:rsidRPr="001B5B65">
        <w:rPr>
          <w:rFonts w:ascii="Times New Roman" w:hAnsi="Times New Roman"/>
          <w:sz w:val="24"/>
          <w:szCs w:val="24"/>
        </w:rPr>
        <w:t xml:space="preserve">that, MDI </w:t>
      </w:r>
      <w:r w:rsidR="003B5EAD" w:rsidRPr="001B5B65">
        <w:rPr>
          <w:rFonts w:ascii="Times New Roman" w:hAnsi="Times New Roman"/>
          <w:sz w:val="24"/>
          <w:szCs w:val="24"/>
        </w:rPr>
        <w:t xml:space="preserve">also reveal </w:t>
      </w:r>
      <w:r w:rsidRPr="001B5B65">
        <w:rPr>
          <w:rFonts w:ascii="Times New Roman" w:hAnsi="Times New Roman"/>
          <w:sz w:val="24"/>
          <w:szCs w:val="24"/>
        </w:rPr>
        <w:t xml:space="preserve">that lack of knowledge on financial management and awareness on bankruptcy regulation under the Bankruptcy Act 1967 are the main cause </w:t>
      </w:r>
      <w:r w:rsidR="003B5EAD" w:rsidRPr="001B5B65">
        <w:rPr>
          <w:rFonts w:ascii="Times New Roman" w:hAnsi="Times New Roman"/>
          <w:sz w:val="24"/>
          <w:szCs w:val="24"/>
        </w:rPr>
        <w:t xml:space="preserve">of </w:t>
      </w:r>
      <w:r w:rsidRPr="001B5B65">
        <w:rPr>
          <w:rFonts w:ascii="Times New Roman" w:hAnsi="Times New Roman"/>
          <w:sz w:val="24"/>
          <w:szCs w:val="24"/>
        </w:rPr>
        <w:t>the increasing trend of bankrupt</w:t>
      </w:r>
      <w:r w:rsidR="003B5EAD" w:rsidRPr="001B5B65">
        <w:rPr>
          <w:rFonts w:ascii="Times New Roman" w:hAnsi="Times New Roman"/>
          <w:sz w:val="24"/>
          <w:szCs w:val="24"/>
        </w:rPr>
        <w:t>cy</w:t>
      </w:r>
      <w:r w:rsidRPr="001B5B65">
        <w:rPr>
          <w:rFonts w:ascii="Times New Roman" w:hAnsi="Times New Roman"/>
          <w:sz w:val="24"/>
          <w:szCs w:val="24"/>
        </w:rPr>
        <w:t xml:space="preserve"> cases. </w:t>
      </w:r>
      <w:r w:rsidR="003B5EAD" w:rsidRPr="001B5B65">
        <w:rPr>
          <w:rFonts w:ascii="Times New Roman" w:hAnsi="Times New Roman"/>
          <w:sz w:val="24"/>
          <w:szCs w:val="24"/>
        </w:rPr>
        <w:t xml:space="preserve">Huat, Geetha &amp; Mohidin (2010) add </w:t>
      </w:r>
      <w:r w:rsidRPr="001B5B65">
        <w:rPr>
          <w:rFonts w:ascii="Times New Roman" w:hAnsi="Times New Roman"/>
          <w:sz w:val="24"/>
          <w:szCs w:val="24"/>
        </w:rPr>
        <w:t xml:space="preserve">the demographic characteristic of individuals such as age, ethnicity, and gender </w:t>
      </w:r>
      <w:r w:rsidR="003B5EAD" w:rsidRPr="001B5B65">
        <w:rPr>
          <w:rFonts w:ascii="Times New Roman" w:hAnsi="Times New Roman"/>
          <w:sz w:val="24"/>
          <w:szCs w:val="24"/>
        </w:rPr>
        <w:t xml:space="preserve">explain the </w:t>
      </w:r>
      <w:r w:rsidR="008C1648" w:rsidRPr="001B5B65">
        <w:rPr>
          <w:rFonts w:ascii="Times New Roman" w:hAnsi="Times New Roman"/>
          <w:sz w:val="24"/>
          <w:szCs w:val="24"/>
        </w:rPr>
        <w:t xml:space="preserve">different </w:t>
      </w:r>
      <w:r w:rsidR="003B5EAD" w:rsidRPr="001B5B65">
        <w:rPr>
          <w:rFonts w:ascii="Times New Roman" w:hAnsi="Times New Roman"/>
          <w:sz w:val="24"/>
          <w:szCs w:val="24"/>
        </w:rPr>
        <w:t xml:space="preserve">pattern </w:t>
      </w:r>
      <w:r w:rsidR="008C1648" w:rsidRPr="001B5B65">
        <w:rPr>
          <w:rFonts w:ascii="Times New Roman" w:hAnsi="Times New Roman"/>
          <w:sz w:val="24"/>
          <w:szCs w:val="24"/>
        </w:rPr>
        <w:t xml:space="preserve">of </w:t>
      </w:r>
      <w:r w:rsidRPr="001B5B65">
        <w:rPr>
          <w:rFonts w:ascii="Times New Roman" w:hAnsi="Times New Roman"/>
          <w:sz w:val="24"/>
          <w:szCs w:val="24"/>
        </w:rPr>
        <w:t xml:space="preserve">financial </w:t>
      </w:r>
      <w:r w:rsidR="00DD78B6" w:rsidRPr="001B5B65">
        <w:rPr>
          <w:rFonts w:ascii="Times New Roman" w:hAnsi="Times New Roman"/>
          <w:sz w:val="24"/>
          <w:szCs w:val="24"/>
        </w:rPr>
        <w:t>behaviors among</w:t>
      </w:r>
      <w:r w:rsidR="008C1648" w:rsidRPr="001B5B65">
        <w:rPr>
          <w:rFonts w:ascii="Times New Roman" w:hAnsi="Times New Roman"/>
          <w:sz w:val="24"/>
          <w:szCs w:val="24"/>
        </w:rPr>
        <w:t xml:space="preserve"> employees.</w:t>
      </w:r>
      <w:r w:rsidR="00CB4D52" w:rsidRPr="001B5B65">
        <w:rPr>
          <w:rFonts w:ascii="Times New Roman" w:hAnsi="Times New Roman"/>
          <w:sz w:val="24"/>
          <w:szCs w:val="24"/>
        </w:rPr>
        <w:t xml:space="preserve"> </w:t>
      </w:r>
      <w:r w:rsidRPr="001B5B65">
        <w:rPr>
          <w:rFonts w:ascii="Times New Roman" w:hAnsi="Times New Roman"/>
          <w:sz w:val="24"/>
          <w:szCs w:val="24"/>
        </w:rPr>
        <w:t xml:space="preserve">The above discussion provides the motivation of this study to </w:t>
      </w:r>
      <w:r w:rsidR="000D18DB" w:rsidRPr="001B5B65">
        <w:rPr>
          <w:rFonts w:ascii="Times New Roman" w:hAnsi="Times New Roman"/>
          <w:sz w:val="24"/>
          <w:szCs w:val="24"/>
        </w:rPr>
        <w:t xml:space="preserve">focus on the issues of </w:t>
      </w:r>
      <w:r w:rsidRPr="001B5B65">
        <w:rPr>
          <w:rFonts w:ascii="Times New Roman" w:hAnsi="Times New Roman"/>
          <w:sz w:val="24"/>
          <w:szCs w:val="24"/>
        </w:rPr>
        <w:t xml:space="preserve">the relationship </w:t>
      </w:r>
      <w:r w:rsidR="000D18DB" w:rsidRPr="001B5B65">
        <w:rPr>
          <w:rFonts w:ascii="Times New Roman" w:hAnsi="Times New Roman"/>
          <w:sz w:val="24"/>
          <w:szCs w:val="24"/>
        </w:rPr>
        <w:t xml:space="preserve">between the </w:t>
      </w:r>
      <w:r w:rsidRPr="001B5B65">
        <w:rPr>
          <w:rFonts w:ascii="Times New Roman" w:hAnsi="Times New Roman"/>
          <w:sz w:val="24"/>
          <w:szCs w:val="24"/>
        </w:rPr>
        <w:t xml:space="preserve">financial stress, financial </w:t>
      </w:r>
      <w:r w:rsidR="000D18DB" w:rsidRPr="001B5B65">
        <w:rPr>
          <w:rFonts w:ascii="Times New Roman" w:hAnsi="Times New Roman"/>
          <w:sz w:val="24"/>
          <w:szCs w:val="24"/>
        </w:rPr>
        <w:t>behavior</w:t>
      </w:r>
      <w:r w:rsidRPr="001B5B65">
        <w:rPr>
          <w:rFonts w:ascii="Times New Roman" w:hAnsi="Times New Roman"/>
          <w:sz w:val="24"/>
          <w:szCs w:val="24"/>
        </w:rPr>
        <w:t xml:space="preserve">, financial literacy </w:t>
      </w:r>
      <w:r w:rsidR="000D18DB" w:rsidRPr="001B5B65">
        <w:rPr>
          <w:rFonts w:ascii="Times New Roman" w:hAnsi="Times New Roman"/>
          <w:sz w:val="24"/>
          <w:szCs w:val="24"/>
        </w:rPr>
        <w:t xml:space="preserve">and </w:t>
      </w:r>
      <w:r w:rsidRPr="001B5B65">
        <w:rPr>
          <w:rFonts w:ascii="Times New Roman" w:hAnsi="Times New Roman"/>
          <w:sz w:val="24"/>
          <w:szCs w:val="24"/>
        </w:rPr>
        <w:t>financial wellness</w:t>
      </w:r>
      <w:r w:rsidR="00716E94" w:rsidRPr="001B5B65">
        <w:rPr>
          <w:rFonts w:ascii="Times New Roman" w:hAnsi="Times New Roman"/>
          <w:sz w:val="24"/>
          <w:szCs w:val="24"/>
        </w:rPr>
        <w:t xml:space="preserve">. Specifically, the </w:t>
      </w:r>
      <w:r w:rsidRPr="001B5B65">
        <w:rPr>
          <w:rFonts w:ascii="Times New Roman" w:hAnsi="Times New Roman"/>
          <w:sz w:val="24"/>
          <w:szCs w:val="24"/>
        </w:rPr>
        <w:t>main objective of this study is to examine the determinants of financial wellness among the employees in Sarawak.</w:t>
      </w:r>
      <w:r w:rsidR="00B32064" w:rsidRPr="001B5B65">
        <w:t xml:space="preserve"> </w:t>
      </w:r>
      <w:r w:rsidR="00B32064" w:rsidRPr="001B5B65">
        <w:rPr>
          <w:rFonts w:ascii="Times New Roman" w:hAnsi="Times New Roman"/>
          <w:sz w:val="24"/>
        </w:rPr>
        <w:t>The rest of this article is organized as follows. Next section provides a brief review on the past studies</w:t>
      </w:r>
      <w:r w:rsidR="00B32064" w:rsidRPr="001B5B65">
        <w:rPr>
          <w:rFonts w:ascii="Times New Roman" w:hAnsi="Times New Roman"/>
          <w:sz w:val="24"/>
          <w:lang w:eastAsia="en-GB"/>
        </w:rPr>
        <w:t xml:space="preserve">, and it is followed by the data and methodology section. Subsequent section presents the results of the determinants of </w:t>
      </w:r>
      <w:r w:rsidR="00B32064" w:rsidRPr="001B5B65">
        <w:rPr>
          <w:rFonts w:ascii="Times New Roman" w:hAnsi="Times New Roman"/>
          <w:sz w:val="24"/>
          <w:lang w:eastAsia="en-GB"/>
        </w:rPr>
        <w:lastRenderedPageBreak/>
        <w:t>financial wellness and finally, this paper ends with conclusion in the last section.</w:t>
      </w:r>
    </w:p>
    <w:p w14:paraId="3DD3BC3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EE76D74" w14:textId="77777777" w:rsidR="009017EF" w:rsidRPr="001B5B65" w:rsidRDefault="009017EF" w:rsidP="002A39D4">
      <w:pPr>
        <w:widowControl w:val="0"/>
        <w:autoSpaceDE w:val="0"/>
        <w:autoSpaceDN w:val="0"/>
        <w:adjustRightInd w:val="0"/>
        <w:spacing w:after="0" w:line="240" w:lineRule="auto"/>
        <w:ind w:right="-880"/>
        <w:rPr>
          <w:rFonts w:ascii="Times New Roman" w:hAnsi="Times New Roman"/>
          <w:b/>
          <w:sz w:val="24"/>
          <w:szCs w:val="24"/>
        </w:rPr>
      </w:pPr>
    </w:p>
    <w:p w14:paraId="0F5EEA30" w14:textId="77777777" w:rsidR="009017EF" w:rsidRPr="001B5B65" w:rsidRDefault="00F240BA" w:rsidP="00D9443B">
      <w:pPr>
        <w:widowControl w:val="0"/>
        <w:autoSpaceDE w:val="0"/>
        <w:autoSpaceDN w:val="0"/>
        <w:adjustRightInd w:val="0"/>
        <w:spacing w:after="0" w:line="240" w:lineRule="auto"/>
        <w:ind w:right="-880"/>
        <w:jc w:val="center"/>
        <w:rPr>
          <w:rFonts w:ascii="Times New Roman" w:hAnsi="Times New Roman"/>
          <w:b/>
          <w:sz w:val="24"/>
          <w:szCs w:val="24"/>
        </w:rPr>
      </w:pPr>
      <w:r w:rsidRPr="001B5B65">
        <w:rPr>
          <w:rFonts w:ascii="Times New Roman" w:hAnsi="Times New Roman"/>
          <w:b/>
          <w:sz w:val="24"/>
          <w:szCs w:val="24"/>
        </w:rPr>
        <w:t>PAST STUDIES</w:t>
      </w:r>
    </w:p>
    <w:p w14:paraId="474AEE68" w14:textId="77777777" w:rsidR="00F240BA" w:rsidRPr="001B5B65" w:rsidRDefault="00F240BA"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20A8E3C0"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Financial wellness </w:t>
      </w:r>
      <w:r w:rsidR="00F240BA" w:rsidRPr="001B5B65">
        <w:rPr>
          <w:rFonts w:ascii="Times New Roman" w:hAnsi="Times New Roman"/>
          <w:sz w:val="24"/>
          <w:szCs w:val="24"/>
        </w:rPr>
        <w:t xml:space="preserve">has </w:t>
      </w:r>
      <w:r w:rsidRPr="001B5B65">
        <w:rPr>
          <w:rFonts w:ascii="Times New Roman" w:hAnsi="Times New Roman"/>
          <w:sz w:val="24"/>
          <w:szCs w:val="24"/>
        </w:rPr>
        <w:t xml:space="preserve">regularly been measured by general fulfillment </w:t>
      </w:r>
      <w:r w:rsidR="00F240BA" w:rsidRPr="001B5B65">
        <w:rPr>
          <w:rFonts w:ascii="Times New Roman" w:hAnsi="Times New Roman"/>
          <w:sz w:val="24"/>
          <w:szCs w:val="24"/>
        </w:rPr>
        <w:t xml:space="preserve">of </w:t>
      </w:r>
      <w:r w:rsidRPr="001B5B65">
        <w:rPr>
          <w:rFonts w:ascii="Times New Roman" w:hAnsi="Times New Roman"/>
          <w:sz w:val="24"/>
          <w:szCs w:val="24"/>
        </w:rPr>
        <w:t>financial circumstance (Van Praag, Frijters &amp; Ferrer-i-Carbonel, 2003)</w:t>
      </w:r>
      <w:r w:rsidR="00F240BA" w:rsidRPr="001B5B65">
        <w:rPr>
          <w:rFonts w:ascii="Times New Roman" w:hAnsi="Times New Roman"/>
          <w:sz w:val="24"/>
          <w:szCs w:val="24"/>
        </w:rPr>
        <w:t xml:space="preserve">; </w:t>
      </w:r>
      <w:r w:rsidRPr="001B5B65">
        <w:rPr>
          <w:rFonts w:ascii="Times New Roman" w:hAnsi="Times New Roman"/>
          <w:sz w:val="24"/>
          <w:szCs w:val="24"/>
        </w:rPr>
        <w:t xml:space="preserve">Joo (2008) </w:t>
      </w:r>
      <w:r w:rsidR="00F240BA" w:rsidRPr="001B5B65">
        <w:rPr>
          <w:rFonts w:ascii="Times New Roman" w:hAnsi="Times New Roman"/>
          <w:sz w:val="24"/>
          <w:szCs w:val="24"/>
        </w:rPr>
        <w:t>adds</w:t>
      </w:r>
      <w:r w:rsidR="00AC702B" w:rsidRPr="001B5B65">
        <w:rPr>
          <w:rFonts w:ascii="Times New Roman" w:hAnsi="Times New Roman"/>
          <w:sz w:val="24"/>
          <w:szCs w:val="24"/>
        </w:rPr>
        <w:t>,</w:t>
      </w:r>
      <w:r w:rsidR="00F240BA" w:rsidRPr="001B5B65">
        <w:rPr>
          <w:rFonts w:ascii="Times New Roman" w:hAnsi="Times New Roman"/>
          <w:sz w:val="24"/>
          <w:szCs w:val="24"/>
        </w:rPr>
        <w:t xml:space="preserve"> </w:t>
      </w:r>
      <w:r w:rsidRPr="001B5B65">
        <w:rPr>
          <w:rFonts w:ascii="Times New Roman" w:hAnsi="Times New Roman"/>
          <w:sz w:val="24"/>
          <w:szCs w:val="24"/>
        </w:rPr>
        <w:t xml:space="preserve">overall satisfaction towards personal financial status is a measure of financial wellness. </w:t>
      </w:r>
      <w:r w:rsidR="00F240BA" w:rsidRPr="001B5B65">
        <w:rPr>
          <w:rFonts w:ascii="Times New Roman" w:hAnsi="Times New Roman"/>
          <w:sz w:val="24"/>
          <w:szCs w:val="24"/>
        </w:rPr>
        <w:t xml:space="preserve">Past studies </w:t>
      </w:r>
      <w:r w:rsidRPr="001B5B65">
        <w:rPr>
          <w:rFonts w:ascii="Times New Roman" w:hAnsi="Times New Roman"/>
          <w:sz w:val="24"/>
          <w:szCs w:val="24"/>
        </w:rPr>
        <w:t xml:space="preserve">have sought to develop conceptual model </w:t>
      </w:r>
      <w:r w:rsidR="00AC702B" w:rsidRPr="001B5B65">
        <w:rPr>
          <w:rFonts w:ascii="Times New Roman" w:hAnsi="Times New Roman"/>
          <w:sz w:val="24"/>
          <w:szCs w:val="24"/>
        </w:rPr>
        <w:t xml:space="preserve">of the determinants of </w:t>
      </w:r>
      <w:bookmarkStart w:id="6" w:name="page28"/>
      <w:bookmarkEnd w:id="6"/>
      <w:r w:rsidRPr="001B5B65">
        <w:rPr>
          <w:rFonts w:ascii="Times New Roman" w:hAnsi="Times New Roman"/>
          <w:sz w:val="24"/>
          <w:szCs w:val="24"/>
        </w:rPr>
        <w:t>personal financial wellness (Delafrooz &amp; Paim, 2011; Joo &amp; Grable, 2004</w:t>
      </w:r>
      <w:r w:rsidR="00F240BA" w:rsidRPr="001B5B65">
        <w:rPr>
          <w:rFonts w:ascii="Times New Roman" w:hAnsi="Times New Roman"/>
          <w:sz w:val="24"/>
          <w:szCs w:val="24"/>
        </w:rPr>
        <w:t xml:space="preserve"> among all); n</w:t>
      </w:r>
      <w:r w:rsidRPr="001B5B65">
        <w:rPr>
          <w:rFonts w:ascii="Times New Roman" w:hAnsi="Times New Roman"/>
          <w:sz w:val="24"/>
          <w:szCs w:val="24"/>
        </w:rPr>
        <w:t xml:space="preserve">evertheless, the determinants of financial wellness </w:t>
      </w:r>
      <w:r w:rsidR="00357857" w:rsidRPr="001B5B65">
        <w:rPr>
          <w:rFonts w:ascii="Times New Roman" w:hAnsi="Times New Roman"/>
          <w:sz w:val="24"/>
          <w:szCs w:val="24"/>
        </w:rPr>
        <w:t>are</w:t>
      </w:r>
      <w:r w:rsidRPr="001B5B65">
        <w:rPr>
          <w:rFonts w:ascii="Times New Roman" w:hAnsi="Times New Roman"/>
          <w:sz w:val="24"/>
          <w:szCs w:val="24"/>
        </w:rPr>
        <w:t xml:space="preserve"> confounded </w:t>
      </w:r>
      <w:r w:rsidR="00F20111" w:rsidRPr="001B5B65">
        <w:rPr>
          <w:rFonts w:ascii="Times New Roman" w:hAnsi="Times New Roman"/>
          <w:sz w:val="24"/>
          <w:szCs w:val="24"/>
        </w:rPr>
        <w:t xml:space="preserve">by the </w:t>
      </w:r>
      <w:r w:rsidRPr="001B5B65">
        <w:rPr>
          <w:rFonts w:ascii="Times New Roman" w:hAnsi="Times New Roman"/>
          <w:sz w:val="24"/>
          <w:szCs w:val="24"/>
        </w:rPr>
        <w:t xml:space="preserve">goal and subjective statuses of financial circumstances behavioral (Joo, 1998). </w:t>
      </w:r>
    </w:p>
    <w:p w14:paraId="0A35F9AC" w14:textId="77777777" w:rsidR="00F20111" w:rsidRPr="001B5B65" w:rsidRDefault="00F20111"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53B7E272" w14:textId="77777777" w:rsidR="00FA1083" w:rsidRPr="001B5B65" w:rsidRDefault="00FA1083"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The decrease in actual income expands the financial worries on personal finance and increases the probabilities of taking on additional debt, housing loans, and other credit commitments (Sabitha Marican et al, 2012). Some individual conceded to having difficulties of focusing at work on the grounds that utilizing work time to handle financial problem (Kim, Sorhaindo, &amp; Garman, 2006; Williams, Haldeman, &amp; Cramer, 1996). According to Delafrooz &amp; Paim (2011), financial literacy or knowledge had a positive impact on financial behavior’s, demonstrating that individuals who were more knowledgeable about money management and money related issues had a tendency to display better financial behavior’s. Theodos, Kalish, McKernan and Ratcliffe (2014) suggested that individuals with high level of financial literacy exhibit the highest propensity to involve themselves in financial planning when contrasted with corresponding person in the medium and low level of financial literacy. Education level of individuals may be the main driver for their lack of financial literacy and hence low engagement in personal financial planning.</w:t>
      </w:r>
    </w:p>
    <w:p w14:paraId="50771AA3" w14:textId="77777777" w:rsidR="00FA1083" w:rsidRPr="001B5B65" w:rsidRDefault="00FA1083"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0445B649" w14:textId="77777777" w:rsidR="006954DC" w:rsidRPr="001B5B65" w:rsidRDefault="006954DC" w:rsidP="002A39D4">
      <w:pPr>
        <w:widowControl w:val="0"/>
        <w:autoSpaceDE w:val="0"/>
        <w:autoSpaceDN w:val="0"/>
        <w:adjustRightInd w:val="0"/>
        <w:spacing w:after="0" w:line="240" w:lineRule="auto"/>
        <w:ind w:right="-880"/>
        <w:rPr>
          <w:rFonts w:ascii="Times New Roman" w:hAnsi="Times New Roman"/>
          <w:b/>
          <w:sz w:val="24"/>
          <w:szCs w:val="24"/>
        </w:rPr>
      </w:pPr>
      <w:bookmarkStart w:id="7" w:name="page31"/>
      <w:bookmarkEnd w:id="7"/>
      <w:r w:rsidRPr="001B5B65">
        <w:rPr>
          <w:rFonts w:ascii="Times New Roman" w:hAnsi="Times New Roman"/>
          <w:b/>
          <w:sz w:val="24"/>
          <w:szCs w:val="24"/>
        </w:rPr>
        <w:t>Determinants of Financial Wellness</w:t>
      </w:r>
    </w:p>
    <w:p w14:paraId="016EC48C" w14:textId="77777777" w:rsidR="006954DC" w:rsidRPr="001B5B65" w:rsidRDefault="006954DC" w:rsidP="002A39D4">
      <w:pPr>
        <w:widowControl w:val="0"/>
        <w:overflowPunct w:val="0"/>
        <w:autoSpaceDE w:val="0"/>
        <w:autoSpaceDN w:val="0"/>
        <w:adjustRightInd w:val="0"/>
        <w:spacing w:after="0" w:line="240" w:lineRule="auto"/>
        <w:ind w:right="-880"/>
        <w:jc w:val="both"/>
        <w:rPr>
          <w:rFonts w:ascii="Times New Roman" w:hAnsi="Times New Roman"/>
          <w:b/>
          <w:bCs/>
          <w:i/>
          <w:iCs/>
          <w:sz w:val="24"/>
          <w:szCs w:val="24"/>
        </w:rPr>
      </w:pPr>
    </w:p>
    <w:p w14:paraId="1176E0EA" w14:textId="77777777" w:rsidR="00D92274" w:rsidRPr="001B5B65" w:rsidRDefault="00D92274" w:rsidP="002A39D4">
      <w:pPr>
        <w:widowControl w:val="0"/>
        <w:overflowPunct w:val="0"/>
        <w:autoSpaceDE w:val="0"/>
        <w:autoSpaceDN w:val="0"/>
        <w:adjustRightInd w:val="0"/>
        <w:spacing w:after="0" w:line="240" w:lineRule="auto"/>
        <w:ind w:right="-880"/>
        <w:jc w:val="both"/>
        <w:rPr>
          <w:rFonts w:ascii="Times New Roman" w:hAnsi="Times New Roman"/>
          <w:bCs/>
          <w:i/>
          <w:iCs/>
          <w:sz w:val="24"/>
          <w:szCs w:val="24"/>
        </w:rPr>
      </w:pPr>
      <w:r w:rsidRPr="001B5B65">
        <w:rPr>
          <w:rFonts w:ascii="Times New Roman" w:hAnsi="Times New Roman"/>
          <w:bCs/>
          <w:i/>
          <w:iCs/>
          <w:sz w:val="24"/>
          <w:szCs w:val="24"/>
        </w:rPr>
        <w:t>Financial Literacy</w:t>
      </w:r>
    </w:p>
    <w:p w14:paraId="189F3160" w14:textId="77777777" w:rsidR="00D92274" w:rsidRPr="001B5B65" w:rsidRDefault="00D92274" w:rsidP="002A39D4">
      <w:pPr>
        <w:widowControl w:val="0"/>
        <w:overflowPunct w:val="0"/>
        <w:autoSpaceDE w:val="0"/>
        <w:autoSpaceDN w:val="0"/>
        <w:adjustRightInd w:val="0"/>
        <w:spacing w:after="0" w:line="240" w:lineRule="auto"/>
        <w:ind w:right="-880"/>
        <w:jc w:val="both"/>
        <w:rPr>
          <w:rFonts w:ascii="Times New Roman" w:hAnsi="Times New Roman"/>
          <w:b/>
          <w:bCs/>
          <w:iCs/>
          <w:sz w:val="24"/>
          <w:szCs w:val="24"/>
        </w:rPr>
      </w:pPr>
    </w:p>
    <w:p w14:paraId="2E35EFFA" w14:textId="77777777" w:rsidR="00D92274" w:rsidRPr="001B5B65" w:rsidRDefault="00D92274"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Financial literacy refers to </w:t>
      </w:r>
      <w:r w:rsidR="00AC702B" w:rsidRPr="001B5B65">
        <w:rPr>
          <w:rFonts w:ascii="Times New Roman" w:hAnsi="Times New Roman"/>
          <w:sz w:val="24"/>
          <w:szCs w:val="24"/>
        </w:rPr>
        <w:t xml:space="preserve">the </w:t>
      </w:r>
      <w:r w:rsidRPr="001B5B65">
        <w:rPr>
          <w:rFonts w:ascii="Times New Roman" w:hAnsi="Times New Roman"/>
          <w:sz w:val="24"/>
          <w:szCs w:val="24"/>
        </w:rPr>
        <w:t xml:space="preserve">adequate knowledge of personal finance and its barriers </w:t>
      </w:r>
      <w:r w:rsidR="00AC702B" w:rsidRPr="001B5B65">
        <w:rPr>
          <w:rFonts w:ascii="Times New Roman" w:hAnsi="Times New Roman"/>
          <w:sz w:val="24"/>
          <w:szCs w:val="24"/>
        </w:rPr>
        <w:t xml:space="preserve">range from </w:t>
      </w:r>
      <w:r w:rsidRPr="001B5B65">
        <w:rPr>
          <w:rFonts w:ascii="Times New Roman" w:hAnsi="Times New Roman"/>
          <w:sz w:val="24"/>
          <w:szCs w:val="24"/>
        </w:rPr>
        <w:t xml:space="preserve">lack of financial knowledge, intricate financial circumstances, difficulty in the choices of finance, and </w:t>
      </w:r>
      <w:r w:rsidR="00AC702B" w:rsidRPr="001B5B65">
        <w:rPr>
          <w:rFonts w:ascii="Times New Roman" w:hAnsi="Times New Roman"/>
          <w:sz w:val="24"/>
          <w:szCs w:val="24"/>
        </w:rPr>
        <w:t xml:space="preserve">the </w:t>
      </w:r>
      <w:r w:rsidRPr="001B5B65">
        <w:rPr>
          <w:rFonts w:ascii="Times New Roman" w:hAnsi="Times New Roman"/>
          <w:sz w:val="24"/>
          <w:szCs w:val="24"/>
        </w:rPr>
        <w:t>time constraints (Garman &amp; Forgue, 1997; 2000). Other studies such as Huston (2010) define</w:t>
      </w:r>
      <w:r w:rsidR="009F03CE" w:rsidRPr="001B5B65">
        <w:rPr>
          <w:rFonts w:ascii="Times New Roman" w:hAnsi="Times New Roman"/>
          <w:sz w:val="24"/>
          <w:szCs w:val="24"/>
        </w:rPr>
        <w:t>s</w:t>
      </w:r>
      <w:r w:rsidRPr="001B5B65">
        <w:rPr>
          <w:rFonts w:ascii="Times New Roman" w:hAnsi="Times New Roman"/>
          <w:sz w:val="24"/>
          <w:szCs w:val="24"/>
        </w:rPr>
        <w:t xml:space="preserve"> financial literacy as the awareness of daily finance-related information; while Moore (2003) describes the literacy as the integration of financial knowledge and the real-world experience. </w:t>
      </w:r>
      <w:bookmarkStart w:id="8" w:name="page29"/>
      <w:bookmarkEnd w:id="8"/>
      <w:r w:rsidRPr="001B5B65">
        <w:rPr>
          <w:rFonts w:ascii="Times New Roman" w:hAnsi="Times New Roman"/>
          <w:sz w:val="24"/>
          <w:szCs w:val="24"/>
        </w:rPr>
        <w:t xml:space="preserve">Financial literacy is the ability to understand the financial concepts and the capability to handle personal finances (Huston, 2010; Remund, 2010; and Jacob &amp; Bush, 2000); on contrary, financially illiterate is classified as poor decision makers due to little capability and confidence to manage their personal finances (Gale and Levine, 2011). According to the National Community Reinvestment Coalition Report (2004), financial literacy starts with education and comprehension. The </w:t>
      </w:r>
      <w:r w:rsidR="002C0C9C" w:rsidRPr="001B5B65">
        <w:rPr>
          <w:rFonts w:ascii="Times New Roman" w:hAnsi="Times New Roman"/>
          <w:sz w:val="24"/>
          <w:szCs w:val="24"/>
        </w:rPr>
        <w:t xml:space="preserve">understanding of financial </w:t>
      </w:r>
      <w:r w:rsidRPr="001B5B65">
        <w:rPr>
          <w:rFonts w:ascii="Times New Roman" w:hAnsi="Times New Roman"/>
          <w:sz w:val="24"/>
          <w:szCs w:val="24"/>
        </w:rPr>
        <w:t>concepts provide</w:t>
      </w:r>
      <w:r w:rsidR="002C0C9C" w:rsidRPr="001B5B65">
        <w:rPr>
          <w:rFonts w:ascii="Times New Roman" w:hAnsi="Times New Roman"/>
          <w:sz w:val="24"/>
          <w:szCs w:val="24"/>
        </w:rPr>
        <w:t>s</w:t>
      </w:r>
      <w:r w:rsidRPr="001B5B65">
        <w:rPr>
          <w:rFonts w:ascii="Times New Roman" w:hAnsi="Times New Roman"/>
          <w:sz w:val="24"/>
          <w:szCs w:val="24"/>
        </w:rPr>
        <w:t xml:space="preserve"> knowledge to </w:t>
      </w:r>
      <w:r w:rsidR="002C0C9C" w:rsidRPr="001B5B65">
        <w:rPr>
          <w:rFonts w:ascii="Times New Roman" w:hAnsi="Times New Roman"/>
          <w:sz w:val="24"/>
          <w:szCs w:val="24"/>
        </w:rPr>
        <w:t xml:space="preserve">the </w:t>
      </w:r>
      <w:r w:rsidRPr="001B5B65">
        <w:rPr>
          <w:rFonts w:ascii="Times New Roman" w:hAnsi="Times New Roman"/>
          <w:sz w:val="24"/>
          <w:szCs w:val="24"/>
        </w:rPr>
        <w:t xml:space="preserve">individuals for decision making process regarding </w:t>
      </w:r>
      <w:r w:rsidR="002C0C9C" w:rsidRPr="001B5B65">
        <w:rPr>
          <w:rFonts w:ascii="Times New Roman" w:hAnsi="Times New Roman"/>
          <w:sz w:val="24"/>
          <w:szCs w:val="24"/>
        </w:rPr>
        <w:t xml:space="preserve">the </w:t>
      </w:r>
      <w:r w:rsidRPr="001B5B65">
        <w:rPr>
          <w:rFonts w:ascii="Times New Roman" w:hAnsi="Times New Roman"/>
          <w:sz w:val="24"/>
          <w:szCs w:val="24"/>
        </w:rPr>
        <w:t>money management</w:t>
      </w:r>
      <w:r w:rsidR="002C0C9C" w:rsidRPr="001B5B65">
        <w:rPr>
          <w:rFonts w:ascii="Times New Roman" w:hAnsi="Times New Roman"/>
          <w:sz w:val="24"/>
          <w:szCs w:val="24"/>
        </w:rPr>
        <w:t xml:space="preserve"> in order </w:t>
      </w:r>
      <w:r w:rsidRPr="001B5B65">
        <w:rPr>
          <w:rFonts w:ascii="Times New Roman" w:hAnsi="Times New Roman"/>
          <w:sz w:val="24"/>
          <w:szCs w:val="24"/>
        </w:rPr>
        <w:t xml:space="preserve">to enhance the efficiency </w:t>
      </w:r>
      <w:r w:rsidR="002C0C9C" w:rsidRPr="001B5B65">
        <w:rPr>
          <w:rFonts w:ascii="Times New Roman" w:hAnsi="Times New Roman"/>
          <w:sz w:val="24"/>
          <w:szCs w:val="24"/>
        </w:rPr>
        <w:t xml:space="preserve">of </w:t>
      </w:r>
      <w:r w:rsidRPr="001B5B65">
        <w:rPr>
          <w:rFonts w:ascii="Times New Roman" w:hAnsi="Times New Roman"/>
          <w:sz w:val="24"/>
          <w:szCs w:val="24"/>
        </w:rPr>
        <w:t>resource allocations.</w:t>
      </w:r>
    </w:p>
    <w:p w14:paraId="66441F93" w14:textId="77777777" w:rsidR="00CD63C3" w:rsidRPr="001B5B65" w:rsidRDefault="00CD63C3"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5E7C331D" w14:textId="77777777" w:rsidR="00CD63C3" w:rsidRPr="001B5B65" w:rsidRDefault="00CD63C3"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t xml:space="preserve">The financial knowledge has significant relationship with social and psychological stresses and individual’s financial welfare. </w:t>
      </w:r>
      <w:r w:rsidR="001166E1" w:rsidRPr="001B5B65">
        <w:rPr>
          <w:rFonts w:ascii="Times New Roman" w:hAnsi="Times New Roman"/>
          <w:sz w:val="24"/>
          <w:szCs w:val="24"/>
        </w:rPr>
        <w:t>For instance</w:t>
      </w:r>
      <w:r w:rsidRPr="001B5B65">
        <w:rPr>
          <w:rFonts w:ascii="Times New Roman" w:hAnsi="Times New Roman"/>
          <w:sz w:val="24"/>
          <w:szCs w:val="24"/>
        </w:rPr>
        <w:t xml:space="preserve">, </w:t>
      </w:r>
      <w:r w:rsidR="001166E1" w:rsidRPr="001B5B65">
        <w:rPr>
          <w:rFonts w:ascii="Times New Roman" w:hAnsi="Times New Roman"/>
          <w:sz w:val="24"/>
          <w:szCs w:val="24"/>
        </w:rPr>
        <w:t xml:space="preserve">Fox, Bartholomae, &amp; Lee (2005) suggest that </w:t>
      </w:r>
      <w:r w:rsidRPr="001B5B65">
        <w:rPr>
          <w:rFonts w:ascii="Times New Roman" w:hAnsi="Times New Roman"/>
          <w:sz w:val="24"/>
          <w:szCs w:val="24"/>
        </w:rPr>
        <w:t xml:space="preserve">individual with high level of financial knowledge </w:t>
      </w:r>
      <w:r w:rsidR="001166E1" w:rsidRPr="001B5B65">
        <w:rPr>
          <w:rFonts w:ascii="Times New Roman" w:hAnsi="Times New Roman"/>
          <w:sz w:val="24"/>
          <w:szCs w:val="24"/>
        </w:rPr>
        <w:t xml:space="preserve">is </w:t>
      </w:r>
      <w:r w:rsidRPr="001B5B65">
        <w:rPr>
          <w:rFonts w:ascii="Times New Roman" w:hAnsi="Times New Roman"/>
          <w:sz w:val="24"/>
          <w:szCs w:val="24"/>
        </w:rPr>
        <w:t>less aggressive</w:t>
      </w:r>
      <w:r w:rsidR="001166E1" w:rsidRPr="001B5B65">
        <w:rPr>
          <w:rFonts w:ascii="Times New Roman" w:hAnsi="Times New Roman"/>
          <w:sz w:val="24"/>
          <w:szCs w:val="24"/>
        </w:rPr>
        <w:t xml:space="preserve"> and Kim (2007) advocates</w:t>
      </w:r>
      <w:r w:rsidR="006358D6" w:rsidRPr="001B5B65">
        <w:rPr>
          <w:rFonts w:ascii="Times New Roman" w:hAnsi="Times New Roman"/>
          <w:sz w:val="24"/>
          <w:szCs w:val="24"/>
        </w:rPr>
        <w:t xml:space="preserve"> that financial knowledge </w:t>
      </w:r>
      <w:r w:rsidRPr="001B5B65">
        <w:rPr>
          <w:rFonts w:ascii="Times New Roman" w:hAnsi="Times New Roman"/>
          <w:sz w:val="24"/>
          <w:szCs w:val="24"/>
        </w:rPr>
        <w:t>helps employees</w:t>
      </w:r>
      <w:r w:rsidR="006358D6" w:rsidRPr="001B5B65">
        <w:rPr>
          <w:rFonts w:ascii="Times New Roman" w:hAnsi="Times New Roman"/>
          <w:sz w:val="24"/>
          <w:szCs w:val="24"/>
        </w:rPr>
        <w:t xml:space="preserve"> to control </w:t>
      </w:r>
      <w:r w:rsidR="008958FB" w:rsidRPr="001B5B65">
        <w:rPr>
          <w:rFonts w:ascii="Times New Roman" w:hAnsi="Times New Roman"/>
          <w:sz w:val="24"/>
          <w:szCs w:val="24"/>
        </w:rPr>
        <w:t>emotional</w:t>
      </w:r>
      <w:r w:rsidR="006358D6" w:rsidRPr="001B5B65">
        <w:rPr>
          <w:rFonts w:ascii="Times New Roman" w:hAnsi="Times New Roman"/>
          <w:sz w:val="24"/>
          <w:szCs w:val="24"/>
        </w:rPr>
        <w:t xml:space="preserve"> </w:t>
      </w:r>
      <w:r w:rsidRPr="001B5B65">
        <w:rPr>
          <w:rFonts w:ascii="Times New Roman" w:hAnsi="Times New Roman"/>
          <w:sz w:val="24"/>
          <w:szCs w:val="24"/>
        </w:rPr>
        <w:t>the workplace</w:t>
      </w:r>
      <w:r w:rsidR="006358D6" w:rsidRPr="001B5B65">
        <w:rPr>
          <w:rFonts w:ascii="Times New Roman" w:hAnsi="Times New Roman"/>
          <w:sz w:val="24"/>
          <w:szCs w:val="24"/>
        </w:rPr>
        <w:t xml:space="preserve"> which </w:t>
      </w:r>
      <w:r w:rsidR="006358D6" w:rsidRPr="001B5B65">
        <w:rPr>
          <w:rFonts w:ascii="Times New Roman" w:hAnsi="Times New Roman"/>
          <w:sz w:val="24"/>
          <w:szCs w:val="24"/>
        </w:rPr>
        <w:lastRenderedPageBreak/>
        <w:t xml:space="preserve">results in higher efficiency and productivity at the working place. The knowledge also improves the employees’ </w:t>
      </w:r>
      <w:r w:rsidRPr="001B5B65">
        <w:rPr>
          <w:rFonts w:ascii="Times New Roman" w:hAnsi="Times New Roman"/>
          <w:sz w:val="24"/>
          <w:szCs w:val="24"/>
        </w:rPr>
        <w:t xml:space="preserve">understanding about the benefits offered by </w:t>
      </w:r>
      <w:r w:rsidR="006358D6" w:rsidRPr="001B5B65">
        <w:rPr>
          <w:rFonts w:ascii="Times New Roman" w:hAnsi="Times New Roman"/>
          <w:sz w:val="24"/>
          <w:szCs w:val="24"/>
        </w:rPr>
        <w:t xml:space="preserve">their employers; as a result, </w:t>
      </w:r>
      <w:r w:rsidRPr="001B5B65">
        <w:rPr>
          <w:rFonts w:ascii="Times New Roman" w:hAnsi="Times New Roman"/>
          <w:sz w:val="24"/>
          <w:szCs w:val="24"/>
        </w:rPr>
        <w:t xml:space="preserve">their job satisfaction </w:t>
      </w:r>
      <w:r w:rsidR="006358D6" w:rsidRPr="001B5B65">
        <w:rPr>
          <w:rFonts w:ascii="Times New Roman" w:hAnsi="Times New Roman"/>
          <w:sz w:val="24"/>
          <w:szCs w:val="24"/>
        </w:rPr>
        <w:t>increase</w:t>
      </w:r>
      <w:r w:rsidR="00C33BAA" w:rsidRPr="001B5B65">
        <w:rPr>
          <w:rFonts w:ascii="Times New Roman" w:hAnsi="Times New Roman"/>
          <w:sz w:val="24"/>
          <w:szCs w:val="24"/>
        </w:rPr>
        <w:t>s</w:t>
      </w:r>
      <w:r w:rsidR="006358D6" w:rsidRPr="001B5B65">
        <w:rPr>
          <w:rFonts w:ascii="Times New Roman" w:hAnsi="Times New Roman"/>
          <w:sz w:val="24"/>
          <w:szCs w:val="24"/>
        </w:rPr>
        <w:t xml:space="preserve"> </w:t>
      </w:r>
      <w:r w:rsidRPr="001B5B65">
        <w:rPr>
          <w:rFonts w:ascii="Times New Roman" w:hAnsi="Times New Roman"/>
          <w:sz w:val="24"/>
          <w:szCs w:val="24"/>
        </w:rPr>
        <w:t xml:space="preserve">(Brennan, 1998; Bernheim and Garrett, 2003). </w:t>
      </w:r>
      <w:r w:rsidR="006358D6" w:rsidRPr="001B5B65">
        <w:rPr>
          <w:rFonts w:ascii="Times New Roman" w:hAnsi="Times New Roman"/>
          <w:sz w:val="24"/>
          <w:szCs w:val="24"/>
        </w:rPr>
        <w:t xml:space="preserve">It is </w:t>
      </w:r>
      <w:r w:rsidR="00C33BAA" w:rsidRPr="001B5B65">
        <w:rPr>
          <w:rFonts w:ascii="Times New Roman" w:hAnsi="Times New Roman"/>
          <w:sz w:val="24"/>
          <w:szCs w:val="24"/>
        </w:rPr>
        <w:t xml:space="preserve">claimed that the </w:t>
      </w:r>
      <w:r w:rsidRPr="001B5B65">
        <w:rPr>
          <w:rFonts w:ascii="Times New Roman" w:hAnsi="Times New Roman"/>
          <w:sz w:val="24"/>
          <w:szCs w:val="24"/>
        </w:rPr>
        <w:t>best point of interest of financial literacy</w:t>
      </w:r>
      <w:r w:rsidR="00C33BAA" w:rsidRPr="001B5B65">
        <w:rPr>
          <w:rFonts w:ascii="Times New Roman" w:hAnsi="Times New Roman"/>
          <w:sz w:val="24"/>
          <w:szCs w:val="24"/>
        </w:rPr>
        <w:t xml:space="preserve"> is by </w:t>
      </w:r>
      <w:r w:rsidRPr="001B5B65">
        <w:rPr>
          <w:rFonts w:ascii="Times New Roman" w:hAnsi="Times New Roman"/>
          <w:sz w:val="24"/>
          <w:szCs w:val="24"/>
        </w:rPr>
        <w:t xml:space="preserve">reducing </w:t>
      </w:r>
      <w:r w:rsidR="00C33BAA" w:rsidRPr="001B5B65">
        <w:rPr>
          <w:rFonts w:ascii="Times New Roman" w:hAnsi="Times New Roman"/>
          <w:sz w:val="24"/>
          <w:szCs w:val="24"/>
        </w:rPr>
        <w:t xml:space="preserve">the </w:t>
      </w:r>
      <w:r w:rsidRPr="001B5B65">
        <w:rPr>
          <w:rFonts w:ascii="Times New Roman" w:hAnsi="Times New Roman"/>
          <w:sz w:val="24"/>
          <w:szCs w:val="24"/>
        </w:rPr>
        <w:t xml:space="preserve">financial </w:t>
      </w:r>
      <w:r w:rsidR="00C33BAA" w:rsidRPr="001B5B65">
        <w:rPr>
          <w:rFonts w:ascii="Times New Roman" w:hAnsi="Times New Roman"/>
          <w:sz w:val="24"/>
          <w:szCs w:val="24"/>
        </w:rPr>
        <w:t xml:space="preserve">conflict </w:t>
      </w:r>
      <w:r w:rsidRPr="001B5B65">
        <w:rPr>
          <w:rFonts w:ascii="Times New Roman" w:hAnsi="Times New Roman"/>
          <w:sz w:val="24"/>
          <w:szCs w:val="24"/>
        </w:rPr>
        <w:t xml:space="preserve">among </w:t>
      </w:r>
      <w:r w:rsidR="00C33BAA" w:rsidRPr="001B5B65">
        <w:rPr>
          <w:rFonts w:ascii="Times New Roman" w:hAnsi="Times New Roman"/>
          <w:sz w:val="24"/>
          <w:szCs w:val="24"/>
        </w:rPr>
        <w:t xml:space="preserve">the </w:t>
      </w:r>
      <w:r w:rsidRPr="001B5B65">
        <w:rPr>
          <w:rFonts w:ascii="Times New Roman" w:hAnsi="Times New Roman"/>
          <w:sz w:val="24"/>
          <w:szCs w:val="24"/>
        </w:rPr>
        <w:t xml:space="preserve">employees and </w:t>
      </w:r>
      <w:r w:rsidR="00C33BAA" w:rsidRPr="001B5B65">
        <w:rPr>
          <w:rFonts w:ascii="Times New Roman" w:hAnsi="Times New Roman"/>
          <w:sz w:val="24"/>
          <w:szCs w:val="24"/>
        </w:rPr>
        <w:t xml:space="preserve">triggering </w:t>
      </w:r>
      <w:r w:rsidRPr="001B5B65">
        <w:rPr>
          <w:rFonts w:ascii="Times New Roman" w:hAnsi="Times New Roman"/>
          <w:sz w:val="24"/>
          <w:szCs w:val="24"/>
        </w:rPr>
        <w:t xml:space="preserve">them to be in charge </w:t>
      </w:r>
      <w:r w:rsidR="00C33BAA" w:rsidRPr="001B5B65">
        <w:rPr>
          <w:rFonts w:ascii="Times New Roman" w:hAnsi="Times New Roman"/>
          <w:sz w:val="24"/>
          <w:szCs w:val="24"/>
        </w:rPr>
        <w:t xml:space="preserve">of </w:t>
      </w:r>
      <w:r w:rsidRPr="001B5B65">
        <w:rPr>
          <w:rFonts w:ascii="Times New Roman" w:hAnsi="Times New Roman"/>
          <w:sz w:val="24"/>
          <w:szCs w:val="24"/>
        </w:rPr>
        <w:t>their own financing (Vitt et al., 2000).</w:t>
      </w:r>
      <w:r w:rsidR="00315984" w:rsidRPr="001B5B65">
        <w:rPr>
          <w:rFonts w:ascii="Times New Roman" w:hAnsi="Times New Roman"/>
          <w:sz w:val="24"/>
          <w:szCs w:val="24"/>
        </w:rPr>
        <w:t xml:space="preserve"> </w:t>
      </w:r>
      <w:r w:rsidR="00D92274" w:rsidRPr="001B5B65">
        <w:rPr>
          <w:rFonts w:ascii="Times New Roman" w:hAnsi="Times New Roman"/>
          <w:sz w:val="24"/>
          <w:szCs w:val="24"/>
        </w:rPr>
        <w:t xml:space="preserve">According to Hogarth (2006), the increase of financial wellness of the public and economic security </w:t>
      </w:r>
      <w:r w:rsidR="002C0C9C" w:rsidRPr="001B5B65">
        <w:rPr>
          <w:rFonts w:ascii="Times New Roman" w:hAnsi="Times New Roman"/>
          <w:sz w:val="24"/>
          <w:szCs w:val="24"/>
        </w:rPr>
        <w:t xml:space="preserve">have resulted in the </w:t>
      </w:r>
      <w:r w:rsidR="00D92274" w:rsidRPr="001B5B65">
        <w:rPr>
          <w:rFonts w:ascii="Times New Roman" w:hAnsi="Times New Roman"/>
          <w:sz w:val="24"/>
          <w:szCs w:val="24"/>
        </w:rPr>
        <w:t xml:space="preserve">increase </w:t>
      </w:r>
      <w:r w:rsidR="002C0C9C" w:rsidRPr="001B5B65">
        <w:rPr>
          <w:rFonts w:ascii="Times New Roman" w:hAnsi="Times New Roman"/>
          <w:sz w:val="24"/>
          <w:szCs w:val="24"/>
        </w:rPr>
        <w:t xml:space="preserve">of </w:t>
      </w:r>
      <w:r w:rsidR="00D92274" w:rsidRPr="001B5B65">
        <w:rPr>
          <w:rFonts w:ascii="Times New Roman" w:hAnsi="Times New Roman"/>
          <w:sz w:val="24"/>
          <w:szCs w:val="24"/>
        </w:rPr>
        <w:t>consumer awareness</w:t>
      </w:r>
      <w:r w:rsidRPr="001B5B65">
        <w:rPr>
          <w:rFonts w:ascii="Times New Roman" w:hAnsi="Times New Roman"/>
          <w:sz w:val="24"/>
          <w:szCs w:val="24"/>
        </w:rPr>
        <w:t xml:space="preserve">; hence, </w:t>
      </w:r>
      <w:r w:rsidR="00D92274" w:rsidRPr="001B5B65">
        <w:rPr>
          <w:rFonts w:ascii="Times New Roman" w:hAnsi="Times New Roman"/>
          <w:sz w:val="24"/>
          <w:szCs w:val="24"/>
        </w:rPr>
        <w:t xml:space="preserve">the sophisticated financial markets </w:t>
      </w:r>
      <w:r w:rsidRPr="001B5B65">
        <w:rPr>
          <w:rFonts w:ascii="Times New Roman" w:hAnsi="Times New Roman"/>
          <w:sz w:val="24"/>
          <w:szCs w:val="24"/>
        </w:rPr>
        <w:t xml:space="preserve">has put forward the </w:t>
      </w:r>
      <w:r w:rsidR="00D92274" w:rsidRPr="001B5B65">
        <w:rPr>
          <w:rFonts w:ascii="Times New Roman" w:hAnsi="Times New Roman"/>
          <w:sz w:val="24"/>
          <w:szCs w:val="24"/>
        </w:rPr>
        <w:t xml:space="preserve">financial literacy </w:t>
      </w:r>
      <w:r w:rsidRPr="001B5B65">
        <w:rPr>
          <w:rFonts w:ascii="Times New Roman" w:hAnsi="Times New Roman"/>
          <w:sz w:val="24"/>
          <w:szCs w:val="24"/>
        </w:rPr>
        <w:t xml:space="preserve">as </w:t>
      </w:r>
      <w:r w:rsidR="00D92274" w:rsidRPr="001B5B65">
        <w:rPr>
          <w:rFonts w:ascii="Times New Roman" w:hAnsi="Times New Roman"/>
          <w:sz w:val="24"/>
          <w:szCs w:val="24"/>
        </w:rPr>
        <w:t xml:space="preserve">an essential </w:t>
      </w:r>
      <w:bookmarkStart w:id="9" w:name="page30"/>
      <w:bookmarkEnd w:id="9"/>
      <w:r w:rsidR="00D92274" w:rsidRPr="001B5B65">
        <w:rPr>
          <w:rFonts w:ascii="Times New Roman" w:hAnsi="Times New Roman"/>
          <w:sz w:val="24"/>
          <w:szCs w:val="24"/>
        </w:rPr>
        <w:t xml:space="preserve">requirement </w:t>
      </w:r>
      <w:r w:rsidRPr="001B5B65">
        <w:rPr>
          <w:rFonts w:ascii="Times New Roman" w:hAnsi="Times New Roman"/>
          <w:sz w:val="24"/>
          <w:szCs w:val="24"/>
        </w:rPr>
        <w:t xml:space="preserve">to an </w:t>
      </w:r>
      <w:r w:rsidR="00D92274" w:rsidRPr="001B5B65">
        <w:rPr>
          <w:rFonts w:ascii="Times New Roman" w:hAnsi="Times New Roman"/>
          <w:sz w:val="24"/>
          <w:szCs w:val="24"/>
        </w:rPr>
        <w:t xml:space="preserve">individual. Naturally, the increasing of financial literacy brings about helpful effect on personal finances and business management. </w:t>
      </w:r>
    </w:p>
    <w:p w14:paraId="5DC1C67C" w14:textId="77777777" w:rsidR="008E6E27" w:rsidRPr="001B5B65" w:rsidRDefault="008E6E2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6DE872EA" w14:textId="77777777" w:rsidR="0093238D" w:rsidRPr="001B5B65" w:rsidRDefault="00110D51" w:rsidP="006306AF">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t xml:space="preserve">Past studies suggest </w:t>
      </w:r>
      <w:r w:rsidR="0093238D" w:rsidRPr="001B5B65">
        <w:rPr>
          <w:rFonts w:ascii="Times New Roman" w:hAnsi="Times New Roman"/>
          <w:sz w:val="24"/>
          <w:szCs w:val="24"/>
        </w:rPr>
        <w:t xml:space="preserve">that individual who suffer </w:t>
      </w:r>
      <w:r w:rsidRPr="001B5B65">
        <w:rPr>
          <w:rFonts w:ascii="Times New Roman" w:hAnsi="Times New Roman"/>
          <w:sz w:val="24"/>
          <w:szCs w:val="24"/>
        </w:rPr>
        <w:t xml:space="preserve">from </w:t>
      </w:r>
      <w:r w:rsidR="0093238D" w:rsidRPr="001B5B65">
        <w:rPr>
          <w:rFonts w:ascii="Times New Roman" w:hAnsi="Times New Roman"/>
          <w:sz w:val="24"/>
          <w:szCs w:val="24"/>
        </w:rPr>
        <w:t xml:space="preserve">financial problem </w:t>
      </w:r>
      <w:r w:rsidRPr="001B5B65">
        <w:rPr>
          <w:rFonts w:ascii="Times New Roman" w:hAnsi="Times New Roman"/>
          <w:sz w:val="24"/>
          <w:szCs w:val="24"/>
        </w:rPr>
        <w:t xml:space="preserve">is due to the </w:t>
      </w:r>
      <w:r w:rsidR="0093238D" w:rsidRPr="001B5B65">
        <w:rPr>
          <w:rFonts w:ascii="Times New Roman" w:hAnsi="Times New Roman"/>
          <w:sz w:val="24"/>
          <w:szCs w:val="24"/>
        </w:rPr>
        <w:t>lack of knowledge about money (Chen &amp; Volpe, 1998; Joo, 1999)</w:t>
      </w:r>
      <w:r w:rsidRPr="001B5B65">
        <w:rPr>
          <w:rFonts w:ascii="Times New Roman" w:hAnsi="Times New Roman"/>
          <w:sz w:val="24"/>
          <w:szCs w:val="24"/>
        </w:rPr>
        <w:t xml:space="preserve">; </w:t>
      </w:r>
      <w:r w:rsidR="0093238D" w:rsidRPr="001B5B65">
        <w:rPr>
          <w:rFonts w:ascii="Times New Roman" w:hAnsi="Times New Roman"/>
          <w:sz w:val="24"/>
          <w:szCs w:val="24"/>
        </w:rPr>
        <w:t xml:space="preserve">most of the employees would invest their savings passively, entrusting financial professionals to </w:t>
      </w:r>
      <w:r w:rsidRPr="001B5B65">
        <w:rPr>
          <w:rFonts w:ascii="Times New Roman" w:hAnsi="Times New Roman"/>
          <w:sz w:val="24"/>
          <w:szCs w:val="24"/>
        </w:rPr>
        <w:t xml:space="preserve">manage their savings </w:t>
      </w:r>
      <w:r w:rsidR="0093238D" w:rsidRPr="001B5B65">
        <w:rPr>
          <w:rFonts w:ascii="Times New Roman" w:hAnsi="Times New Roman"/>
          <w:sz w:val="24"/>
          <w:szCs w:val="24"/>
        </w:rPr>
        <w:t xml:space="preserve">while waiting for the dividends. </w:t>
      </w:r>
      <w:r w:rsidRPr="001B5B65">
        <w:rPr>
          <w:rFonts w:ascii="Times New Roman" w:hAnsi="Times New Roman"/>
          <w:sz w:val="24"/>
          <w:szCs w:val="24"/>
        </w:rPr>
        <w:t xml:space="preserve">The </w:t>
      </w:r>
      <w:r w:rsidR="0093238D" w:rsidRPr="001B5B65">
        <w:rPr>
          <w:rFonts w:ascii="Times New Roman" w:hAnsi="Times New Roman"/>
          <w:sz w:val="24"/>
          <w:szCs w:val="24"/>
        </w:rPr>
        <w:t xml:space="preserve">lack of </w:t>
      </w:r>
      <w:r w:rsidRPr="001B5B65">
        <w:rPr>
          <w:rFonts w:ascii="Times New Roman" w:hAnsi="Times New Roman"/>
          <w:sz w:val="24"/>
          <w:szCs w:val="24"/>
        </w:rPr>
        <w:t xml:space="preserve">financial </w:t>
      </w:r>
      <w:r w:rsidR="0093238D" w:rsidRPr="001B5B65">
        <w:rPr>
          <w:rFonts w:ascii="Times New Roman" w:hAnsi="Times New Roman"/>
          <w:sz w:val="24"/>
          <w:szCs w:val="24"/>
        </w:rPr>
        <w:t>knowledge</w:t>
      </w:r>
      <w:r w:rsidRPr="001B5B65">
        <w:rPr>
          <w:rFonts w:ascii="Times New Roman" w:hAnsi="Times New Roman"/>
          <w:sz w:val="24"/>
          <w:szCs w:val="24"/>
        </w:rPr>
        <w:t xml:space="preserve">, </w:t>
      </w:r>
      <w:r w:rsidR="0093238D" w:rsidRPr="001B5B65">
        <w:rPr>
          <w:rFonts w:ascii="Times New Roman" w:hAnsi="Times New Roman"/>
          <w:sz w:val="24"/>
          <w:szCs w:val="24"/>
        </w:rPr>
        <w:t xml:space="preserve">the complexities of financial life, </w:t>
      </w:r>
      <w:r w:rsidR="003903BF" w:rsidRPr="001B5B65">
        <w:rPr>
          <w:rFonts w:ascii="Times New Roman" w:hAnsi="Times New Roman"/>
          <w:sz w:val="24"/>
          <w:szCs w:val="24"/>
        </w:rPr>
        <w:t xml:space="preserve">time constraint and </w:t>
      </w:r>
      <w:r w:rsidR="0093238D" w:rsidRPr="001B5B65">
        <w:rPr>
          <w:rFonts w:ascii="Times New Roman" w:hAnsi="Times New Roman"/>
          <w:sz w:val="24"/>
          <w:szCs w:val="24"/>
        </w:rPr>
        <w:t>choices in financial decision making are the obstacle to financial literacy which can reduce the personal financial wellness</w:t>
      </w:r>
      <w:r w:rsidR="003903BF" w:rsidRPr="001B5B65">
        <w:rPr>
          <w:rFonts w:ascii="Times New Roman" w:hAnsi="Times New Roman"/>
          <w:sz w:val="24"/>
          <w:szCs w:val="24"/>
        </w:rPr>
        <w:t xml:space="preserve"> (Garman and Forgue, 2003).</w:t>
      </w:r>
      <w:r w:rsidR="00A33626" w:rsidRPr="001B5B65">
        <w:rPr>
          <w:rFonts w:ascii="Times New Roman" w:hAnsi="Times New Roman"/>
          <w:sz w:val="24"/>
          <w:szCs w:val="24"/>
        </w:rPr>
        <w:t xml:space="preserve"> A bulk of studies confirm the positive relationship between financial literacy and financial behavior </w:t>
      </w:r>
      <w:r w:rsidR="0093238D" w:rsidRPr="001B5B65">
        <w:rPr>
          <w:rFonts w:ascii="Times New Roman" w:hAnsi="Times New Roman"/>
          <w:sz w:val="24"/>
          <w:szCs w:val="24"/>
        </w:rPr>
        <w:t>(</w:t>
      </w:r>
      <w:r w:rsidR="00A33626" w:rsidRPr="001B5B65">
        <w:rPr>
          <w:rFonts w:ascii="Times New Roman" w:hAnsi="Times New Roman"/>
          <w:sz w:val="24"/>
          <w:szCs w:val="24"/>
        </w:rPr>
        <w:t xml:space="preserve">Hilgert, Hogarth, &amp; Beverly, 2003; </w:t>
      </w:r>
      <w:r w:rsidR="00D42B38" w:rsidRPr="001B5B65">
        <w:rPr>
          <w:rFonts w:ascii="Times New Roman" w:hAnsi="Times New Roman"/>
          <w:sz w:val="24"/>
          <w:szCs w:val="24"/>
        </w:rPr>
        <w:t xml:space="preserve">Delafrooz &amp; Paim, 2004; </w:t>
      </w:r>
      <w:r w:rsidR="00A33626" w:rsidRPr="001B5B65">
        <w:rPr>
          <w:rFonts w:ascii="Times New Roman" w:hAnsi="Times New Roman"/>
          <w:sz w:val="24"/>
          <w:szCs w:val="24"/>
        </w:rPr>
        <w:t xml:space="preserve">Worthington, 2006; </w:t>
      </w:r>
      <w:r w:rsidR="00D42B38" w:rsidRPr="001B5B65">
        <w:rPr>
          <w:rFonts w:ascii="Times New Roman" w:hAnsi="Times New Roman"/>
          <w:sz w:val="24"/>
          <w:szCs w:val="24"/>
        </w:rPr>
        <w:t xml:space="preserve">Lusardi and Mitchell, 2007; </w:t>
      </w:r>
      <w:r w:rsidR="00A33626" w:rsidRPr="001B5B65">
        <w:rPr>
          <w:rFonts w:ascii="Times New Roman" w:hAnsi="Times New Roman"/>
          <w:sz w:val="24"/>
          <w:szCs w:val="24"/>
        </w:rPr>
        <w:t>Kotze &amp; Smit, 2008</w:t>
      </w:r>
      <w:r w:rsidR="00D42B38" w:rsidRPr="001B5B65">
        <w:rPr>
          <w:rFonts w:ascii="Times New Roman" w:hAnsi="Times New Roman"/>
          <w:sz w:val="24"/>
          <w:szCs w:val="24"/>
        </w:rPr>
        <w:t>; Oseifuah, 2010; Robb &amp; Woodyard, 2011</w:t>
      </w:r>
      <w:r w:rsidR="0093238D" w:rsidRPr="001B5B65">
        <w:rPr>
          <w:rFonts w:ascii="Times New Roman" w:hAnsi="Times New Roman"/>
          <w:sz w:val="24"/>
          <w:szCs w:val="24"/>
        </w:rPr>
        <w:t>)</w:t>
      </w:r>
      <w:r w:rsidR="00D42B38" w:rsidRPr="001B5B65">
        <w:rPr>
          <w:rFonts w:ascii="Times New Roman" w:hAnsi="Times New Roman"/>
          <w:sz w:val="24"/>
          <w:szCs w:val="24"/>
        </w:rPr>
        <w:t>;</w:t>
      </w:r>
      <w:r w:rsidR="0093238D" w:rsidRPr="001B5B65">
        <w:rPr>
          <w:rFonts w:ascii="Times New Roman" w:hAnsi="Times New Roman"/>
          <w:sz w:val="24"/>
          <w:szCs w:val="24"/>
        </w:rPr>
        <w:t xml:space="preserve"> Joo &amp; Grable (2004) </w:t>
      </w:r>
      <w:r w:rsidR="0018579E" w:rsidRPr="001B5B65">
        <w:rPr>
          <w:rFonts w:ascii="Times New Roman" w:hAnsi="Times New Roman"/>
          <w:sz w:val="24"/>
          <w:szCs w:val="24"/>
        </w:rPr>
        <w:t xml:space="preserve">add </w:t>
      </w:r>
      <w:r w:rsidR="0093238D" w:rsidRPr="001B5B65">
        <w:rPr>
          <w:rFonts w:ascii="Times New Roman" w:hAnsi="Times New Roman"/>
          <w:sz w:val="24"/>
          <w:szCs w:val="24"/>
        </w:rPr>
        <w:t xml:space="preserve">that </w:t>
      </w:r>
      <w:r w:rsidR="0018579E" w:rsidRPr="001B5B65">
        <w:rPr>
          <w:rFonts w:ascii="Times New Roman" w:hAnsi="Times New Roman"/>
          <w:sz w:val="24"/>
          <w:szCs w:val="24"/>
        </w:rPr>
        <w:t xml:space="preserve">a good </w:t>
      </w:r>
      <w:r w:rsidR="0093238D" w:rsidRPr="001B5B65">
        <w:rPr>
          <w:rFonts w:ascii="Times New Roman" w:hAnsi="Times New Roman"/>
          <w:sz w:val="24"/>
          <w:szCs w:val="24"/>
        </w:rPr>
        <w:t>financial behavior report</w:t>
      </w:r>
      <w:r w:rsidR="0018579E" w:rsidRPr="001B5B65">
        <w:rPr>
          <w:rFonts w:ascii="Times New Roman" w:hAnsi="Times New Roman"/>
          <w:sz w:val="24"/>
          <w:szCs w:val="24"/>
        </w:rPr>
        <w:t>s</w:t>
      </w:r>
      <w:r w:rsidR="0093238D" w:rsidRPr="001B5B65">
        <w:rPr>
          <w:rFonts w:ascii="Times New Roman" w:hAnsi="Times New Roman"/>
          <w:sz w:val="24"/>
          <w:szCs w:val="24"/>
        </w:rPr>
        <w:t xml:space="preserve"> a lower level of financial stress and a higher level of satisfaction toward their financial circumstances.</w:t>
      </w:r>
    </w:p>
    <w:p w14:paraId="098D5C1E" w14:textId="77777777" w:rsidR="00D92274" w:rsidRPr="001B5B65" w:rsidRDefault="00D92274" w:rsidP="002A39D4">
      <w:pPr>
        <w:widowControl w:val="0"/>
        <w:overflowPunct w:val="0"/>
        <w:autoSpaceDE w:val="0"/>
        <w:autoSpaceDN w:val="0"/>
        <w:adjustRightInd w:val="0"/>
        <w:spacing w:after="0" w:line="240" w:lineRule="auto"/>
        <w:ind w:right="-880"/>
        <w:jc w:val="both"/>
        <w:rPr>
          <w:rFonts w:ascii="Times New Roman" w:hAnsi="Times New Roman"/>
          <w:b/>
          <w:bCs/>
          <w:i/>
          <w:iCs/>
          <w:sz w:val="24"/>
          <w:szCs w:val="24"/>
        </w:rPr>
      </w:pPr>
    </w:p>
    <w:p w14:paraId="0F13ADF6" w14:textId="77777777" w:rsidR="00D92274" w:rsidRPr="001B5B65" w:rsidRDefault="00D92274" w:rsidP="002A39D4">
      <w:pPr>
        <w:widowControl w:val="0"/>
        <w:overflowPunct w:val="0"/>
        <w:autoSpaceDE w:val="0"/>
        <w:autoSpaceDN w:val="0"/>
        <w:adjustRightInd w:val="0"/>
        <w:spacing w:after="0" w:line="240" w:lineRule="auto"/>
        <w:ind w:right="-880"/>
        <w:jc w:val="both"/>
        <w:rPr>
          <w:rFonts w:ascii="Times New Roman" w:hAnsi="Times New Roman"/>
          <w:bCs/>
          <w:i/>
          <w:iCs/>
          <w:sz w:val="24"/>
          <w:szCs w:val="24"/>
        </w:rPr>
      </w:pPr>
      <w:r w:rsidRPr="001B5B65">
        <w:rPr>
          <w:rFonts w:ascii="Times New Roman" w:hAnsi="Times New Roman"/>
          <w:bCs/>
          <w:i/>
          <w:iCs/>
          <w:sz w:val="24"/>
          <w:szCs w:val="24"/>
        </w:rPr>
        <w:t>Financial Stress</w:t>
      </w:r>
    </w:p>
    <w:p w14:paraId="01057FA7" w14:textId="77777777" w:rsidR="00D92274" w:rsidRPr="001B5B65" w:rsidRDefault="00D92274" w:rsidP="002A39D4">
      <w:pPr>
        <w:widowControl w:val="0"/>
        <w:overflowPunct w:val="0"/>
        <w:autoSpaceDE w:val="0"/>
        <w:autoSpaceDN w:val="0"/>
        <w:adjustRightInd w:val="0"/>
        <w:spacing w:after="0" w:line="240" w:lineRule="auto"/>
        <w:ind w:right="-880"/>
        <w:jc w:val="both"/>
        <w:rPr>
          <w:rFonts w:ascii="Times New Roman" w:hAnsi="Times New Roman"/>
          <w:b/>
          <w:bCs/>
          <w:i/>
          <w:iCs/>
          <w:sz w:val="24"/>
          <w:szCs w:val="24"/>
        </w:rPr>
      </w:pPr>
    </w:p>
    <w:p w14:paraId="4AFECF82"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Financial stress </w:t>
      </w:r>
      <w:r w:rsidR="00AE5778" w:rsidRPr="001B5B65">
        <w:rPr>
          <w:rFonts w:ascii="Times New Roman" w:hAnsi="Times New Roman"/>
          <w:sz w:val="24"/>
          <w:szCs w:val="24"/>
        </w:rPr>
        <w:t xml:space="preserve">is </w:t>
      </w:r>
      <w:r w:rsidRPr="001B5B65">
        <w:rPr>
          <w:rFonts w:ascii="Times New Roman" w:hAnsi="Times New Roman"/>
          <w:sz w:val="24"/>
          <w:szCs w:val="24"/>
        </w:rPr>
        <w:t>defined as the negative feeling and reactions to personal financial status (Delafrooz, Paim, Sabri, &amp; Masud, 2010)</w:t>
      </w:r>
      <w:r w:rsidR="00AE5778" w:rsidRPr="001B5B65">
        <w:rPr>
          <w:rFonts w:ascii="Times New Roman" w:hAnsi="Times New Roman"/>
          <w:sz w:val="24"/>
          <w:szCs w:val="24"/>
        </w:rPr>
        <w:t xml:space="preserve">; it </w:t>
      </w:r>
      <w:r w:rsidR="00315984" w:rsidRPr="001B5B65">
        <w:rPr>
          <w:rFonts w:ascii="Times New Roman" w:hAnsi="Times New Roman"/>
          <w:sz w:val="24"/>
          <w:szCs w:val="24"/>
        </w:rPr>
        <w:t xml:space="preserve">is also known as </w:t>
      </w:r>
      <w:r w:rsidRPr="001B5B65">
        <w:rPr>
          <w:rFonts w:ascii="Times New Roman" w:hAnsi="Times New Roman"/>
          <w:sz w:val="24"/>
          <w:szCs w:val="24"/>
        </w:rPr>
        <w:t xml:space="preserve">economic strain, economic pressure, and economic stress. Economic strain can be defined as the evaluation of individual’s financial situation such as </w:t>
      </w:r>
      <w:r w:rsidR="00510D15" w:rsidRPr="001B5B65">
        <w:rPr>
          <w:rFonts w:ascii="Times New Roman" w:hAnsi="Times New Roman"/>
          <w:sz w:val="24"/>
          <w:szCs w:val="24"/>
        </w:rPr>
        <w:t xml:space="preserve">the </w:t>
      </w:r>
      <w:r w:rsidRPr="001B5B65">
        <w:rPr>
          <w:rFonts w:ascii="Times New Roman" w:hAnsi="Times New Roman"/>
          <w:sz w:val="24"/>
          <w:szCs w:val="24"/>
        </w:rPr>
        <w:t xml:space="preserve">financial concerns, financial adequacy, </w:t>
      </w:r>
      <w:r w:rsidR="00AE5778" w:rsidRPr="001B5B65">
        <w:rPr>
          <w:rFonts w:ascii="Times New Roman" w:hAnsi="Times New Roman"/>
          <w:sz w:val="24"/>
          <w:szCs w:val="24"/>
        </w:rPr>
        <w:t xml:space="preserve">financial </w:t>
      </w:r>
      <w:r w:rsidRPr="001B5B65">
        <w:rPr>
          <w:rFonts w:ascii="Times New Roman" w:hAnsi="Times New Roman"/>
          <w:sz w:val="24"/>
          <w:szCs w:val="24"/>
        </w:rPr>
        <w:t xml:space="preserve">modifications, and </w:t>
      </w:r>
      <w:r w:rsidR="00510D15" w:rsidRPr="001B5B65">
        <w:rPr>
          <w:rFonts w:ascii="Times New Roman" w:hAnsi="Times New Roman"/>
          <w:sz w:val="24"/>
          <w:szCs w:val="24"/>
        </w:rPr>
        <w:t xml:space="preserve">the </w:t>
      </w:r>
      <w:r w:rsidRPr="001B5B65">
        <w:rPr>
          <w:rFonts w:ascii="Times New Roman" w:hAnsi="Times New Roman"/>
          <w:sz w:val="24"/>
          <w:szCs w:val="24"/>
        </w:rPr>
        <w:t>projected financial situation (Kim, 2007).</w:t>
      </w:r>
      <w:r w:rsidR="00D92274" w:rsidRPr="001B5B65">
        <w:rPr>
          <w:rFonts w:ascii="Times New Roman" w:hAnsi="Times New Roman"/>
          <w:sz w:val="24"/>
          <w:szCs w:val="24"/>
        </w:rPr>
        <w:t xml:space="preserve"> </w:t>
      </w:r>
      <w:r w:rsidRPr="001B5B65">
        <w:rPr>
          <w:rFonts w:ascii="Times New Roman" w:hAnsi="Times New Roman"/>
          <w:sz w:val="24"/>
          <w:szCs w:val="24"/>
        </w:rPr>
        <w:t xml:space="preserve">Although financial stress is not necessarily a negative element, but it may become problematic </w:t>
      </w:r>
      <w:r w:rsidR="00510D15" w:rsidRPr="001B5B65">
        <w:rPr>
          <w:rFonts w:ascii="Times New Roman" w:hAnsi="Times New Roman"/>
          <w:sz w:val="24"/>
          <w:szCs w:val="24"/>
        </w:rPr>
        <w:t xml:space="preserve">in the case of </w:t>
      </w:r>
      <w:r w:rsidRPr="001B5B65">
        <w:rPr>
          <w:rFonts w:ascii="Times New Roman" w:hAnsi="Times New Roman"/>
          <w:sz w:val="24"/>
          <w:szCs w:val="24"/>
        </w:rPr>
        <w:t>uncontrollable stressors such as having high level of debt burden or business losses. O’Neill, Sorhaindo, Xiao &amp; Garman</w:t>
      </w:r>
      <w:r w:rsidR="00D92274" w:rsidRPr="001B5B65">
        <w:rPr>
          <w:rFonts w:ascii="Times New Roman" w:hAnsi="Times New Roman"/>
          <w:sz w:val="24"/>
          <w:szCs w:val="24"/>
        </w:rPr>
        <w:t xml:space="preserve"> </w:t>
      </w:r>
      <w:r w:rsidRPr="001B5B65">
        <w:rPr>
          <w:rFonts w:ascii="Times New Roman" w:hAnsi="Times New Roman"/>
          <w:sz w:val="24"/>
          <w:szCs w:val="24"/>
        </w:rPr>
        <w:t xml:space="preserve">(2005) </w:t>
      </w:r>
      <w:r w:rsidR="00AE5778" w:rsidRPr="001B5B65">
        <w:rPr>
          <w:rFonts w:ascii="Times New Roman" w:hAnsi="Times New Roman"/>
          <w:sz w:val="24"/>
          <w:szCs w:val="24"/>
        </w:rPr>
        <w:t>recommend</w:t>
      </w:r>
      <w:r w:rsidR="00510D15" w:rsidRPr="001B5B65">
        <w:rPr>
          <w:rFonts w:ascii="Times New Roman" w:hAnsi="Times New Roman"/>
          <w:sz w:val="24"/>
          <w:szCs w:val="24"/>
        </w:rPr>
        <w:t xml:space="preserve"> </w:t>
      </w:r>
      <w:r w:rsidRPr="001B5B65">
        <w:rPr>
          <w:rFonts w:ascii="Times New Roman" w:hAnsi="Times New Roman"/>
          <w:sz w:val="24"/>
          <w:szCs w:val="24"/>
        </w:rPr>
        <w:t>the significant relationship between financial problems and health problem due to stress-related illnesses</w:t>
      </w:r>
      <w:r w:rsidR="00510D15" w:rsidRPr="001B5B65">
        <w:rPr>
          <w:rFonts w:ascii="Times New Roman" w:hAnsi="Times New Roman"/>
          <w:sz w:val="24"/>
          <w:szCs w:val="24"/>
        </w:rPr>
        <w:t xml:space="preserve"> while </w:t>
      </w:r>
      <w:r w:rsidRPr="001B5B65">
        <w:rPr>
          <w:rFonts w:ascii="Times New Roman" w:hAnsi="Times New Roman"/>
          <w:sz w:val="24"/>
          <w:szCs w:val="24"/>
        </w:rPr>
        <w:t xml:space="preserve">McGuigan (1999) </w:t>
      </w:r>
      <w:r w:rsidR="00510D15" w:rsidRPr="001B5B65">
        <w:rPr>
          <w:rFonts w:ascii="Times New Roman" w:hAnsi="Times New Roman"/>
          <w:sz w:val="24"/>
          <w:szCs w:val="24"/>
        </w:rPr>
        <w:t xml:space="preserve">argues </w:t>
      </w:r>
      <w:r w:rsidRPr="001B5B65">
        <w:rPr>
          <w:rFonts w:ascii="Times New Roman" w:hAnsi="Times New Roman"/>
          <w:sz w:val="24"/>
          <w:szCs w:val="24"/>
        </w:rPr>
        <w:t>that as one repeatedly responds to stressful events</w:t>
      </w:r>
      <w:r w:rsidR="00510D15" w:rsidRPr="001B5B65">
        <w:rPr>
          <w:rFonts w:ascii="Times New Roman" w:hAnsi="Times New Roman"/>
          <w:sz w:val="24"/>
          <w:szCs w:val="24"/>
        </w:rPr>
        <w:t xml:space="preserve">, it </w:t>
      </w:r>
      <w:r w:rsidR="008958FB" w:rsidRPr="001B5B65">
        <w:rPr>
          <w:rFonts w:ascii="Times New Roman" w:hAnsi="Times New Roman"/>
          <w:sz w:val="24"/>
          <w:szCs w:val="24"/>
        </w:rPr>
        <w:t>will</w:t>
      </w:r>
      <w:r w:rsidR="00510D15" w:rsidRPr="001B5B65">
        <w:rPr>
          <w:rFonts w:ascii="Times New Roman" w:hAnsi="Times New Roman"/>
          <w:sz w:val="24"/>
          <w:szCs w:val="24"/>
        </w:rPr>
        <w:t xml:space="preserve"> lead to the </w:t>
      </w:r>
      <w:r w:rsidRPr="001B5B65">
        <w:rPr>
          <w:rFonts w:ascii="Times New Roman" w:hAnsi="Times New Roman"/>
          <w:sz w:val="24"/>
          <w:szCs w:val="24"/>
        </w:rPr>
        <w:t xml:space="preserve">negative consequences </w:t>
      </w:r>
      <w:r w:rsidR="00510D15" w:rsidRPr="001B5B65">
        <w:rPr>
          <w:rFonts w:ascii="Times New Roman" w:hAnsi="Times New Roman"/>
          <w:sz w:val="24"/>
          <w:szCs w:val="24"/>
        </w:rPr>
        <w:t xml:space="preserve">as one becomes </w:t>
      </w:r>
      <w:r w:rsidR="00F151FD" w:rsidRPr="001B5B65">
        <w:rPr>
          <w:rFonts w:ascii="Times New Roman" w:hAnsi="Times New Roman"/>
          <w:sz w:val="24"/>
          <w:szCs w:val="24"/>
        </w:rPr>
        <w:t xml:space="preserve">prone </w:t>
      </w:r>
      <w:r w:rsidRPr="001B5B65">
        <w:rPr>
          <w:rFonts w:ascii="Times New Roman" w:hAnsi="Times New Roman"/>
          <w:sz w:val="24"/>
          <w:szCs w:val="24"/>
        </w:rPr>
        <w:t>to emotional issues, accidental injuries, physical diseases, and behavioral disorders</w:t>
      </w:r>
      <w:r w:rsidR="00DB3CCA" w:rsidRPr="001B5B65">
        <w:rPr>
          <w:rFonts w:ascii="Times New Roman" w:hAnsi="Times New Roman"/>
          <w:sz w:val="24"/>
          <w:szCs w:val="24"/>
        </w:rPr>
        <w:t xml:space="preserve"> </w:t>
      </w:r>
      <w:r w:rsidR="00F151FD" w:rsidRPr="001B5B65">
        <w:rPr>
          <w:rFonts w:ascii="Times New Roman" w:hAnsi="Times New Roman"/>
          <w:sz w:val="24"/>
          <w:szCs w:val="24"/>
        </w:rPr>
        <w:t xml:space="preserve">(Attridge, </w:t>
      </w:r>
      <w:r w:rsidRPr="001B5B65">
        <w:rPr>
          <w:rFonts w:ascii="Times New Roman" w:hAnsi="Times New Roman"/>
          <w:sz w:val="24"/>
          <w:szCs w:val="24"/>
        </w:rPr>
        <w:t>2009)</w:t>
      </w:r>
      <w:r w:rsidR="00DB3CCA" w:rsidRPr="001B5B65">
        <w:rPr>
          <w:rFonts w:ascii="Times New Roman" w:hAnsi="Times New Roman"/>
          <w:sz w:val="24"/>
          <w:szCs w:val="24"/>
        </w:rPr>
        <w:t xml:space="preserve">. Employees who </w:t>
      </w:r>
      <w:r w:rsidRPr="001B5B65">
        <w:rPr>
          <w:rFonts w:ascii="Times New Roman" w:hAnsi="Times New Roman"/>
          <w:sz w:val="24"/>
          <w:szCs w:val="24"/>
        </w:rPr>
        <w:t>struggle with financial stress naturally report poorer health status</w:t>
      </w:r>
      <w:r w:rsidR="00DB3CCA" w:rsidRPr="001B5B65">
        <w:rPr>
          <w:rFonts w:ascii="Times New Roman" w:hAnsi="Times New Roman"/>
          <w:sz w:val="24"/>
          <w:szCs w:val="24"/>
        </w:rPr>
        <w:t xml:space="preserve">, </w:t>
      </w:r>
      <w:r w:rsidRPr="001B5B65">
        <w:rPr>
          <w:rFonts w:ascii="Times New Roman" w:hAnsi="Times New Roman"/>
          <w:sz w:val="24"/>
          <w:szCs w:val="24"/>
        </w:rPr>
        <w:t xml:space="preserve">Turkington (1985) </w:t>
      </w:r>
      <w:r w:rsidR="00DB3CCA" w:rsidRPr="001B5B65">
        <w:rPr>
          <w:rFonts w:ascii="Times New Roman" w:hAnsi="Times New Roman"/>
          <w:sz w:val="24"/>
          <w:szCs w:val="24"/>
        </w:rPr>
        <w:t xml:space="preserve">relates the </w:t>
      </w:r>
      <w:r w:rsidRPr="001B5B65">
        <w:rPr>
          <w:rFonts w:ascii="Times New Roman" w:hAnsi="Times New Roman"/>
          <w:sz w:val="24"/>
          <w:szCs w:val="24"/>
        </w:rPr>
        <w:t xml:space="preserve">financial stress </w:t>
      </w:r>
      <w:r w:rsidR="00DB3CCA" w:rsidRPr="001B5B65">
        <w:rPr>
          <w:rFonts w:ascii="Times New Roman" w:hAnsi="Times New Roman"/>
          <w:sz w:val="24"/>
          <w:szCs w:val="24"/>
        </w:rPr>
        <w:t xml:space="preserve">with the increasing trend of </w:t>
      </w:r>
      <w:r w:rsidRPr="001B5B65">
        <w:rPr>
          <w:rFonts w:ascii="Times New Roman" w:hAnsi="Times New Roman"/>
          <w:sz w:val="24"/>
          <w:szCs w:val="24"/>
        </w:rPr>
        <w:t>financial anxiety and suicide cases.</w:t>
      </w:r>
    </w:p>
    <w:p w14:paraId="2C6B7DA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32C0434A" w14:textId="77777777" w:rsidR="00FC1173" w:rsidRPr="001B5B65" w:rsidRDefault="003C616F"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t>Past studies suggest that financial stress is negatively associated to financial wellness; the higher the financial stress, the lower the financial wellness (</w:t>
      </w:r>
      <w:r w:rsidR="0071467E" w:rsidRPr="001B5B65">
        <w:rPr>
          <w:rFonts w:ascii="Times New Roman" w:hAnsi="Times New Roman"/>
          <w:sz w:val="24"/>
          <w:szCs w:val="24"/>
        </w:rPr>
        <w:t xml:space="preserve">Sporakowski, 1979; </w:t>
      </w:r>
      <w:r w:rsidRPr="001B5B65">
        <w:rPr>
          <w:rFonts w:ascii="Times New Roman" w:hAnsi="Times New Roman"/>
          <w:sz w:val="24"/>
          <w:szCs w:val="24"/>
        </w:rPr>
        <w:t>Sabri &amp; Falahati, 2003; Kim &amp; Garman, 2003; Delafrooz, Paim &amp; Masud, 2010; Delafrooz &amp; Paim, 2011</w:t>
      </w:r>
      <w:r w:rsidR="00FA1083" w:rsidRPr="001B5B65">
        <w:rPr>
          <w:rFonts w:ascii="Times New Roman" w:hAnsi="Times New Roman"/>
          <w:sz w:val="24"/>
          <w:szCs w:val="24"/>
        </w:rPr>
        <w:t>; Marican, Zakaria and Rahman, 2012</w:t>
      </w:r>
      <w:r w:rsidRPr="001B5B65">
        <w:rPr>
          <w:rFonts w:ascii="Times New Roman" w:hAnsi="Times New Roman"/>
          <w:sz w:val="24"/>
          <w:szCs w:val="24"/>
        </w:rPr>
        <w:t>). For instance, a prior study on job satisfaction in Kota Kinabalu city finds out that financial stress among bank employees has negative impact to personal satisfaction and the work satisfaction</w:t>
      </w:r>
      <w:r w:rsidR="001671D3" w:rsidRPr="001B5B65">
        <w:rPr>
          <w:rFonts w:ascii="Times New Roman" w:hAnsi="Times New Roman"/>
          <w:sz w:val="24"/>
          <w:szCs w:val="24"/>
        </w:rPr>
        <w:t xml:space="preserve"> (Ling, Bahron, &amp; Boroh, 2014). Apart from that, a </w:t>
      </w:r>
      <w:r w:rsidR="00FC1173" w:rsidRPr="001B5B65">
        <w:rPr>
          <w:rFonts w:ascii="Times New Roman" w:hAnsi="Times New Roman"/>
          <w:sz w:val="24"/>
          <w:szCs w:val="24"/>
        </w:rPr>
        <w:t xml:space="preserve">prolonged financial stress may lead to harmful impacts on </w:t>
      </w:r>
      <w:r w:rsidR="001671D3" w:rsidRPr="001B5B65">
        <w:rPr>
          <w:rFonts w:ascii="Times New Roman" w:hAnsi="Times New Roman"/>
          <w:sz w:val="24"/>
          <w:szCs w:val="24"/>
        </w:rPr>
        <w:t xml:space="preserve">the health of the works (Attridge, 2009); as a result, </w:t>
      </w:r>
      <w:r w:rsidR="00FC1173" w:rsidRPr="001B5B65">
        <w:rPr>
          <w:rFonts w:ascii="Times New Roman" w:hAnsi="Times New Roman"/>
          <w:sz w:val="24"/>
          <w:szCs w:val="24"/>
        </w:rPr>
        <w:t>work</w:t>
      </w:r>
      <w:r w:rsidR="001671D3" w:rsidRPr="001B5B65">
        <w:rPr>
          <w:rFonts w:ascii="Times New Roman" w:hAnsi="Times New Roman"/>
          <w:sz w:val="24"/>
          <w:szCs w:val="24"/>
        </w:rPr>
        <w:t xml:space="preserve">ing </w:t>
      </w:r>
      <w:r w:rsidR="00FC1173" w:rsidRPr="001B5B65">
        <w:rPr>
          <w:rFonts w:ascii="Times New Roman" w:hAnsi="Times New Roman"/>
          <w:sz w:val="24"/>
          <w:szCs w:val="24"/>
        </w:rPr>
        <w:t>productivity</w:t>
      </w:r>
      <w:r w:rsidR="001671D3" w:rsidRPr="001B5B65">
        <w:rPr>
          <w:rFonts w:ascii="Times New Roman" w:hAnsi="Times New Roman"/>
          <w:sz w:val="24"/>
          <w:szCs w:val="24"/>
        </w:rPr>
        <w:t xml:space="preserve"> decreases (Bagwell, 2000). </w:t>
      </w:r>
    </w:p>
    <w:p w14:paraId="14E23CA3" w14:textId="77777777" w:rsidR="00FC1173" w:rsidRPr="001B5B65" w:rsidRDefault="00FC1173"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463CE905" w14:textId="77777777" w:rsidR="00A03607" w:rsidRPr="001B5B65" w:rsidRDefault="00FA1083"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lastRenderedPageBreak/>
        <w:t xml:space="preserve">A stream </w:t>
      </w:r>
      <w:r w:rsidR="00585B13" w:rsidRPr="001B5B65">
        <w:rPr>
          <w:rFonts w:ascii="Times New Roman" w:hAnsi="Times New Roman"/>
          <w:sz w:val="24"/>
          <w:szCs w:val="24"/>
        </w:rPr>
        <w:t xml:space="preserve">of studies </w:t>
      </w:r>
      <w:bookmarkStart w:id="10" w:name="page32"/>
      <w:bookmarkEnd w:id="10"/>
      <w:r w:rsidR="00A03607" w:rsidRPr="001B5B65">
        <w:rPr>
          <w:rFonts w:ascii="Times New Roman" w:hAnsi="Times New Roman"/>
          <w:sz w:val="24"/>
          <w:szCs w:val="24"/>
        </w:rPr>
        <w:t>(Joo &amp; Garman, 1998; Jacobson et al., 1996; Kim &amp; Garman, 2003; Kim, Sorhaindo, &amp; Garman, 2006)</w:t>
      </w:r>
      <w:r w:rsidR="00585B13" w:rsidRPr="001B5B65">
        <w:rPr>
          <w:rFonts w:ascii="Times New Roman" w:hAnsi="Times New Roman"/>
          <w:sz w:val="24"/>
          <w:szCs w:val="24"/>
        </w:rPr>
        <w:t xml:space="preserve"> postulate the positive link between financial stress and absenteeism</w:t>
      </w:r>
      <w:r w:rsidR="00A03607" w:rsidRPr="001B5B65">
        <w:rPr>
          <w:rFonts w:ascii="Times New Roman" w:hAnsi="Times New Roman"/>
          <w:sz w:val="24"/>
          <w:szCs w:val="24"/>
        </w:rPr>
        <w:t>. Gupta and Jenkins (1991)</w:t>
      </w:r>
      <w:r w:rsidR="00585B13" w:rsidRPr="001B5B65">
        <w:rPr>
          <w:rFonts w:ascii="Times New Roman" w:hAnsi="Times New Roman"/>
          <w:sz w:val="24"/>
          <w:szCs w:val="24"/>
        </w:rPr>
        <w:t xml:space="preserve"> define </w:t>
      </w:r>
      <w:r w:rsidR="00A03607" w:rsidRPr="001B5B65">
        <w:rPr>
          <w:rFonts w:ascii="Times New Roman" w:hAnsi="Times New Roman"/>
          <w:sz w:val="24"/>
          <w:szCs w:val="24"/>
        </w:rPr>
        <w:t xml:space="preserve">absenteeism as failure of workers to report </w:t>
      </w:r>
      <w:r w:rsidR="00B6336A" w:rsidRPr="001B5B65">
        <w:rPr>
          <w:rFonts w:ascii="Times New Roman" w:hAnsi="Times New Roman"/>
          <w:sz w:val="24"/>
          <w:szCs w:val="24"/>
        </w:rPr>
        <w:t xml:space="preserve">duty, </w:t>
      </w:r>
      <w:r w:rsidR="00A03607" w:rsidRPr="001B5B65">
        <w:rPr>
          <w:rFonts w:ascii="Times New Roman" w:hAnsi="Times New Roman"/>
          <w:sz w:val="24"/>
          <w:szCs w:val="24"/>
        </w:rPr>
        <w:t xml:space="preserve">Kim and Garman (2003) observe that </w:t>
      </w:r>
      <w:r w:rsidR="00B6336A" w:rsidRPr="001B5B65">
        <w:rPr>
          <w:rFonts w:ascii="Times New Roman" w:hAnsi="Times New Roman"/>
          <w:sz w:val="24"/>
          <w:szCs w:val="24"/>
        </w:rPr>
        <w:t>e</w:t>
      </w:r>
      <w:r w:rsidR="00A03607" w:rsidRPr="001B5B65">
        <w:rPr>
          <w:rFonts w:ascii="Times New Roman" w:hAnsi="Times New Roman"/>
          <w:sz w:val="24"/>
          <w:szCs w:val="24"/>
        </w:rPr>
        <w:t xml:space="preserve">mployees who struggle with financial stress </w:t>
      </w:r>
      <w:r w:rsidR="00B6336A" w:rsidRPr="001B5B65">
        <w:rPr>
          <w:rFonts w:ascii="Times New Roman" w:hAnsi="Times New Roman"/>
          <w:sz w:val="24"/>
          <w:szCs w:val="24"/>
        </w:rPr>
        <w:t xml:space="preserve">are </w:t>
      </w:r>
      <w:r w:rsidR="00A03607" w:rsidRPr="001B5B65">
        <w:rPr>
          <w:rFonts w:ascii="Times New Roman" w:hAnsi="Times New Roman"/>
          <w:sz w:val="24"/>
          <w:szCs w:val="24"/>
        </w:rPr>
        <w:t>unable to work with full capability</w:t>
      </w:r>
      <w:r w:rsidR="00B6336A" w:rsidRPr="001B5B65">
        <w:rPr>
          <w:rFonts w:ascii="Times New Roman" w:hAnsi="Times New Roman"/>
          <w:sz w:val="24"/>
          <w:szCs w:val="24"/>
        </w:rPr>
        <w:t>.</w:t>
      </w:r>
    </w:p>
    <w:p w14:paraId="29C43A50" w14:textId="77777777" w:rsidR="00265E3A" w:rsidRPr="001B5B65" w:rsidRDefault="00265E3A" w:rsidP="002A39D4">
      <w:pPr>
        <w:widowControl w:val="0"/>
        <w:autoSpaceDE w:val="0"/>
        <w:autoSpaceDN w:val="0"/>
        <w:adjustRightInd w:val="0"/>
        <w:spacing w:after="0" w:line="240" w:lineRule="auto"/>
        <w:ind w:right="-880"/>
        <w:rPr>
          <w:rFonts w:ascii="Times New Roman" w:hAnsi="Times New Roman"/>
          <w:sz w:val="24"/>
          <w:szCs w:val="24"/>
        </w:rPr>
      </w:pPr>
    </w:p>
    <w:p w14:paraId="67FDCC34"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Cs/>
          <w:i/>
          <w:iCs/>
          <w:sz w:val="24"/>
          <w:szCs w:val="24"/>
        </w:rPr>
      </w:pPr>
      <w:r w:rsidRPr="001B5B65">
        <w:rPr>
          <w:rFonts w:ascii="Times New Roman" w:hAnsi="Times New Roman"/>
          <w:bCs/>
          <w:i/>
          <w:iCs/>
          <w:sz w:val="24"/>
          <w:szCs w:val="24"/>
        </w:rPr>
        <w:t xml:space="preserve">Financial </w:t>
      </w:r>
      <w:r w:rsidR="00D92274" w:rsidRPr="001B5B65">
        <w:rPr>
          <w:rFonts w:ascii="Times New Roman" w:hAnsi="Times New Roman"/>
          <w:bCs/>
          <w:i/>
          <w:iCs/>
          <w:sz w:val="24"/>
          <w:szCs w:val="24"/>
        </w:rPr>
        <w:t>Behavior</w:t>
      </w:r>
      <w:r w:rsidRPr="001B5B65">
        <w:rPr>
          <w:rFonts w:ascii="Times New Roman" w:hAnsi="Times New Roman"/>
          <w:bCs/>
          <w:i/>
          <w:iCs/>
          <w:sz w:val="24"/>
          <w:szCs w:val="24"/>
        </w:rPr>
        <w:t xml:space="preserve"> </w:t>
      </w:r>
    </w:p>
    <w:p w14:paraId="0E8FC92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3D23891F"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Xiao (2008)</w:t>
      </w:r>
      <w:r w:rsidR="00BD1FB7" w:rsidRPr="001B5B65">
        <w:rPr>
          <w:rFonts w:ascii="Times New Roman" w:hAnsi="Times New Roman"/>
          <w:sz w:val="24"/>
          <w:szCs w:val="24"/>
        </w:rPr>
        <w:t xml:space="preserve"> defines </w:t>
      </w:r>
      <w:r w:rsidRPr="001B5B65">
        <w:rPr>
          <w:rFonts w:ascii="Times New Roman" w:hAnsi="Times New Roman"/>
          <w:sz w:val="24"/>
          <w:szCs w:val="24"/>
        </w:rPr>
        <w:t xml:space="preserve">financial </w:t>
      </w:r>
      <w:r w:rsidR="00DD78B6" w:rsidRPr="001B5B65">
        <w:rPr>
          <w:rFonts w:ascii="Times New Roman" w:hAnsi="Times New Roman"/>
          <w:sz w:val="24"/>
          <w:szCs w:val="24"/>
        </w:rPr>
        <w:t>behaviors</w:t>
      </w:r>
      <w:r w:rsidRPr="001B5B65">
        <w:rPr>
          <w:rFonts w:ascii="Times New Roman" w:hAnsi="Times New Roman"/>
          <w:sz w:val="24"/>
          <w:szCs w:val="24"/>
        </w:rPr>
        <w:t xml:space="preserve"> as the human </w:t>
      </w:r>
      <w:r w:rsidR="00DD78B6" w:rsidRPr="001B5B65">
        <w:rPr>
          <w:rFonts w:ascii="Times New Roman" w:hAnsi="Times New Roman"/>
          <w:sz w:val="24"/>
          <w:szCs w:val="24"/>
        </w:rPr>
        <w:t>behavior’s</w:t>
      </w:r>
      <w:r w:rsidRPr="001B5B65">
        <w:rPr>
          <w:rFonts w:ascii="Times New Roman" w:hAnsi="Times New Roman"/>
          <w:sz w:val="24"/>
          <w:szCs w:val="24"/>
        </w:rPr>
        <w:t xml:space="preserve"> </w:t>
      </w:r>
      <w:r w:rsidR="00BD1FB7" w:rsidRPr="001B5B65">
        <w:rPr>
          <w:rFonts w:ascii="Times New Roman" w:hAnsi="Times New Roman"/>
          <w:sz w:val="24"/>
          <w:szCs w:val="24"/>
        </w:rPr>
        <w:t xml:space="preserve">related </w:t>
      </w:r>
      <w:r w:rsidRPr="001B5B65">
        <w:rPr>
          <w:rFonts w:ascii="Times New Roman" w:hAnsi="Times New Roman"/>
          <w:sz w:val="24"/>
          <w:szCs w:val="24"/>
        </w:rPr>
        <w:t xml:space="preserve">to financial management. In </w:t>
      </w:r>
      <w:r w:rsidR="00BD1FB7" w:rsidRPr="001B5B65">
        <w:rPr>
          <w:rFonts w:ascii="Times New Roman" w:hAnsi="Times New Roman"/>
          <w:sz w:val="24"/>
          <w:szCs w:val="24"/>
        </w:rPr>
        <w:t>other words</w:t>
      </w:r>
      <w:r w:rsidRPr="001B5B65">
        <w:rPr>
          <w:rFonts w:ascii="Times New Roman" w:hAnsi="Times New Roman"/>
          <w:sz w:val="24"/>
          <w:szCs w:val="24"/>
        </w:rPr>
        <w:t xml:space="preserve">, </w:t>
      </w:r>
      <w:r w:rsidR="00BD1FB7" w:rsidRPr="001B5B65">
        <w:rPr>
          <w:rFonts w:ascii="Times New Roman" w:hAnsi="Times New Roman"/>
          <w:sz w:val="24"/>
          <w:szCs w:val="24"/>
        </w:rPr>
        <w:t xml:space="preserve">a </w:t>
      </w:r>
      <w:r w:rsidRPr="001B5B65">
        <w:rPr>
          <w:rFonts w:ascii="Times New Roman" w:hAnsi="Times New Roman"/>
          <w:sz w:val="24"/>
          <w:szCs w:val="24"/>
        </w:rPr>
        <w:t xml:space="preserve">high level of financial capability is accompanied with </w:t>
      </w:r>
      <w:r w:rsidR="00BD1FB7" w:rsidRPr="001B5B65">
        <w:rPr>
          <w:rFonts w:ascii="Times New Roman" w:hAnsi="Times New Roman"/>
          <w:sz w:val="24"/>
          <w:szCs w:val="24"/>
        </w:rPr>
        <w:t xml:space="preserve">a lower </w:t>
      </w:r>
      <w:r w:rsidRPr="001B5B65">
        <w:rPr>
          <w:rFonts w:ascii="Times New Roman" w:hAnsi="Times New Roman"/>
          <w:sz w:val="24"/>
          <w:szCs w:val="24"/>
        </w:rPr>
        <w:t xml:space="preserve">risky financial behaviors and more desirable financial behaviors. Atkinson et al. (2006) </w:t>
      </w:r>
      <w:r w:rsidR="00BD1FB7" w:rsidRPr="001B5B65">
        <w:rPr>
          <w:rFonts w:ascii="Times New Roman" w:hAnsi="Times New Roman"/>
          <w:sz w:val="24"/>
          <w:szCs w:val="24"/>
        </w:rPr>
        <w:t xml:space="preserve">state </w:t>
      </w:r>
      <w:r w:rsidRPr="001B5B65">
        <w:rPr>
          <w:rFonts w:ascii="Times New Roman" w:hAnsi="Times New Roman"/>
          <w:sz w:val="24"/>
          <w:szCs w:val="24"/>
        </w:rPr>
        <w:t xml:space="preserve">that desirable financial behaviors </w:t>
      </w:r>
      <w:r w:rsidR="00BD1FB7" w:rsidRPr="001B5B65">
        <w:rPr>
          <w:rFonts w:ascii="Times New Roman" w:hAnsi="Times New Roman"/>
          <w:sz w:val="24"/>
          <w:szCs w:val="24"/>
        </w:rPr>
        <w:t xml:space="preserve">is closely linked to </w:t>
      </w:r>
      <w:r w:rsidRPr="001B5B65">
        <w:rPr>
          <w:rFonts w:ascii="Times New Roman" w:hAnsi="Times New Roman"/>
          <w:sz w:val="24"/>
          <w:szCs w:val="24"/>
        </w:rPr>
        <w:t>individual’s f</w:t>
      </w:r>
      <w:r w:rsidR="00175B74" w:rsidRPr="001B5B65">
        <w:rPr>
          <w:rFonts w:ascii="Times New Roman" w:hAnsi="Times New Roman"/>
          <w:sz w:val="24"/>
          <w:szCs w:val="24"/>
        </w:rPr>
        <w:t>inancial capability</w:t>
      </w:r>
      <w:r w:rsidR="00BD1FB7" w:rsidRPr="001B5B65">
        <w:rPr>
          <w:rFonts w:ascii="Times New Roman" w:hAnsi="Times New Roman"/>
          <w:sz w:val="24"/>
          <w:szCs w:val="24"/>
        </w:rPr>
        <w:t xml:space="preserve">; there is a positive nexus between </w:t>
      </w:r>
      <w:r w:rsidRPr="001B5B65">
        <w:rPr>
          <w:rFonts w:ascii="Times New Roman" w:hAnsi="Times New Roman"/>
          <w:sz w:val="24"/>
          <w:szCs w:val="24"/>
        </w:rPr>
        <w:t>financial capability</w:t>
      </w:r>
      <w:r w:rsidR="00BD1FB7" w:rsidRPr="001B5B65">
        <w:rPr>
          <w:rFonts w:ascii="Times New Roman" w:hAnsi="Times New Roman"/>
          <w:sz w:val="24"/>
          <w:szCs w:val="24"/>
        </w:rPr>
        <w:t xml:space="preserve">, </w:t>
      </w:r>
      <w:r w:rsidRPr="001B5B65">
        <w:rPr>
          <w:rFonts w:ascii="Times New Roman" w:hAnsi="Times New Roman"/>
          <w:sz w:val="24"/>
          <w:szCs w:val="24"/>
        </w:rPr>
        <w:t>financial behaviors and financial wellness (Xiao, Chen, &amp; Sun, 2014).</w:t>
      </w:r>
      <w:r w:rsidR="00BD1FB7" w:rsidRPr="001B5B65">
        <w:rPr>
          <w:rFonts w:ascii="Times New Roman" w:hAnsi="Times New Roman"/>
          <w:sz w:val="24"/>
          <w:szCs w:val="24"/>
        </w:rPr>
        <w:t xml:space="preserve"> </w:t>
      </w:r>
      <w:r w:rsidRPr="001B5B65">
        <w:rPr>
          <w:rFonts w:ascii="Times New Roman" w:hAnsi="Times New Roman"/>
          <w:sz w:val="24"/>
          <w:szCs w:val="24"/>
        </w:rPr>
        <w:t xml:space="preserve">Numerous </w:t>
      </w:r>
      <w:r w:rsidR="00CA2534" w:rsidRPr="001B5B65">
        <w:rPr>
          <w:rFonts w:ascii="Times New Roman" w:hAnsi="Times New Roman"/>
          <w:sz w:val="24"/>
          <w:szCs w:val="24"/>
        </w:rPr>
        <w:t xml:space="preserve">studies claim </w:t>
      </w:r>
      <w:r w:rsidRPr="001B5B65">
        <w:rPr>
          <w:rFonts w:ascii="Times New Roman" w:hAnsi="Times New Roman"/>
          <w:sz w:val="24"/>
          <w:szCs w:val="24"/>
        </w:rPr>
        <w:t xml:space="preserve">that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is one of the major determinants of financial wellness (Garman &amp; Forgue, 2006; Shim, Xiao, Barber, &amp; Lyons, 2009; Xiao, Tang, &amp; Shim, 2009). </w:t>
      </w:r>
      <w:r w:rsidR="00CA2534" w:rsidRPr="001B5B65">
        <w:rPr>
          <w:rFonts w:ascii="Times New Roman" w:hAnsi="Times New Roman"/>
          <w:sz w:val="24"/>
          <w:szCs w:val="24"/>
        </w:rPr>
        <w:t xml:space="preserve">Simply speaking, the </w:t>
      </w:r>
      <w:r w:rsidRPr="001B5B65">
        <w:rPr>
          <w:rFonts w:ascii="Times New Roman" w:hAnsi="Times New Roman"/>
          <w:sz w:val="24"/>
          <w:szCs w:val="24"/>
        </w:rPr>
        <w:t xml:space="preserve">positive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w:t>
      </w:r>
      <w:r w:rsidR="00CA2534" w:rsidRPr="001B5B65">
        <w:rPr>
          <w:rFonts w:ascii="Times New Roman" w:hAnsi="Times New Roman"/>
          <w:sz w:val="24"/>
          <w:szCs w:val="24"/>
        </w:rPr>
        <w:t xml:space="preserve">increases </w:t>
      </w:r>
      <w:r w:rsidRPr="001B5B65">
        <w:rPr>
          <w:rFonts w:ascii="Times New Roman" w:hAnsi="Times New Roman"/>
          <w:sz w:val="24"/>
          <w:szCs w:val="24"/>
        </w:rPr>
        <w:t>the financial wellness</w:t>
      </w:r>
      <w:r w:rsidR="00CA2534" w:rsidRPr="001B5B65">
        <w:rPr>
          <w:rFonts w:ascii="Times New Roman" w:hAnsi="Times New Roman"/>
          <w:sz w:val="24"/>
          <w:szCs w:val="24"/>
        </w:rPr>
        <w:t xml:space="preserve"> and </w:t>
      </w:r>
      <w:r w:rsidRPr="001B5B65">
        <w:rPr>
          <w:rFonts w:ascii="Times New Roman" w:hAnsi="Times New Roman"/>
          <w:sz w:val="24"/>
          <w:szCs w:val="24"/>
        </w:rPr>
        <w:t xml:space="preserve">the negative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lead</w:t>
      </w:r>
      <w:r w:rsidR="00CA2534" w:rsidRPr="001B5B65">
        <w:rPr>
          <w:rFonts w:ascii="Times New Roman" w:hAnsi="Times New Roman"/>
          <w:sz w:val="24"/>
          <w:szCs w:val="24"/>
        </w:rPr>
        <w:t>s</w:t>
      </w:r>
      <w:r w:rsidRPr="001B5B65">
        <w:rPr>
          <w:rFonts w:ascii="Times New Roman" w:hAnsi="Times New Roman"/>
          <w:sz w:val="24"/>
          <w:szCs w:val="24"/>
        </w:rPr>
        <w:t xml:space="preserve"> to financial problems. </w:t>
      </w:r>
      <w:r w:rsidR="00CA2534" w:rsidRPr="001B5B65">
        <w:rPr>
          <w:rFonts w:ascii="Times New Roman" w:hAnsi="Times New Roman"/>
          <w:sz w:val="24"/>
          <w:szCs w:val="24"/>
        </w:rPr>
        <w:t xml:space="preserve">Hence, one </w:t>
      </w:r>
      <w:r w:rsidRPr="001B5B65">
        <w:rPr>
          <w:rFonts w:ascii="Times New Roman" w:hAnsi="Times New Roman"/>
          <w:sz w:val="24"/>
          <w:szCs w:val="24"/>
        </w:rPr>
        <w:t>who practice healthier</w:t>
      </w:r>
      <w:bookmarkStart w:id="11" w:name="page33"/>
      <w:bookmarkEnd w:id="11"/>
      <w:r w:rsidR="00175B74" w:rsidRPr="001B5B65">
        <w:rPr>
          <w:rFonts w:ascii="Times New Roman" w:hAnsi="Times New Roman"/>
          <w:sz w:val="24"/>
          <w:szCs w:val="24"/>
        </w:rPr>
        <w:t xml:space="preserve"> </w:t>
      </w:r>
      <w:r w:rsidRPr="001B5B65">
        <w:rPr>
          <w:rFonts w:ascii="Times New Roman" w:hAnsi="Times New Roman"/>
          <w:sz w:val="24"/>
          <w:szCs w:val="24"/>
        </w:rPr>
        <w:t xml:space="preserve">financial </w:t>
      </w:r>
      <w:r w:rsidR="00DD78B6" w:rsidRPr="001B5B65">
        <w:rPr>
          <w:rFonts w:ascii="Times New Roman" w:hAnsi="Times New Roman"/>
          <w:sz w:val="24"/>
          <w:szCs w:val="24"/>
        </w:rPr>
        <w:t>behavior</w:t>
      </w:r>
      <w:r w:rsidRPr="001B5B65">
        <w:rPr>
          <w:rFonts w:ascii="Times New Roman" w:hAnsi="Times New Roman"/>
          <w:sz w:val="24"/>
          <w:szCs w:val="24"/>
        </w:rPr>
        <w:t xml:space="preserve"> has lower level of financial issues (Joo &amp; Grable, 2004) and higher financial satisfaction (Kim, Garman, &amp; Sorhaindo, 2003).</w:t>
      </w:r>
    </w:p>
    <w:p w14:paraId="1750427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D122DF5" w14:textId="77777777" w:rsidR="00265E3A" w:rsidRPr="001B5B65" w:rsidRDefault="00992568"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t xml:space="preserve">There is </w:t>
      </w:r>
      <w:r w:rsidR="00A03607" w:rsidRPr="001B5B65">
        <w:rPr>
          <w:rFonts w:ascii="Times New Roman" w:hAnsi="Times New Roman"/>
          <w:sz w:val="24"/>
          <w:szCs w:val="24"/>
        </w:rPr>
        <w:t xml:space="preserve">a </w:t>
      </w:r>
      <w:r w:rsidRPr="001B5B65">
        <w:rPr>
          <w:rFonts w:ascii="Times New Roman" w:hAnsi="Times New Roman"/>
          <w:sz w:val="24"/>
          <w:szCs w:val="24"/>
        </w:rPr>
        <w:t xml:space="preserve">positive </w:t>
      </w:r>
      <w:r w:rsidR="00A03607" w:rsidRPr="001B5B65">
        <w:rPr>
          <w:rFonts w:ascii="Times New Roman" w:hAnsi="Times New Roman"/>
          <w:sz w:val="24"/>
          <w:szCs w:val="24"/>
        </w:rPr>
        <w:t xml:space="preserve">relationship between financial literacy and financial behavior </w:t>
      </w:r>
      <w:r w:rsidRPr="001B5B65">
        <w:rPr>
          <w:rFonts w:ascii="Times New Roman" w:hAnsi="Times New Roman"/>
          <w:sz w:val="24"/>
          <w:szCs w:val="24"/>
        </w:rPr>
        <w:t xml:space="preserve">as well as the </w:t>
      </w:r>
      <w:r w:rsidR="00A03607" w:rsidRPr="001B5B65">
        <w:rPr>
          <w:rFonts w:ascii="Times New Roman" w:hAnsi="Times New Roman"/>
          <w:sz w:val="24"/>
          <w:szCs w:val="24"/>
        </w:rPr>
        <w:t xml:space="preserve">financial knowledge </w:t>
      </w:r>
      <w:r w:rsidRPr="001B5B65">
        <w:rPr>
          <w:rFonts w:ascii="Times New Roman" w:hAnsi="Times New Roman"/>
          <w:sz w:val="24"/>
          <w:szCs w:val="24"/>
        </w:rPr>
        <w:t xml:space="preserve">and the </w:t>
      </w:r>
      <w:r w:rsidR="00A03607" w:rsidRPr="001B5B65">
        <w:rPr>
          <w:rFonts w:ascii="Times New Roman" w:hAnsi="Times New Roman"/>
          <w:sz w:val="24"/>
          <w:szCs w:val="24"/>
        </w:rPr>
        <w:t xml:space="preserve">financial </w:t>
      </w:r>
      <w:r w:rsidRPr="001B5B65">
        <w:rPr>
          <w:rFonts w:ascii="Times New Roman" w:hAnsi="Times New Roman"/>
          <w:sz w:val="24"/>
          <w:szCs w:val="24"/>
        </w:rPr>
        <w:t>behavior (Hilgert, Hogarth &amp; Beverly, 2003; Robb &amp; Woodyard, 2011)</w:t>
      </w:r>
      <w:r w:rsidR="00A03607" w:rsidRPr="001B5B65">
        <w:rPr>
          <w:rFonts w:ascii="Times New Roman" w:hAnsi="Times New Roman"/>
          <w:sz w:val="24"/>
          <w:szCs w:val="24"/>
        </w:rPr>
        <w:t xml:space="preserve">. </w:t>
      </w:r>
      <w:r w:rsidRPr="001B5B65">
        <w:rPr>
          <w:rFonts w:ascii="Times New Roman" w:hAnsi="Times New Roman"/>
          <w:sz w:val="24"/>
          <w:szCs w:val="24"/>
        </w:rPr>
        <w:t xml:space="preserve">Hence, </w:t>
      </w:r>
      <w:r w:rsidR="00A03607" w:rsidRPr="001B5B65">
        <w:rPr>
          <w:rFonts w:ascii="Times New Roman" w:hAnsi="Times New Roman"/>
          <w:sz w:val="24"/>
          <w:szCs w:val="24"/>
        </w:rPr>
        <w:t xml:space="preserve">financial </w:t>
      </w:r>
      <w:r w:rsidR="00357857" w:rsidRPr="001B5B65">
        <w:rPr>
          <w:rFonts w:ascii="Times New Roman" w:hAnsi="Times New Roman"/>
          <w:sz w:val="24"/>
          <w:szCs w:val="24"/>
        </w:rPr>
        <w:t>behaviors</w:t>
      </w:r>
      <w:r w:rsidR="00A03607" w:rsidRPr="001B5B65">
        <w:rPr>
          <w:rFonts w:ascii="Times New Roman" w:hAnsi="Times New Roman"/>
          <w:sz w:val="24"/>
          <w:szCs w:val="24"/>
        </w:rPr>
        <w:t xml:space="preserve"> have a direct relationship with financial wellness; better financial </w:t>
      </w:r>
      <w:r w:rsidR="00DD78B6" w:rsidRPr="001B5B65">
        <w:rPr>
          <w:rFonts w:ascii="Times New Roman" w:hAnsi="Times New Roman"/>
          <w:sz w:val="24"/>
          <w:szCs w:val="24"/>
        </w:rPr>
        <w:t>behavior’s</w:t>
      </w:r>
      <w:r w:rsidR="00A03607" w:rsidRPr="001B5B65">
        <w:rPr>
          <w:rFonts w:ascii="Times New Roman" w:hAnsi="Times New Roman"/>
          <w:sz w:val="24"/>
          <w:szCs w:val="24"/>
        </w:rPr>
        <w:t xml:space="preserve"> lean towards the higher financial wellness. </w:t>
      </w:r>
      <w:r w:rsidR="00EC43F0" w:rsidRPr="001B5B65">
        <w:rPr>
          <w:rFonts w:ascii="Times New Roman" w:hAnsi="Times New Roman"/>
          <w:sz w:val="24"/>
          <w:szCs w:val="24"/>
        </w:rPr>
        <w:t>Perry &amp; Morris (2005) state</w:t>
      </w:r>
      <w:r w:rsidR="00265E3A" w:rsidRPr="001B5B65">
        <w:rPr>
          <w:rFonts w:ascii="Times New Roman" w:hAnsi="Times New Roman"/>
          <w:sz w:val="24"/>
          <w:szCs w:val="24"/>
        </w:rPr>
        <w:t xml:space="preserve"> that individual with higher levels of financial satisfaction </w:t>
      </w:r>
      <w:r w:rsidR="00EC43F0" w:rsidRPr="001B5B65">
        <w:rPr>
          <w:rFonts w:ascii="Times New Roman" w:hAnsi="Times New Roman"/>
          <w:sz w:val="24"/>
          <w:szCs w:val="24"/>
        </w:rPr>
        <w:t xml:space="preserve">has more tendency </w:t>
      </w:r>
      <w:r w:rsidR="00265E3A" w:rsidRPr="001B5B65">
        <w:rPr>
          <w:rFonts w:ascii="Times New Roman" w:hAnsi="Times New Roman"/>
          <w:sz w:val="24"/>
          <w:szCs w:val="24"/>
        </w:rPr>
        <w:t xml:space="preserve">to take </w:t>
      </w:r>
      <w:r w:rsidR="00EC43F0" w:rsidRPr="001B5B65">
        <w:rPr>
          <w:rFonts w:ascii="Times New Roman" w:hAnsi="Times New Roman"/>
          <w:sz w:val="24"/>
          <w:szCs w:val="24"/>
        </w:rPr>
        <w:t xml:space="preserve">responsibility in </w:t>
      </w:r>
      <w:r w:rsidR="00265E3A" w:rsidRPr="001B5B65">
        <w:rPr>
          <w:rFonts w:ascii="Times New Roman" w:hAnsi="Times New Roman"/>
          <w:sz w:val="24"/>
          <w:szCs w:val="24"/>
        </w:rPr>
        <w:t xml:space="preserve">financial behavior </w:t>
      </w:r>
      <w:r w:rsidR="00EC43F0" w:rsidRPr="001B5B65">
        <w:rPr>
          <w:rFonts w:ascii="Times New Roman" w:hAnsi="Times New Roman"/>
          <w:sz w:val="24"/>
          <w:szCs w:val="24"/>
        </w:rPr>
        <w:t xml:space="preserve">with </w:t>
      </w:r>
      <w:r w:rsidR="00265E3A" w:rsidRPr="001B5B65">
        <w:rPr>
          <w:rFonts w:ascii="Times New Roman" w:hAnsi="Times New Roman"/>
          <w:sz w:val="24"/>
          <w:szCs w:val="24"/>
        </w:rPr>
        <w:t>higher financial literacy (Rha, Montalto, &amp; Hanna, 2006). Advanced financial literacy is the ability to understand and analyses financial option for making an appropriate financial decision. A high level of financial literacy is essential in anticipating the future and financial wellness achievement. Numerous researchers found that financial literacy is positively related to financial behavior’s (Oseifuah, 2010; Taft, Hosein, Mehrizi &amp; Roshan, 2013). Archuleta, Dale, and Spann (2013) also indicated that there is a positive connection between financial literacy and financial behavior. Subsequently by earlier study, financial mistakes are most common among the more youthful individual who are showing the least measure of financial literacy (Deepinder, Makker, &amp; Agarwal, 2007).</w:t>
      </w:r>
    </w:p>
    <w:p w14:paraId="3D7A1DB2" w14:textId="77777777" w:rsidR="00265E3A" w:rsidRPr="001B5B65" w:rsidRDefault="00265E3A" w:rsidP="002A39D4">
      <w:pPr>
        <w:widowControl w:val="0"/>
        <w:autoSpaceDE w:val="0"/>
        <w:autoSpaceDN w:val="0"/>
        <w:adjustRightInd w:val="0"/>
        <w:spacing w:after="0" w:line="240" w:lineRule="auto"/>
        <w:ind w:right="-880"/>
        <w:rPr>
          <w:rFonts w:ascii="Times New Roman" w:hAnsi="Times New Roman"/>
          <w:sz w:val="24"/>
          <w:szCs w:val="24"/>
        </w:rPr>
      </w:pPr>
    </w:p>
    <w:p w14:paraId="10D1FBBA" w14:textId="77777777" w:rsidR="00357857" w:rsidRPr="001B5B65" w:rsidRDefault="0035785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 xml:space="preserve">Over the past few decades, the determinants of financial wellness have been investigated by many researches. The studies have been done in European countries and Asian countries. As summarize, Delafrooz and Paim (2011) studied the relationship among financial wellness, financial literacy, financial stress and financial behavior. In this study, financial literacy and financial behavior are positively correlated to financial wellness, but financial stress is negatively correlated to financial wellness. Several studies such as Taft, Hosein, Mehrizi and Roshan (2013) and Volpe, Chen and Liu (2006) indicated that financial literacy is positively correlated to financial wellness. In addition, financial literacy plays an important role in determining the level of financial stress (Idris, Krishnan &amp; Azmil, 2013). Besides that, Taft, Hosein, Mehrizi &amp; Roshan (2013) also stated the positive relationship between certain demographic characteristic and financial literacy such as education level and income level. In addition, financial literacy was found to be positively correlated with financial behavior (Garman, Leech &amp; Grable, 1996). Through these, it can conclude that the subsidiary influences appear in the relationship between financial wellness and its determinants. On other hand, Sabri </w:t>
      </w:r>
      <w:r w:rsidRPr="001B5B65">
        <w:rPr>
          <w:rFonts w:ascii="Times New Roman" w:hAnsi="Times New Roman"/>
          <w:sz w:val="24"/>
          <w:szCs w:val="24"/>
        </w:rPr>
        <w:lastRenderedPageBreak/>
        <w:t xml:space="preserve">and Falahati (2003) revealed that individual with responsible financial behavior more likely to have a higher level of financial capability and financial wellness. Furthermore, an empirical study stated that financial wellness can be enhanced by the influences of financial behavior through financial literacy (Falahati &amp; Paim, 2012). Besides that, Xiao, Tang and Shim (2009) and Hilgert, Hogarth and Beverly (2003) appealed that individual who performing positive financial behavior reported with the high level of financial satisfaction, hence improve in personal standard living. Various researchers recognized that financial stress have negative consequence on financial wellness (Kim, Sorhaindo, &amp; Garman, 2006; Joo &amp; Garman 2012). In addition, Marican, Zakaria and Rahman (2012) uncovered that employees with high level of financial stress show poor budgetary administration and `realize negative influence on work performance, health status and workplace behavior. Few researchers likewise specified that financial stress is adversely corresponded with health status (Sabri &amp; Falahati, 2003; Addin, Nayebzadeh, &amp; Taft, 2013). Conversely, an empirical finding demonstrated that health problem is positively connected with the level of financial stress due to the high health care cost (O’Neill, Sorhaindo, Xiao, &amp; Garman, 2005). By considering the previous literature, it is apparent that financial wellness is vital in financial management. It is demonstrated that the determinants of financial wellness which are financial literacy, financial behavior and financial stress may influence the expenditures and revenue of individuals. </w:t>
      </w:r>
    </w:p>
    <w:p w14:paraId="62B2BBAD" w14:textId="77777777" w:rsidR="00265E3A" w:rsidRPr="001B5B65" w:rsidRDefault="00265E3A" w:rsidP="002A39D4">
      <w:pPr>
        <w:widowControl w:val="0"/>
        <w:autoSpaceDE w:val="0"/>
        <w:autoSpaceDN w:val="0"/>
        <w:adjustRightInd w:val="0"/>
        <w:spacing w:after="0" w:line="240" w:lineRule="auto"/>
        <w:ind w:right="-880"/>
        <w:rPr>
          <w:rFonts w:ascii="Times New Roman" w:hAnsi="Times New Roman"/>
          <w:sz w:val="24"/>
          <w:szCs w:val="24"/>
        </w:rPr>
      </w:pPr>
    </w:p>
    <w:p w14:paraId="7DD6C305"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Cs/>
          <w:sz w:val="24"/>
          <w:szCs w:val="24"/>
        </w:rPr>
      </w:pPr>
      <w:r w:rsidRPr="001B5B65">
        <w:rPr>
          <w:rFonts w:ascii="Times New Roman" w:hAnsi="Times New Roman"/>
          <w:b/>
          <w:bCs/>
          <w:iCs/>
          <w:sz w:val="24"/>
          <w:szCs w:val="24"/>
        </w:rPr>
        <w:t xml:space="preserve">Conceptual Framework </w:t>
      </w:r>
    </w:p>
    <w:p w14:paraId="33049B9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52D1C499" w14:textId="77777777" w:rsidR="009964D6" w:rsidRPr="001B5B65" w:rsidRDefault="009964D6" w:rsidP="002A39D4">
      <w:pPr>
        <w:widowControl w:val="0"/>
        <w:overflowPunct w:val="0"/>
        <w:autoSpaceDE w:val="0"/>
        <w:autoSpaceDN w:val="0"/>
        <w:adjustRightInd w:val="0"/>
        <w:spacing w:after="0" w:line="240" w:lineRule="auto"/>
        <w:ind w:right="-880"/>
        <w:jc w:val="both"/>
        <w:rPr>
          <w:rFonts w:ascii="Times New Roman" w:hAnsi="Times New Roman"/>
          <w:b/>
          <w:bCs/>
          <w:iCs/>
          <w:sz w:val="24"/>
          <w:szCs w:val="24"/>
        </w:rPr>
      </w:pPr>
      <w:r w:rsidRPr="001B5B65">
        <w:rPr>
          <w:rFonts w:ascii="Times New Roman" w:hAnsi="Times New Roman"/>
          <w:sz w:val="24"/>
          <w:szCs w:val="24"/>
        </w:rPr>
        <w:t>Financial wellness is a comprehensive idea consists of financial satisfaction, financial circumstance, financial awareness, and financial behavior that cannot be evaluated through simple measure (Joo and Garman, 1998); nevertheless, the determinants of financial wellness are intricate in nature, (Joo, 1998). Utilizing individual’s subjective measures such as state of mind, sentiments, and awareness about personal financial circumstances; conceptual model for the determinants of financial wellness among employees can be established (Joo, 1998; Delfrooz &amp; Paim, 2013). The findings from past studies show inconclusive evidence (Delfrooz &amp; Paim, 2013; Sabri &amp; Falahati, 2003).</w:t>
      </w:r>
    </w:p>
    <w:p w14:paraId="54700C21" w14:textId="77777777" w:rsidR="009964D6" w:rsidRPr="001B5B65" w:rsidRDefault="009964D6"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698E3310" w14:textId="6F1D8EA9" w:rsidR="00A03607" w:rsidRDefault="00A51CD4"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t>In this study, financial wellness function</w:t>
      </w:r>
      <w:r w:rsidR="00605185" w:rsidRPr="001B5B65">
        <w:rPr>
          <w:rFonts w:ascii="Times New Roman" w:hAnsi="Times New Roman"/>
          <w:sz w:val="24"/>
          <w:szCs w:val="24"/>
        </w:rPr>
        <w:t>s</w:t>
      </w:r>
      <w:r w:rsidRPr="001B5B65">
        <w:rPr>
          <w:rFonts w:ascii="Times New Roman" w:hAnsi="Times New Roman"/>
          <w:sz w:val="24"/>
          <w:szCs w:val="24"/>
        </w:rPr>
        <w:t xml:space="preserve"> </w:t>
      </w:r>
      <w:r w:rsidR="00605185" w:rsidRPr="001B5B65">
        <w:rPr>
          <w:rFonts w:ascii="Times New Roman" w:hAnsi="Times New Roman"/>
          <w:sz w:val="24"/>
          <w:szCs w:val="24"/>
        </w:rPr>
        <w:t xml:space="preserve">to </w:t>
      </w:r>
      <w:r w:rsidRPr="001B5B65">
        <w:rPr>
          <w:rFonts w:ascii="Times New Roman" w:hAnsi="Times New Roman"/>
          <w:sz w:val="24"/>
          <w:szCs w:val="24"/>
        </w:rPr>
        <w:t xml:space="preserve">employee’s financial literacy, financial stress, and financial </w:t>
      </w:r>
      <w:r w:rsidR="00605185" w:rsidRPr="001B5B65">
        <w:rPr>
          <w:rFonts w:ascii="Times New Roman" w:hAnsi="Times New Roman"/>
          <w:sz w:val="24"/>
          <w:szCs w:val="24"/>
        </w:rPr>
        <w:t xml:space="preserve">behavior; the mentioned factors </w:t>
      </w:r>
      <w:r w:rsidRPr="001B5B65">
        <w:rPr>
          <w:rFonts w:ascii="Times New Roman" w:hAnsi="Times New Roman"/>
          <w:sz w:val="24"/>
          <w:szCs w:val="24"/>
        </w:rPr>
        <w:t xml:space="preserve">significantly </w:t>
      </w:r>
      <w:r w:rsidR="00357857" w:rsidRPr="001B5B65">
        <w:rPr>
          <w:rFonts w:ascii="Times New Roman" w:hAnsi="Times New Roman"/>
          <w:sz w:val="24"/>
          <w:szCs w:val="24"/>
        </w:rPr>
        <w:t>affect</w:t>
      </w:r>
      <w:r w:rsidR="00605185" w:rsidRPr="001B5B65">
        <w:rPr>
          <w:rFonts w:ascii="Times New Roman" w:hAnsi="Times New Roman"/>
          <w:sz w:val="24"/>
          <w:szCs w:val="24"/>
        </w:rPr>
        <w:t xml:space="preserve"> the </w:t>
      </w:r>
      <w:r w:rsidRPr="001B5B65">
        <w:rPr>
          <w:rFonts w:ascii="Times New Roman" w:hAnsi="Times New Roman"/>
          <w:sz w:val="24"/>
          <w:szCs w:val="24"/>
        </w:rPr>
        <w:t xml:space="preserve">financial management practices for both savings and financial </w:t>
      </w:r>
      <w:r w:rsidR="00605185" w:rsidRPr="001B5B65">
        <w:rPr>
          <w:rFonts w:ascii="Times New Roman" w:hAnsi="Times New Roman"/>
          <w:sz w:val="24"/>
          <w:szCs w:val="24"/>
        </w:rPr>
        <w:t>aspects (Delafrooz and Paim, 2011)</w:t>
      </w:r>
      <w:r w:rsidRPr="001B5B65">
        <w:rPr>
          <w:rFonts w:ascii="Times New Roman" w:hAnsi="Times New Roman"/>
          <w:sz w:val="24"/>
          <w:szCs w:val="24"/>
        </w:rPr>
        <w:t xml:space="preserve">. In fact, </w:t>
      </w:r>
      <w:r w:rsidR="004248E4" w:rsidRPr="001B5B65">
        <w:rPr>
          <w:rFonts w:ascii="Times New Roman" w:hAnsi="Times New Roman"/>
          <w:sz w:val="24"/>
          <w:szCs w:val="24"/>
        </w:rPr>
        <w:t xml:space="preserve">the </w:t>
      </w:r>
      <w:r w:rsidRPr="001B5B65">
        <w:rPr>
          <w:rFonts w:ascii="Times New Roman" w:hAnsi="Times New Roman"/>
          <w:sz w:val="24"/>
          <w:szCs w:val="24"/>
        </w:rPr>
        <w:t>better practice</w:t>
      </w:r>
      <w:r w:rsidR="004248E4" w:rsidRPr="001B5B65">
        <w:rPr>
          <w:rFonts w:ascii="Times New Roman" w:hAnsi="Times New Roman"/>
          <w:sz w:val="24"/>
          <w:szCs w:val="24"/>
        </w:rPr>
        <w:t xml:space="preserve"> i</w:t>
      </w:r>
      <w:r w:rsidRPr="001B5B65">
        <w:rPr>
          <w:rFonts w:ascii="Times New Roman" w:hAnsi="Times New Roman"/>
          <w:sz w:val="24"/>
          <w:szCs w:val="24"/>
        </w:rPr>
        <w:t xml:space="preserve">s associated with lower levels of financial problem </w:t>
      </w:r>
      <w:r w:rsidR="004248E4" w:rsidRPr="001B5B65">
        <w:rPr>
          <w:rFonts w:ascii="Times New Roman" w:hAnsi="Times New Roman"/>
          <w:sz w:val="24"/>
          <w:szCs w:val="24"/>
        </w:rPr>
        <w:t xml:space="preserve">and at the same time, promoting </w:t>
      </w:r>
      <w:r w:rsidRPr="001B5B65">
        <w:rPr>
          <w:rFonts w:ascii="Times New Roman" w:hAnsi="Times New Roman"/>
          <w:sz w:val="24"/>
          <w:szCs w:val="24"/>
        </w:rPr>
        <w:t xml:space="preserve">saving </w:t>
      </w:r>
      <w:r w:rsidR="004248E4" w:rsidRPr="001B5B65">
        <w:rPr>
          <w:rFonts w:ascii="Times New Roman" w:hAnsi="Times New Roman"/>
          <w:sz w:val="24"/>
          <w:szCs w:val="24"/>
        </w:rPr>
        <w:t>behavior</w:t>
      </w:r>
      <w:r w:rsidRPr="001B5B65">
        <w:rPr>
          <w:rFonts w:ascii="Times New Roman" w:hAnsi="Times New Roman"/>
          <w:sz w:val="24"/>
          <w:szCs w:val="24"/>
        </w:rPr>
        <w:t xml:space="preserve"> among employees</w:t>
      </w:r>
      <w:r w:rsidR="004248E4" w:rsidRPr="001B5B65">
        <w:rPr>
          <w:rFonts w:ascii="Times New Roman" w:hAnsi="Times New Roman"/>
          <w:sz w:val="24"/>
          <w:szCs w:val="24"/>
        </w:rPr>
        <w:t xml:space="preserve">. As a result, </w:t>
      </w:r>
      <w:r w:rsidRPr="001B5B65">
        <w:rPr>
          <w:rFonts w:ascii="Times New Roman" w:hAnsi="Times New Roman"/>
          <w:sz w:val="24"/>
          <w:szCs w:val="24"/>
        </w:rPr>
        <w:t xml:space="preserve">the level of financial wellness </w:t>
      </w:r>
      <w:r w:rsidR="004248E4" w:rsidRPr="001B5B65">
        <w:rPr>
          <w:rFonts w:ascii="Times New Roman" w:hAnsi="Times New Roman"/>
          <w:sz w:val="24"/>
          <w:szCs w:val="24"/>
        </w:rPr>
        <w:t>will also increase</w:t>
      </w:r>
      <w:r w:rsidRPr="001B5B65">
        <w:rPr>
          <w:rFonts w:ascii="Times New Roman" w:hAnsi="Times New Roman"/>
          <w:sz w:val="24"/>
          <w:szCs w:val="24"/>
        </w:rPr>
        <w:t xml:space="preserve">. </w:t>
      </w:r>
      <w:r w:rsidR="00992EFB" w:rsidRPr="001B5B65">
        <w:rPr>
          <w:rFonts w:ascii="Times New Roman" w:hAnsi="Times New Roman"/>
          <w:sz w:val="24"/>
          <w:szCs w:val="24"/>
        </w:rPr>
        <w:t xml:space="preserve">On contrary, a weak </w:t>
      </w:r>
      <w:r w:rsidRPr="001B5B65">
        <w:rPr>
          <w:rFonts w:ascii="Times New Roman" w:hAnsi="Times New Roman"/>
          <w:sz w:val="24"/>
          <w:szCs w:val="24"/>
        </w:rPr>
        <w:t xml:space="preserve">financial literacy and financial </w:t>
      </w:r>
      <w:r w:rsidR="00992EFB" w:rsidRPr="001B5B65">
        <w:rPr>
          <w:rFonts w:ascii="Times New Roman" w:hAnsi="Times New Roman"/>
          <w:sz w:val="24"/>
          <w:szCs w:val="24"/>
        </w:rPr>
        <w:t>behavior</w:t>
      </w:r>
      <w:r w:rsidRPr="001B5B65">
        <w:rPr>
          <w:rFonts w:ascii="Times New Roman" w:hAnsi="Times New Roman"/>
          <w:sz w:val="24"/>
          <w:szCs w:val="24"/>
        </w:rPr>
        <w:t xml:space="preserve"> </w:t>
      </w:r>
      <w:r w:rsidR="00992EFB" w:rsidRPr="001B5B65">
        <w:rPr>
          <w:rFonts w:ascii="Times New Roman" w:hAnsi="Times New Roman"/>
          <w:sz w:val="24"/>
          <w:szCs w:val="24"/>
        </w:rPr>
        <w:t xml:space="preserve">could </w:t>
      </w:r>
      <w:r w:rsidRPr="001B5B65">
        <w:rPr>
          <w:rFonts w:ascii="Times New Roman" w:hAnsi="Times New Roman"/>
          <w:sz w:val="24"/>
          <w:szCs w:val="24"/>
        </w:rPr>
        <w:t xml:space="preserve">lead to financial stress. </w:t>
      </w:r>
      <w:r w:rsidR="00992EFB" w:rsidRPr="001B5B65">
        <w:rPr>
          <w:rFonts w:ascii="Times New Roman" w:hAnsi="Times New Roman"/>
          <w:sz w:val="24"/>
          <w:szCs w:val="24"/>
        </w:rPr>
        <w:t>Hence, t</w:t>
      </w:r>
      <w:r w:rsidRPr="001B5B65">
        <w:rPr>
          <w:rFonts w:ascii="Times New Roman" w:hAnsi="Times New Roman"/>
          <w:sz w:val="24"/>
          <w:szCs w:val="24"/>
        </w:rPr>
        <w:t xml:space="preserve">he higher level of financial stress </w:t>
      </w:r>
      <w:r w:rsidR="00992EFB" w:rsidRPr="001B5B65">
        <w:rPr>
          <w:rFonts w:ascii="Times New Roman" w:hAnsi="Times New Roman"/>
          <w:sz w:val="24"/>
          <w:szCs w:val="24"/>
        </w:rPr>
        <w:t xml:space="preserve">hampers one’s </w:t>
      </w:r>
      <w:r w:rsidRPr="001B5B65">
        <w:rPr>
          <w:rFonts w:ascii="Times New Roman" w:hAnsi="Times New Roman"/>
          <w:sz w:val="24"/>
          <w:szCs w:val="24"/>
        </w:rPr>
        <w:t xml:space="preserve">financial wellness (Delafrooz &amp; Paim, 2011; Kim, Sorhaindo, &amp; Garman, 2006). Garman, Leech and Grable (1996) </w:t>
      </w:r>
      <w:r w:rsidR="00992EFB" w:rsidRPr="001B5B65">
        <w:rPr>
          <w:rFonts w:ascii="Times New Roman" w:hAnsi="Times New Roman"/>
          <w:sz w:val="24"/>
          <w:szCs w:val="24"/>
        </w:rPr>
        <w:t xml:space="preserve">adds that </w:t>
      </w:r>
      <w:r w:rsidRPr="001B5B65">
        <w:rPr>
          <w:rFonts w:ascii="Times New Roman" w:hAnsi="Times New Roman"/>
          <w:sz w:val="24"/>
          <w:szCs w:val="24"/>
        </w:rPr>
        <w:t>financial stress</w:t>
      </w:r>
      <w:r w:rsidR="00992EFB" w:rsidRPr="001B5B65">
        <w:rPr>
          <w:rFonts w:ascii="Times New Roman" w:hAnsi="Times New Roman"/>
          <w:sz w:val="24"/>
          <w:szCs w:val="24"/>
        </w:rPr>
        <w:t xml:space="preserve"> also results in low </w:t>
      </w:r>
      <w:r w:rsidRPr="001B5B65">
        <w:rPr>
          <w:rFonts w:ascii="Times New Roman" w:hAnsi="Times New Roman"/>
          <w:sz w:val="24"/>
          <w:szCs w:val="24"/>
        </w:rPr>
        <w:t>productivity of employee.</w:t>
      </w:r>
      <w:r w:rsidR="00485675" w:rsidRPr="001B5B65">
        <w:rPr>
          <w:rFonts w:ascii="Times New Roman" w:hAnsi="Times New Roman"/>
          <w:sz w:val="24"/>
          <w:szCs w:val="24"/>
        </w:rPr>
        <w:t xml:space="preserve"> </w:t>
      </w:r>
      <w:r w:rsidR="00A03607" w:rsidRPr="001B5B65">
        <w:rPr>
          <w:rFonts w:ascii="Times New Roman" w:hAnsi="Times New Roman"/>
          <w:sz w:val="24"/>
          <w:szCs w:val="24"/>
        </w:rPr>
        <w:t xml:space="preserve">The </w:t>
      </w:r>
      <w:r w:rsidR="00A637F1" w:rsidRPr="001B5B65">
        <w:rPr>
          <w:rFonts w:ascii="Times New Roman" w:hAnsi="Times New Roman"/>
          <w:sz w:val="24"/>
          <w:szCs w:val="24"/>
        </w:rPr>
        <w:t xml:space="preserve">conceptual </w:t>
      </w:r>
      <w:r w:rsidR="00A03607" w:rsidRPr="001B5B65">
        <w:rPr>
          <w:rFonts w:ascii="Times New Roman" w:hAnsi="Times New Roman"/>
          <w:sz w:val="24"/>
          <w:szCs w:val="24"/>
        </w:rPr>
        <w:t xml:space="preserve">framework </w:t>
      </w:r>
      <w:r w:rsidR="00A637F1" w:rsidRPr="001B5B65">
        <w:rPr>
          <w:rFonts w:ascii="Times New Roman" w:hAnsi="Times New Roman"/>
          <w:sz w:val="24"/>
          <w:szCs w:val="24"/>
        </w:rPr>
        <w:t xml:space="preserve">is presented in </w:t>
      </w:r>
      <w:r w:rsidR="001E41F8" w:rsidRPr="001B5B65">
        <w:rPr>
          <w:rFonts w:ascii="Times New Roman" w:hAnsi="Times New Roman"/>
          <w:sz w:val="24"/>
          <w:szCs w:val="24"/>
        </w:rPr>
        <w:t xml:space="preserve">Figure 1 </w:t>
      </w:r>
      <w:r w:rsidR="00A03607" w:rsidRPr="001B5B65">
        <w:rPr>
          <w:rFonts w:ascii="Times New Roman" w:hAnsi="Times New Roman"/>
          <w:sz w:val="24"/>
          <w:szCs w:val="24"/>
        </w:rPr>
        <w:t xml:space="preserve">below </w:t>
      </w:r>
      <w:r w:rsidR="00A637F1" w:rsidRPr="001B5B65">
        <w:rPr>
          <w:rFonts w:ascii="Times New Roman" w:hAnsi="Times New Roman"/>
          <w:sz w:val="24"/>
          <w:szCs w:val="24"/>
        </w:rPr>
        <w:t xml:space="preserve">incorporating </w:t>
      </w:r>
      <w:r w:rsidR="00A03607" w:rsidRPr="001B5B65">
        <w:rPr>
          <w:rFonts w:ascii="Times New Roman" w:hAnsi="Times New Roman"/>
          <w:sz w:val="24"/>
          <w:szCs w:val="24"/>
        </w:rPr>
        <w:t xml:space="preserve">the </w:t>
      </w:r>
      <w:r w:rsidR="00BF1A93" w:rsidRPr="001B5B65">
        <w:rPr>
          <w:rFonts w:ascii="Times New Roman" w:hAnsi="Times New Roman"/>
          <w:sz w:val="24"/>
          <w:szCs w:val="24"/>
        </w:rPr>
        <w:t xml:space="preserve">determinants of financial wellness namely </w:t>
      </w:r>
      <w:r w:rsidR="00A03607" w:rsidRPr="001B5B65">
        <w:rPr>
          <w:rFonts w:ascii="Times New Roman" w:hAnsi="Times New Roman"/>
          <w:sz w:val="24"/>
          <w:szCs w:val="24"/>
        </w:rPr>
        <w:t xml:space="preserve">financial literacy, financial stress, and financial </w:t>
      </w:r>
      <w:r w:rsidR="00A637F1" w:rsidRPr="001B5B65">
        <w:rPr>
          <w:rFonts w:ascii="Times New Roman" w:hAnsi="Times New Roman"/>
          <w:sz w:val="24"/>
          <w:szCs w:val="24"/>
        </w:rPr>
        <w:t>behavior</w:t>
      </w:r>
      <w:r w:rsidR="00BF1A93" w:rsidRPr="001B5B65">
        <w:rPr>
          <w:rFonts w:ascii="Times New Roman" w:hAnsi="Times New Roman"/>
          <w:sz w:val="24"/>
          <w:szCs w:val="24"/>
        </w:rPr>
        <w:t>.</w:t>
      </w:r>
    </w:p>
    <w:p w14:paraId="5BF6E014" w14:textId="28FF54AE" w:rsidR="002A39D4" w:rsidRDefault="002A39D4"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666062E3" w14:textId="1ABE89D7" w:rsidR="002A39D4" w:rsidRDefault="002A39D4"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1ABABBC0" w14:textId="33B15D0F" w:rsidR="002A39D4" w:rsidRDefault="002A39D4"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364BC9A3" w14:textId="77777777" w:rsidR="006306AF" w:rsidRDefault="006306AF"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7DEDD491" w14:textId="77777777" w:rsidR="002A39D4" w:rsidRPr="001B5B65" w:rsidRDefault="002A39D4"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0F49EE4B" w14:textId="77777777" w:rsidR="002C73BC" w:rsidRPr="001B5B65" w:rsidRDefault="002C73BC"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p>
    <w:p w14:paraId="224761EE" w14:textId="77777777" w:rsidR="00A03607" w:rsidRPr="001B5B65" w:rsidRDefault="00A90739" w:rsidP="002A39D4">
      <w:pPr>
        <w:widowControl w:val="0"/>
        <w:autoSpaceDE w:val="0"/>
        <w:autoSpaceDN w:val="0"/>
        <w:adjustRightInd w:val="0"/>
        <w:spacing w:after="0" w:line="240" w:lineRule="auto"/>
        <w:ind w:right="-880"/>
        <w:rPr>
          <w:rFonts w:ascii="Times New Roman" w:hAnsi="Times New Roman"/>
          <w:sz w:val="24"/>
          <w:szCs w:val="24"/>
        </w:rPr>
      </w:pPr>
      <w:r w:rsidRPr="001B5B65">
        <w:rPr>
          <w:noProof/>
          <w:lang w:val="ms-MY" w:eastAsia="ms-MY"/>
        </w:rPr>
        <w:drawing>
          <wp:anchor distT="0" distB="0" distL="114300" distR="114300" simplePos="0" relativeHeight="251661312" behindDoc="1" locked="0" layoutInCell="0" allowOverlap="1" wp14:anchorId="2ED08ECD" wp14:editId="120313A2">
            <wp:simplePos x="0" y="0"/>
            <wp:positionH relativeFrom="column">
              <wp:posOffset>635</wp:posOffset>
            </wp:positionH>
            <wp:positionV relativeFrom="paragraph">
              <wp:posOffset>160020</wp:posOffset>
            </wp:positionV>
            <wp:extent cx="5175885" cy="2837180"/>
            <wp:effectExtent l="0" t="0" r="5715" b="1270"/>
            <wp:wrapNone/>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885" cy="2837180"/>
                    </a:xfrm>
                    <a:prstGeom prst="rect">
                      <a:avLst/>
                    </a:prstGeom>
                    <a:noFill/>
                  </pic:spPr>
                </pic:pic>
              </a:graphicData>
            </a:graphic>
            <wp14:sizeRelH relativeFrom="page">
              <wp14:pctWidth>0</wp14:pctWidth>
            </wp14:sizeRelH>
            <wp14:sizeRelV relativeFrom="page">
              <wp14:pctHeight>0</wp14:pctHeight>
            </wp14:sizeRelV>
          </wp:anchor>
        </w:drawing>
      </w:r>
    </w:p>
    <w:p w14:paraId="2784A12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26275021" w14:textId="77777777" w:rsidR="00175B74" w:rsidRPr="001B5B65" w:rsidRDefault="00175B74" w:rsidP="002A39D4">
      <w:pPr>
        <w:widowControl w:val="0"/>
        <w:autoSpaceDE w:val="0"/>
        <w:autoSpaceDN w:val="0"/>
        <w:adjustRightInd w:val="0"/>
        <w:spacing w:after="0" w:line="240" w:lineRule="auto"/>
        <w:ind w:left="3200" w:right="-880"/>
        <w:rPr>
          <w:rFonts w:ascii="Times New Roman" w:hAnsi="Times New Roman"/>
          <w:sz w:val="24"/>
          <w:szCs w:val="24"/>
        </w:rPr>
      </w:pPr>
      <w:r w:rsidRPr="001B5B65">
        <w:rPr>
          <w:rFonts w:ascii="Times New Roman" w:hAnsi="Times New Roman"/>
          <w:sz w:val="24"/>
          <w:szCs w:val="24"/>
        </w:rPr>
        <w:lastRenderedPageBreak/>
        <w:t>Financial Behavior</w:t>
      </w:r>
    </w:p>
    <w:p w14:paraId="4D39B83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3A5DC31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3A13304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D2F566E" w14:textId="77777777" w:rsidR="00A03607" w:rsidRPr="001B5B65" w:rsidRDefault="00175B74" w:rsidP="002A39D4">
      <w:pPr>
        <w:widowControl w:val="0"/>
        <w:autoSpaceDE w:val="0"/>
        <w:autoSpaceDN w:val="0"/>
        <w:adjustRightInd w:val="0"/>
        <w:spacing w:after="0" w:line="240" w:lineRule="auto"/>
        <w:ind w:right="-880" w:firstLine="1134"/>
        <w:rPr>
          <w:rFonts w:ascii="Times New Roman" w:hAnsi="Times New Roman"/>
          <w:sz w:val="24"/>
          <w:szCs w:val="24"/>
        </w:rPr>
      </w:pPr>
      <w:r w:rsidRPr="001B5B65">
        <w:rPr>
          <w:rFonts w:ascii="Times New Roman" w:hAnsi="Times New Roman"/>
          <w:sz w:val="24"/>
          <w:szCs w:val="24"/>
        </w:rPr>
        <w:t xml:space="preserve">Financial Literacy </w:t>
      </w:r>
      <w:r w:rsidRPr="001B5B65">
        <w:rPr>
          <w:rFonts w:ascii="Times New Roman" w:hAnsi="Times New Roman"/>
          <w:sz w:val="24"/>
          <w:szCs w:val="24"/>
        </w:rPr>
        <w:tab/>
      </w:r>
      <w:r w:rsidRPr="001B5B65">
        <w:rPr>
          <w:rFonts w:ascii="Times New Roman" w:hAnsi="Times New Roman"/>
          <w:sz w:val="24"/>
          <w:szCs w:val="24"/>
        </w:rPr>
        <w:tab/>
      </w:r>
      <w:r w:rsidRPr="001B5B65">
        <w:rPr>
          <w:rFonts w:ascii="Times New Roman" w:hAnsi="Times New Roman"/>
          <w:sz w:val="24"/>
          <w:szCs w:val="24"/>
        </w:rPr>
        <w:tab/>
        <w:t xml:space="preserve">        Financial Stress</w:t>
      </w:r>
    </w:p>
    <w:p w14:paraId="6C13768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41B603B6" w14:textId="77777777" w:rsidR="00A03607" w:rsidRPr="001B5B65" w:rsidRDefault="002C73BC" w:rsidP="002A39D4">
      <w:pPr>
        <w:widowControl w:val="0"/>
        <w:tabs>
          <w:tab w:val="left" w:pos="5500"/>
        </w:tabs>
        <w:autoSpaceDE w:val="0"/>
        <w:autoSpaceDN w:val="0"/>
        <w:adjustRightInd w:val="0"/>
        <w:spacing w:after="0" w:line="240" w:lineRule="auto"/>
        <w:ind w:left="1060" w:right="-880"/>
        <w:rPr>
          <w:rFonts w:ascii="Times New Roman" w:hAnsi="Times New Roman"/>
          <w:sz w:val="24"/>
          <w:szCs w:val="24"/>
        </w:rPr>
      </w:pPr>
      <w:r w:rsidRPr="001B5B65">
        <w:rPr>
          <w:rFonts w:ascii="Times New Roman" w:hAnsi="Times New Roman"/>
          <w:sz w:val="24"/>
          <w:szCs w:val="24"/>
        </w:rPr>
        <w:t>``</w:t>
      </w:r>
      <w:r w:rsidR="00A03607" w:rsidRPr="001B5B65">
        <w:rPr>
          <w:rFonts w:ascii="Times New Roman" w:hAnsi="Times New Roman"/>
          <w:sz w:val="24"/>
          <w:szCs w:val="24"/>
        </w:rPr>
        <w:tab/>
      </w:r>
    </w:p>
    <w:p w14:paraId="7EB936A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2272A732" w14:textId="77777777" w:rsidR="00175B74" w:rsidRPr="001B5B65" w:rsidRDefault="00175B74" w:rsidP="002A39D4">
      <w:pPr>
        <w:widowControl w:val="0"/>
        <w:autoSpaceDE w:val="0"/>
        <w:autoSpaceDN w:val="0"/>
        <w:adjustRightInd w:val="0"/>
        <w:spacing w:after="0" w:line="240" w:lineRule="auto"/>
        <w:ind w:right="-880"/>
        <w:rPr>
          <w:rFonts w:ascii="Times New Roman" w:hAnsi="Times New Roman"/>
          <w:sz w:val="24"/>
          <w:szCs w:val="24"/>
        </w:rPr>
      </w:pPr>
    </w:p>
    <w:p w14:paraId="2384ECD4" w14:textId="77777777" w:rsidR="00175B74" w:rsidRPr="001B5B65" w:rsidRDefault="00175B74" w:rsidP="002A39D4">
      <w:pPr>
        <w:widowControl w:val="0"/>
        <w:autoSpaceDE w:val="0"/>
        <w:autoSpaceDN w:val="0"/>
        <w:adjustRightInd w:val="0"/>
        <w:spacing w:after="0" w:line="240" w:lineRule="auto"/>
        <w:ind w:left="3720" w:right="-880"/>
        <w:rPr>
          <w:rFonts w:ascii="Times New Roman" w:hAnsi="Times New Roman"/>
          <w:sz w:val="24"/>
          <w:szCs w:val="24"/>
        </w:rPr>
      </w:pPr>
      <w:r w:rsidRPr="001B5B65">
        <w:rPr>
          <w:rFonts w:ascii="Times New Roman" w:hAnsi="Times New Roman"/>
          <w:sz w:val="24"/>
          <w:szCs w:val="24"/>
        </w:rPr>
        <w:t>Financial</w:t>
      </w:r>
    </w:p>
    <w:p w14:paraId="3D7E3551" w14:textId="77777777" w:rsidR="00175B74" w:rsidRPr="001B5B65" w:rsidRDefault="00175B74" w:rsidP="002A39D4">
      <w:pPr>
        <w:widowControl w:val="0"/>
        <w:autoSpaceDE w:val="0"/>
        <w:autoSpaceDN w:val="0"/>
        <w:adjustRightInd w:val="0"/>
        <w:spacing w:after="0" w:line="240" w:lineRule="auto"/>
        <w:ind w:left="3720" w:right="-880"/>
        <w:rPr>
          <w:rFonts w:ascii="Times New Roman" w:hAnsi="Times New Roman"/>
          <w:sz w:val="24"/>
          <w:szCs w:val="24"/>
        </w:rPr>
      </w:pPr>
      <w:r w:rsidRPr="001B5B65">
        <w:rPr>
          <w:rFonts w:ascii="Times New Roman" w:hAnsi="Times New Roman"/>
          <w:sz w:val="24"/>
          <w:szCs w:val="24"/>
        </w:rPr>
        <w:t>Wellness</w:t>
      </w:r>
    </w:p>
    <w:p w14:paraId="2DD0360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27B5569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2C8244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3251CA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41C7F5C6" w14:textId="77777777" w:rsidR="00BF5FBA" w:rsidRPr="001B5B65" w:rsidRDefault="00BF5FBA" w:rsidP="002A39D4">
      <w:pPr>
        <w:widowControl w:val="0"/>
        <w:overflowPunct w:val="0"/>
        <w:autoSpaceDE w:val="0"/>
        <w:autoSpaceDN w:val="0"/>
        <w:adjustRightInd w:val="0"/>
        <w:spacing w:after="0" w:line="240" w:lineRule="auto"/>
        <w:ind w:right="-880"/>
        <w:rPr>
          <w:rFonts w:ascii="Times New Roman" w:hAnsi="Times New Roman"/>
          <w:sz w:val="24"/>
          <w:szCs w:val="24"/>
        </w:rPr>
      </w:pPr>
    </w:p>
    <w:p w14:paraId="2F2C89FF" w14:textId="77777777" w:rsidR="00175B74" w:rsidRPr="001B5B65" w:rsidRDefault="00A03607" w:rsidP="002A39D4">
      <w:pPr>
        <w:widowControl w:val="0"/>
        <w:overflowPunct w:val="0"/>
        <w:autoSpaceDE w:val="0"/>
        <w:autoSpaceDN w:val="0"/>
        <w:adjustRightInd w:val="0"/>
        <w:spacing w:after="0" w:line="240" w:lineRule="auto"/>
        <w:ind w:right="-880"/>
        <w:rPr>
          <w:rFonts w:ascii="Times New Roman" w:hAnsi="Times New Roman"/>
          <w:sz w:val="24"/>
          <w:szCs w:val="24"/>
        </w:rPr>
      </w:pPr>
      <w:r w:rsidRPr="001B5B65">
        <w:rPr>
          <w:rFonts w:ascii="Times New Roman" w:hAnsi="Times New Roman"/>
          <w:sz w:val="24"/>
          <w:szCs w:val="24"/>
        </w:rPr>
        <w:t>Figure 1: Conceptual Framework of Financial Wellness</w:t>
      </w:r>
    </w:p>
    <w:p w14:paraId="5AB6B6AE" w14:textId="77777777" w:rsidR="00175B74" w:rsidRPr="001B5B65" w:rsidRDefault="00175B74" w:rsidP="002A39D4">
      <w:pPr>
        <w:widowControl w:val="0"/>
        <w:overflowPunct w:val="0"/>
        <w:autoSpaceDE w:val="0"/>
        <w:autoSpaceDN w:val="0"/>
        <w:adjustRightInd w:val="0"/>
        <w:spacing w:after="0" w:line="240" w:lineRule="auto"/>
        <w:ind w:right="-880"/>
        <w:rPr>
          <w:rFonts w:ascii="Times New Roman" w:hAnsi="Times New Roman"/>
          <w:sz w:val="24"/>
          <w:szCs w:val="24"/>
        </w:rPr>
      </w:pPr>
    </w:p>
    <w:p w14:paraId="2E8B1025" w14:textId="77777777" w:rsidR="00A03607" w:rsidRPr="001B5B65" w:rsidRDefault="00A03607" w:rsidP="002A39D4">
      <w:pPr>
        <w:widowControl w:val="0"/>
        <w:overflowPunct w:val="0"/>
        <w:autoSpaceDE w:val="0"/>
        <w:autoSpaceDN w:val="0"/>
        <w:adjustRightInd w:val="0"/>
        <w:spacing w:after="0" w:line="240" w:lineRule="auto"/>
        <w:ind w:right="-880"/>
        <w:rPr>
          <w:rFonts w:ascii="Times New Roman" w:hAnsi="Times New Roman"/>
          <w:sz w:val="24"/>
          <w:szCs w:val="24"/>
        </w:rPr>
      </w:pPr>
      <w:r w:rsidRPr="001B5B65">
        <w:rPr>
          <w:rFonts w:ascii="Times New Roman" w:hAnsi="Times New Roman"/>
          <w:sz w:val="24"/>
          <w:szCs w:val="24"/>
        </w:rPr>
        <w:t xml:space="preserve">Source: </w:t>
      </w:r>
      <w:r w:rsidR="00A637F1" w:rsidRPr="001B5B65">
        <w:rPr>
          <w:rFonts w:ascii="Times New Roman" w:hAnsi="Times New Roman"/>
          <w:sz w:val="24"/>
          <w:szCs w:val="24"/>
        </w:rPr>
        <w:t>Ado</w:t>
      </w:r>
      <w:r w:rsidR="001E41F8" w:rsidRPr="001B5B65">
        <w:rPr>
          <w:rFonts w:ascii="Times New Roman" w:hAnsi="Times New Roman"/>
          <w:sz w:val="24"/>
          <w:szCs w:val="24"/>
        </w:rPr>
        <w:t xml:space="preserve">pted </w:t>
      </w:r>
      <w:r w:rsidRPr="001B5B65">
        <w:rPr>
          <w:rFonts w:ascii="Times New Roman" w:hAnsi="Times New Roman"/>
          <w:sz w:val="24"/>
          <w:szCs w:val="24"/>
        </w:rPr>
        <w:t>from Delafrooz and Paim (2013)</w:t>
      </w:r>
    </w:p>
    <w:p w14:paraId="27F73A9A" w14:textId="77777777" w:rsidR="009B3065" w:rsidRPr="001B5B65" w:rsidRDefault="009B3065"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p>
    <w:p w14:paraId="528FF3A5" w14:textId="77777777" w:rsidR="00FA4B67" w:rsidRPr="001B5B65" w:rsidRDefault="00FA4B6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p>
    <w:p w14:paraId="7782E8A4" w14:textId="77777777" w:rsidR="00A03607" w:rsidRPr="001B5B65" w:rsidRDefault="009B3065" w:rsidP="00D9443B">
      <w:pPr>
        <w:widowControl w:val="0"/>
        <w:autoSpaceDE w:val="0"/>
        <w:autoSpaceDN w:val="0"/>
        <w:adjustRightInd w:val="0"/>
        <w:spacing w:after="0" w:line="240" w:lineRule="auto"/>
        <w:ind w:right="-880"/>
        <w:jc w:val="center"/>
        <w:rPr>
          <w:rFonts w:ascii="Times New Roman" w:hAnsi="Times New Roman"/>
          <w:b/>
          <w:sz w:val="24"/>
          <w:szCs w:val="24"/>
        </w:rPr>
      </w:pPr>
      <w:r w:rsidRPr="001B5B65">
        <w:rPr>
          <w:rFonts w:ascii="Times New Roman" w:hAnsi="Times New Roman"/>
          <w:b/>
          <w:sz w:val="24"/>
          <w:szCs w:val="24"/>
        </w:rPr>
        <w:t>METHODOLOGY</w:t>
      </w:r>
    </w:p>
    <w:p w14:paraId="7423C46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1B3281C1" w14:textId="77777777" w:rsidR="002C73BC" w:rsidRPr="001B5B65" w:rsidRDefault="00C5622F"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Using non-probability sampling, a total of 300 respondents from private and public sectors </w:t>
      </w:r>
      <w:r w:rsidR="00C92983" w:rsidRPr="001B5B65">
        <w:rPr>
          <w:rFonts w:ascii="Times New Roman" w:hAnsi="Times New Roman"/>
          <w:sz w:val="24"/>
          <w:szCs w:val="24"/>
        </w:rPr>
        <w:t>is selected</w:t>
      </w:r>
      <w:r w:rsidR="002C73BC" w:rsidRPr="001B5B65">
        <w:rPr>
          <w:rFonts w:ascii="Times New Roman" w:hAnsi="Times New Roman"/>
          <w:sz w:val="24"/>
          <w:szCs w:val="24"/>
        </w:rPr>
        <w:t>; this method of sampling is a quick, relatively inexpensive and convenient technique to collect preliminary information (Kuiper &amp; Clippinger, 2012).</w:t>
      </w:r>
    </w:p>
    <w:p w14:paraId="7BA896F6" w14:textId="77777777" w:rsidR="00513C60" w:rsidRPr="001B5B65" w:rsidRDefault="00A727D7" w:rsidP="002A39D4">
      <w:pPr>
        <w:widowControl w:val="0"/>
        <w:overflowPunct w:val="0"/>
        <w:autoSpaceDE w:val="0"/>
        <w:autoSpaceDN w:val="0"/>
        <w:adjustRightInd w:val="0"/>
        <w:spacing w:after="0" w:line="240" w:lineRule="auto"/>
        <w:ind w:right="-880"/>
        <w:jc w:val="both"/>
        <w:rPr>
          <w:rFonts w:ascii="Times New Roman" w:hAnsi="Times New Roman"/>
          <w:bCs/>
          <w:sz w:val="24"/>
          <w:szCs w:val="24"/>
        </w:rPr>
      </w:pPr>
      <w:r w:rsidRPr="001B5B65">
        <w:rPr>
          <w:rFonts w:ascii="Times New Roman" w:hAnsi="Times New Roman"/>
          <w:sz w:val="24"/>
          <w:szCs w:val="24"/>
        </w:rPr>
        <w:t xml:space="preserve">As recorded in Department of Statistics Malaysia’s Preliminary Court Report (2010), the number of population in Kuching City is 593,671 people while the labor force is ______ in year 2010 (Labor Force Survey Report, 2011). The data is collected using self-administrated questionnaire to the target </w:t>
      </w:r>
      <w:r w:rsidR="002C73BC" w:rsidRPr="001B5B65">
        <w:rPr>
          <w:rFonts w:ascii="Times New Roman" w:hAnsi="Times New Roman"/>
          <w:sz w:val="24"/>
          <w:szCs w:val="24"/>
        </w:rPr>
        <w:t>sample</w:t>
      </w:r>
      <w:r w:rsidRPr="001B5B65">
        <w:rPr>
          <w:rFonts w:ascii="Times New Roman" w:hAnsi="Times New Roman"/>
          <w:sz w:val="24"/>
          <w:szCs w:val="24"/>
        </w:rPr>
        <w:t>.</w:t>
      </w:r>
      <w:r w:rsidR="00B914D9" w:rsidRPr="001B5B65">
        <w:rPr>
          <w:rFonts w:ascii="Times New Roman" w:hAnsi="Times New Roman"/>
          <w:sz w:val="24"/>
          <w:szCs w:val="24"/>
        </w:rPr>
        <w:t xml:space="preserve"> </w:t>
      </w:r>
    </w:p>
    <w:p w14:paraId="0DB45102" w14:textId="77777777" w:rsidR="001A61CE" w:rsidRPr="001B5B65" w:rsidRDefault="001A61CE" w:rsidP="002A39D4">
      <w:pPr>
        <w:spacing w:after="0" w:line="240" w:lineRule="auto"/>
        <w:ind w:right="-880"/>
        <w:jc w:val="both"/>
        <w:rPr>
          <w:rFonts w:ascii="Times New Roman" w:hAnsi="Times New Roman"/>
          <w:b/>
          <w:bCs/>
          <w:sz w:val="24"/>
          <w:szCs w:val="24"/>
        </w:rPr>
      </w:pPr>
    </w:p>
    <w:p w14:paraId="59947418" w14:textId="77777777" w:rsidR="00A616E1"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The dependent variable is the financial wellness among employees in Kuching</w:t>
      </w:r>
      <w:r w:rsidR="004F1532" w:rsidRPr="001B5B65">
        <w:rPr>
          <w:rFonts w:ascii="Times New Roman" w:hAnsi="Times New Roman"/>
          <w:sz w:val="24"/>
          <w:szCs w:val="24"/>
        </w:rPr>
        <w:t xml:space="preserve"> and it is measured with seven-point Likert scale question. Six questions were asked concerning the overall satisfaction with the financial status, the current financial status, personal financial resources, financial emergency, financial adequacy and financial management. </w:t>
      </w:r>
      <w:r w:rsidR="00D72A39" w:rsidRPr="001B5B65">
        <w:rPr>
          <w:rFonts w:ascii="Times New Roman" w:hAnsi="Times New Roman"/>
          <w:sz w:val="24"/>
          <w:szCs w:val="24"/>
        </w:rPr>
        <w:t xml:space="preserve">Next, </w:t>
      </w:r>
      <w:r w:rsidRPr="001B5B65">
        <w:rPr>
          <w:rFonts w:ascii="Times New Roman" w:hAnsi="Times New Roman"/>
          <w:sz w:val="24"/>
          <w:szCs w:val="24"/>
        </w:rPr>
        <w:t>the demographic variable</w:t>
      </w:r>
      <w:r w:rsidR="00D26A88" w:rsidRPr="001B5B65">
        <w:rPr>
          <w:rFonts w:ascii="Times New Roman" w:hAnsi="Times New Roman"/>
          <w:sz w:val="24"/>
          <w:szCs w:val="24"/>
        </w:rPr>
        <w:t>s</w:t>
      </w:r>
      <w:r w:rsidRPr="001B5B65">
        <w:rPr>
          <w:rFonts w:ascii="Times New Roman" w:hAnsi="Times New Roman"/>
          <w:sz w:val="24"/>
          <w:szCs w:val="24"/>
        </w:rPr>
        <w:t xml:space="preserve"> </w:t>
      </w:r>
      <w:r w:rsidR="00D26A88" w:rsidRPr="001B5B65">
        <w:rPr>
          <w:rFonts w:ascii="Times New Roman" w:hAnsi="Times New Roman"/>
          <w:sz w:val="24"/>
          <w:szCs w:val="24"/>
        </w:rPr>
        <w:t xml:space="preserve">consist of age and income are treated as continuous variables while </w:t>
      </w:r>
      <w:r w:rsidRPr="001B5B65">
        <w:rPr>
          <w:rFonts w:ascii="Times New Roman" w:hAnsi="Times New Roman"/>
          <w:sz w:val="24"/>
          <w:szCs w:val="24"/>
        </w:rPr>
        <w:t>gender, education level, ethnicity</w:t>
      </w:r>
      <w:r w:rsidR="00D26A88" w:rsidRPr="001B5B65">
        <w:rPr>
          <w:rFonts w:ascii="Times New Roman" w:hAnsi="Times New Roman"/>
          <w:sz w:val="24"/>
          <w:szCs w:val="24"/>
        </w:rPr>
        <w:t xml:space="preserve"> and </w:t>
      </w:r>
      <w:r w:rsidRPr="001B5B65">
        <w:rPr>
          <w:rFonts w:ascii="Times New Roman" w:hAnsi="Times New Roman"/>
          <w:sz w:val="24"/>
          <w:szCs w:val="24"/>
        </w:rPr>
        <w:t>occupation</w:t>
      </w:r>
      <w:r w:rsidR="00D26A88" w:rsidRPr="001B5B65">
        <w:rPr>
          <w:rFonts w:ascii="Times New Roman" w:hAnsi="Times New Roman"/>
          <w:sz w:val="24"/>
          <w:szCs w:val="24"/>
        </w:rPr>
        <w:t xml:space="preserve"> are </w:t>
      </w:r>
      <w:r w:rsidRPr="001B5B65">
        <w:rPr>
          <w:rFonts w:ascii="Times New Roman" w:hAnsi="Times New Roman"/>
          <w:sz w:val="24"/>
          <w:szCs w:val="24"/>
        </w:rPr>
        <w:t>dummy coded</w:t>
      </w:r>
      <w:r w:rsidR="00D26A88" w:rsidRPr="001B5B65">
        <w:rPr>
          <w:rFonts w:ascii="Times New Roman" w:hAnsi="Times New Roman"/>
          <w:sz w:val="24"/>
          <w:szCs w:val="24"/>
        </w:rPr>
        <w:t xml:space="preserve"> variables</w:t>
      </w:r>
      <w:r w:rsidRPr="001B5B65">
        <w:rPr>
          <w:rFonts w:ascii="Times New Roman" w:hAnsi="Times New Roman"/>
          <w:sz w:val="24"/>
          <w:szCs w:val="24"/>
        </w:rPr>
        <w:t>.</w:t>
      </w:r>
      <w:r w:rsidR="00D26A88" w:rsidRPr="001B5B65">
        <w:rPr>
          <w:rFonts w:ascii="Times New Roman" w:hAnsi="Times New Roman"/>
          <w:sz w:val="24"/>
          <w:szCs w:val="24"/>
        </w:rPr>
        <w:t xml:space="preserve"> For the independent variable namely </w:t>
      </w:r>
      <w:r w:rsidRPr="001B5B65">
        <w:rPr>
          <w:rFonts w:ascii="Times New Roman" w:hAnsi="Times New Roman"/>
          <w:sz w:val="24"/>
          <w:szCs w:val="24"/>
        </w:rPr>
        <w:t xml:space="preserve">the financial literacy, there are six questions concerning credit, investment, time value of money, financial records, saving and financial knowledge. For financial stress, </w:t>
      </w:r>
      <w:r w:rsidR="00A616E1" w:rsidRPr="001B5B65">
        <w:rPr>
          <w:rFonts w:ascii="Times New Roman" w:hAnsi="Times New Roman"/>
          <w:sz w:val="24"/>
          <w:szCs w:val="24"/>
        </w:rPr>
        <w:t>the s</w:t>
      </w:r>
      <w:r w:rsidRPr="001B5B65">
        <w:rPr>
          <w:rFonts w:ascii="Times New Roman" w:hAnsi="Times New Roman"/>
          <w:sz w:val="24"/>
          <w:szCs w:val="24"/>
        </w:rPr>
        <w:t>ix questions asked include bill payment, liabilities and medical cost, ability to provide food and care for sickness, and suffering pressure or depression.</w:t>
      </w:r>
      <w:r w:rsidR="00A616E1" w:rsidRPr="001B5B65">
        <w:rPr>
          <w:rFonts w:ascii="Times New Roman" w:hAnsi="Times New Roman"/>
          <w:sz w:val="24"/>
          <w:szCs w:val="24"/>
        </w:rPr>
        <w:t xml:space="preserve"> Last but not least, the </w:t>
      </w:r>
      <w:r w:rsidRPr="001B5B65">
        <w:rPr>
          <w:rFonts w:ascii="Times New Roman" w:hAnsi="Times New Roman"/>
          <w:sz w:val="24"/>
          <w:szCs w:val="24"/>
        </w:rPr>
        <w:t xml:space="preserve">components </w:t>
      </w:r>
      <w:r w:rsidR="00A616E1" w:rsidRPr="001B5B65">
        <w:rPr>
          <w:rFonts w:ascii="Times New Roman" w:hAnsi="Times New Roman"/>
          <w:sz w:val="24"/>
          <w:szCs w:val="24"/>
        </w:rPr>
        <w:t xml:space="preserve">of financial behaviors are </w:t>
      </w:r>
      <w:r w:rsidRPr="001B5B65">
        <w:rPr>
          <w:rFonts w:ascii="Times New Roman" w:hAnsi="Times New Roman"/>
          <w:sz w:val="24"/>
          <w:szCs w:val="24"/>
        </w:rPr>
        <w:t xml:space="preserve">financial planning, </w:t>
      </w:r>
      <w:r w:rsidR="00A616E1" w:rsidRPr="001B5B65">
        <w:rPr>
          <w:rFonts w:ascii="Times New Roman" w:hAnsi="Times New Roman"/>
          <w:sz w:val="24"/>
          <w:szCs w:val="24"/>
        </w:rPr>
        <w:t xml:space="preserve">credit </w:t>
      </w:r>
      <w:r w:rsidRPr="001B5B65">
        <w:rPr>
          <w:rFonts w:ascii="Times New Roman" w:hAnsi="Times New Roman"/>
          <w:sz w:val="24"/>
          <w:szCs w:val="24"/>
        </w:rPr>
        <w:t xml:space="preserve">management, liabilities, insurance, investment, and saving. </w:t>
      </w:r>
      <w:r w:rsidR="00A616E1" w:rsidRPr="001B5B65">
        <w:rPr>
          <w:rFonts w:ascii="Times New Roman" w:hAnsi="Times New Roman"/>
          <w:sz w:val="24"/>
          <w:szCs w:val="24"/>
        </w:rPr>
        <w:t>All questions are measured using seven-point</w:t>
      </w:r>
      <w:bookmarkStart w:id="12" w:name="page52"/>
      <w:bookmarkEnd w:id="12"/>
      <w:r w:rsidR="00A616E1" w:rsidRPr="001B5B65">
        <w:rPr>
          <w:rFonts w:ascii="Times New Roman" w:hAnsi="Times New Roman"/>
          <w:sz w:val="24"/>
          <w:szCs w:val="24"/>
        </w:rPr>
        <w:t xml:space="preserve"> Likert scale.</w:t>
      </w:r>
    </w:p>
    <w:p w14:paraId="2F36A9AA" w14:textId="2800C4B9" w:rsidR="00A616E1" w:rsidRDefault="00A616E1" w:rsidP="002A39D4">
      <w:pPr>
        <w:widowControl w:val="0"/>
        <w:autoSpaceDE w:val="0"/>
        <w:autoSpaceDN w:val="0"/>
        <w:adjustRightInd w:val="0"/>
        <w:spacing w:after="0" w:line="240" w:lineRule="auto"/>
        <w:ind w:right="-880"/>
        <w:rPr>
          <w:rFonts w:ascii="Times New Roman" w:hAnsi="Times New Roman"/>
          <w:sz w:val="24"/>
          <w:szCs w:val="24"/>
        </w:rPr>
      </w:pPr>
    </w:p>
    <w:p w14:paraId="4087C566" w14:textId="33ACABE1" w:rsidR="002A39D4" w:rsidRDefault="002A39D4" w:rsidP="002A39D4">
      <w:pPr>
        <w:widowControl w:val="0"/>
        <w:autoSpaceDE w:val="0"/>
        <w:autoSpaceDN w:val="0"/>
        <w:adjustRightInd w:val="0"/>
        <w:spacing w:after="0" w:line="240" w:lineRule="auto"/>
        <w:ind w:right="-880"/>
        <w:rPr>
          <w:rFonts w:ascii="Times New Roman" w:hAnsi="Times New Roman"/>
          <w:sz w:val="24"/>
          <w:szCs w:val="24"/>
        </w:rPr>
      </w:pPr>
    </w:p>
    <w:p w14:paraId="024A97B5" w14:textId="02AA9A61" w:rsidR="002A39D4" w:rsidRDefault="002A39D4" w:rsidP="002A39D4">
      <w:pPr>
        <w:widowControl w:val="0"/>
        <w:autoSpaceDE w:val="0"/>
        <w:autoSpaceDN w:val="0"/>
        <w:adjustRightInd w:val="0"/>
        <w:spacing w:after="0" w:line="240" w:lineRule="auto"/>
        <w:ind w:right="-880"/>
        <w:rPr>
          <w:rFonts w:ascii="Times New Roman" w:hAnsi="Times New Roman"/>
          <w:sz w:val="24"/>
          <w:szCs w:val="24"/>
        </w:rPr>
      </w:pPr>
    </w:p>
    <w:p w14:paraId="65F12161" w14:textId="77777777" w:rsidR="002A39D4" w:rsidRPr="001B5B65" w:rsidRDefault="002A39D4" w:rsidP="002A39D4">
      <w:pPr>
        <w:widowControl w:val="0"/>
        <w:autoSpaceDE w:val="0"/>
        <w:autoSpaceDN w:val="0"/>
        <w:adjustRightInd w:val="0"/>
        <w:spacing w:after="0" w:line="240" w:lineRule="auto"/>
        <w:ind w:right="-880"/>
        <w:rPr>
          <w:rFonts w:ascii="Times New Roman" w:hAnsi="Times New Roman"/>
          <w:sz w:val="24"/>
          <w:szCs w:val="24"/>
        </w:rPr>
      </w:pPr>
    </w:p>
    <w:p w14:paraId="5F17BCA4" w14:textId="77777777" w:rsidR="00BA43B8" w:rsidRPr="001B5B65" w:rsidRDefault="00BA43B8"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Table 1 shows the frequencies, means and standard deviation of financial wellness. </w:t>
      </w:r>
    </w:p>
    <w:p w14:paraId="2CACD046" w14:textId="77777777" w:rsidR="00BA43B8" w:rsidRPr="001B5B65" w:rsidRDefault="00BA43B8"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7CBEC818" w14:textId="77777777" w:rsidR="00E9417E" w:rsidRPr="001B5B65" w:rsidRDefault="00E9417E" w:rsidP="002A39D4">
      <w:pPr>
        <w:widowControl w:val="0"/>
        <w:autoSpaceDE w:val="0"/>
        <w:autoSpaceDN w:val="0"/>
        <w:adjustRightInd w:val="0"/>
        <w:spacing w:line="240" w:lineRule="auto"/>
        <w:ind w:left="120" w:right="-880"/>
        <w:rPr>
          <w:rFonts w:ascii="Times New Roman" w:hAnsi="Times New Roman"/>
          <w:sz w:val="24"/>
          <w:szCs w:val="24"/>
        </w:rPr>
      </w:pPr>
      <w:r w:rsidRPr="001B5B65">
        <w:rPr>
          <w:rFonts w:ascii="Times New Roman" w:hAnsi="Times New Roman"/>
          <w:sz w:val="24"/>
          <w:szCs w:val="24"/>
        </w:rPr>
        <w:lastRenderedPageBreak/>
        <w:t xml:space="preserve">Table </w:t>
      </w:r>
      <w:r w:rsidR="00EC4376" w:rsidRPr="001B5B65">
        <w:rPr>
          <w:rFonts w:ascii="Times New Roman" w:hAnsi="Times New Roman"/>
          <w:sz w:val="24"/>
          <w:szCs w:val="24"/>
        </w:rPr>
        <w:t xml:space="preserve">1: </w:t>
      </w:r>
      <w:r w:rsidRPr="001B5B65">
        <w:rPr>
          <w:rFonts w:ascii="Times New Roman" w:hAnsi="Times New Roman"/>
          <w:sz w:val="24"/>
          <w:szCs w:val="24"/>
        </w:rPr>
        <w:t>Descriptive statistics of financial wellness items.</w:t>
      </w:r>
    </w:p>
    <w:tbl>
      <w:tblPr>
        <w:tblStyle w:val="TableGrid"/>
        <w:tblW w:w="0" w:type="auto"/>
        <w:tblLook w:val="04A0" w:firstRow="1" w:lastRow="0" w:firstColumn="1" w:lastColumn="0" w:noHBand="0" w:noVBand="1"/>
      </w:tblPr>
      <w:tblGrid>
        <w:gridCol w:w="6205"/>
        <w:gridCol w:w="1080"/>
        <w:gridCol w:w="905"/>
      </w:tblGrid>
      <w:tr w:rsidR="001B5B65" w:rsidRPr="001B5B65" w14:paraId="618ABB75" w14:textId="77777777" w:rsidTr="00F8270D">
        <w:tc>
          <w:tcPr>
            <w:tcW w:w="6205" w:type="dxa"/>
          </w:tcPr>
          <w:p w14:paraId="3E0F498A" w14:textId="77777777" w:rsidR="00BA43B8" w:rsidRPr="001B5B65" w:rsidRDefault="00F8270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Item</w:t>
            </w:r>
          </w:p>
        </w:tc>
        <w:tc>
          <w:tcPr>
            <w:tcW w:w="1080" w:type="dxa"/>
          </w:tcPr>
          <w:p w14:paraId="6B8500AE" w14:textId="77777777" w:rsidR="00BA43B8" w:rsidRPr="001B5B65" w:rsidRDefault="00F8270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Mean</w:t>
            </w:r>
          </w:p>
        </w:tc>
        <w:tc>
          <w:tcPr>
            <w:tcW w:w="905" w:type="dxa"/>
          </w:tcPr>
          <w:p w14:paraId="68781356" w14:textId="77777777" w:rsidR="00BA43B8" w:rsidRPr="001B5B65" w:rsidRDefault="00F8270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SD</w:t>
            </w:r>
          </w:p>
        </w:tc>
      </w:tr>
      <w:tr w:rsidR="001B5B65" w:rsidRPr="001B5B65" w14:paraId="23AF31F9" w14:textId="77777777" w:rsidTr="00F8270D">
        <w:tc>
          <w:tcPr>
            <w:tcW w:w="6205" w:type="dxa"/>
          </w:tcPr>
          <w:p w14:paraId="224662F4" w14:textId="77777777" w:rsidR="00264E3D" w:rsidRPr="001B5B65" w:rsidRDefault="00264E3D" w:rsidP="002A39D4">
            <w:pPr>
              <w:widowControl w:val="0"/>
              <w:overflowPunct w:val="0"/>
              <w:autoSpaceDE w:val="0"/>
              <w:autoSpaceDN w:val="0"/>
              <w:adjustRightInd w:val="0"/>
              <w:ind w:right="-880"/>
              <w:jc w:val="both"/>
              <w:rPr>
                <w:rFonts w:ascii="Times New Roman" w:hAnsi="Times New Roman"/>
                <w:b/>
                <w:sz w:val="24"/>
                <w:szCs w:val="24"/>
              </w:rPr>
            </w:pPr>
            <w:r w:rsidRPr="001B5B65">
              <w:rPr>
                <w:rFonts w:ascii="Times New Roman" w:hAnsi="Times New Roman"/>
                <w:b/>
                <w:sz w:val="24"/>
                <w:szCs w:val="24"/>
              </w:rPr>
              <w:t>Financial Wellness</w:t>
            </w:r>
          </w:p>
        </w:tc>
        <w:tc>
          <w:tcPr>
            <w:tcW w:w="1080" w:type="dxa"/>
          </w:tcPr>
          <w:p w14:paraId="014EF041" w14:textId="77777777" w:rsidR="00264E3D"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p>
        </w:tc>
        <w:tc>
          <w:tcPr>
            <w:tcW w:w="905" w:type="dxa"/>
          </w:tcPr>
          <w:p w14:paraId="4C639746" w14:textId="77777777" w:rsidR="00264E3D"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p>
        </w:tc>
      </w:tr>
      <w:tr w:rsidR="001B5B65" w:rsidRPr="001B5B65" w14:paraId="00CEAD95" w14:textId="77777777" w:rsidTr="0061480C">
        <w:tc>
          <w:tcPr>
            <w:tcW w:w="6205" w:type="dxa"/>
            <w:vAlign w:val="bottom"/>
          </w:tcPr>
          <w:p w14:paraId="131CDEB9" w14:textId="77777777" w:rsidR="00E9417E" w:rsidRPr="001B5B65" w:rsidRDefault="00E9417E" w:rsidP="002A39D4">
            <w:pPr>
              <w:widowControl w:val="0"/>
              <w:autoSpaceDE w:val="0"/>
              <w:autoSpaceDN w:val="0"/>
              <w:adjustRightInd w:val="0"/>
              <w:ind w:left="100" w:right="-880"/>
              <w:rPr>
                <w:rFonts w:ascii="Times New Roman" w:hAnsi="Times New Roman"/>
                <w:szCs w:val="24"/>
              </w:rPr>
            </w:pPr>
            <w:r w:rsidRPr="001B5B65">
              <w:rPr>
                <w:rFonts w:ascii="Times New Roman" w:hAnsi="Times New Roman"/>
                <w:szCs w:val="24"/>
              </w:rPr>
              <w:t>I am satisfied with my overall financial situations</w:t>
            </w:r>
          </w:p>
        </w:tc>
        <w:tc>
          <w:tcPr>
            <w:tcW w:w="1080" w:type="dxa"/>
            <w:vAlign w:val="bottom"/>
          </w:tcPr>
          <w:p w14:paraId="55991AB3" w14:textId="77777777" w:rsidR="00E9417E" w:rsidRPr="001B5B65" w:rsidRDefault="00E9417E" w:rsidP="002A39D4">
            <w:pPr>
              <w:widowControl w:val="0"/>
              <w:autoSpaceDE w:val="0"/>
              <w:autoSpaceDN w:val="0"/>
              <w:adjustRightInd w:val="0"/>
              <w:ind w:right="-880"/>
              <w:jc w:val="center"/>
              <w:rPr>
                <w:rFonts w:ascii="Times New Roman" w:hAnsi="Times New Roman"/>
                <w:szCs w:val="24"/>
              </w:rPr>
            </w:pPr>
            <w:r w:rsidRPr="001B5B65">
              <w:rPr>
                <w:rFonts w:ascii="Times New Roman" w:hAnsi="Times New Roman"/>
                <w:w w:val="99"/>
                <w:szCs w:val="24"/>
              </w:rPr>
              <w:t>3.70</w:t>
            </w:r>
          </w:p>
        </w:tc>
        <w:tc>
          <w:tcPr>
            <w:tcW w:w="905" w:type="dxa"/>
            <w:vAlign w:val="bottom"/>
          </w:tcPr>
          <w:p w14:paraId="6DA22768" w14:textId="77777777" w:rsidR="00E9417E" w:rsidRPr="001B5B65" w:rsidRDefault="00E9417E" w:rsidP="002A39D4">
            <w:pPr>
              <w:widowControl w:val="0"/>
              <w:autoSpaceDE w:val="0"/>
              <w:autoSpaceDN w:val="0"/>
              <w:adjustRightInd w:val="0"/>
              <w:ind w:right="-880"/>
              <w:jc w:val="center"/>
              <w:rPr>
                <w:rFonts w:ascii="Times New Roman" w:hAnsi="Times New Roman"/>
                <w:szCs w:val="24"/>
              </w:rPr>
            </w:pPr>
            <w:r w:rsidRPr="001B5B65">
              <w:rPr>
                <w:rFonts w:ascii="Times New Roman" w:hAnsi="Times New Roman"/>
                <w:w w:val="99"/>
                <w:szCs w:val="24"/>
              </w:rPr>
              <w:t>1.70</w:t>
            </w:r>
          </w:p>
        </w:tc>
      </w:tr>
      <w:tr w:rsidR="001B5B65" w:rsidRPr="001B5B65" w14:paraId="03449821" w14:textId="77777777" w:rsidTr="00A05219">
        <w:tc>
          <w:tcPr>
            <w:tcW w:w="6205" w:type="dxa"/>
            <w:vAlign w:val="bottom"/>
          </w:tcPr>
          <w:p w14:paraId="13E5D6B8" w14:textId="77777777" w:rsidR="00E9417E" w:rsidRPr="001B5B65" w:rsidRDefault="00E9417E" w:rsidP="002A39D4">
            <w:pPr>
              <w:widowControl w:val="0"/>
              <w:autoSpaceDE w:val="0"/>
              <w:autoSpaceDN w:val="0"/>
              <w:adjustRightInd w:val="0"/>
              <w:ind w:left="100" w:right="-880"/>
              <w:rPr>
                <w:rFonts w:ascii="Times New Roman" w:hAnsi="Times New Roman"/>
                <w:szCs w:val="24"/>
              </w:rPr>
            </w:pPr>
            <w:r w:rsidRPr="001B5B65">
              <w:rPr>
                <w:rFonts w:ascii="Times New Roman" w:hAnsi="Times New Roman"/>
                <w:szCs w:val="24"/>
              </w:rPr>
              <w:t>I am able to find financial emergency costs about RM1, 000</w:t>
            </w:r>
          </w:p>
        </w:tc>
        <w:tc>
          <w:tcPr>
            <w:tcW w:w="1080" w:type="dxa"/>
            <w:vAlign w:val="bottom"/>
          </w:tcPr>
          <w:p w14:paraId="736AFD0D" w14:textId="77777777" w:rsidR="00E9417E" w:rsidRPr="001B5B65" w:rsidRDefault="00E9417E" w:rsidP="002A39D4">
            <w:pPr>
              <w:widowControl w:val="0"/>
              <w:autoSpaceDE w:val="0"/>
              <w:autoSpaceDN w:val="0"/>
              <w:adjustRightInd w:val="0"/>
              <w:ind w:right="-880"/>
              <w:jc w:val="center"/>
              <w:rPr>
                <w:rFonts w:ascii="Times New Roman" w:hAnsi="Times New Roman"/>
                <w:szCs w:val="24"/>
              </w:rPr>
            </w:pPr>
            <w:r w:rsidRPr="001B5B65">
              <w:rPr>
                <w:rFonts w:ascii="Times New Roman" w:hAnsi="Times New Roman"/>
                <w:w w:val="99"/>
                <w:szCs w:val="24"/>
              </w:rPr>
              <w:t>3.85</w:t>
            </w:r>
          </w:p>
        </w:tc>
        <w:tc>
          <w:tcPr>
            <w:tcW w:w="905" w:type="dxa"/>
            <w:vAlign w:val="bottom"/>
          </w:tcPr>
          <w:p w14:paraId="6A7AC781" w14:textId="77777777" w:rsidR="00E9417E" w:rsidRPr="001B5B65" w:rsidRDefault="00E9417E" w:rsidP="002A39D4">
            <w:pPr>
              <w:widowControl w:val="0"/>
              <w:autoSpaceDE w:val="0"/>
              <w:autoSpaceDN w:val="0"/>
              <w:adjustRightInd w:val="0"/>
              <w:ind w:right="-880"/>
              <w:jc w:val="center"/>
              <w:rPr>
                <w:rFonts w:ascii="Times New Roman" w:hAnsi="Times New Roman"/>
                <w:szCs w:val="24"/>
              </w:rPr>
            </w:pPr>
            <w:r w:rsidRPr="001B5B65">
              <w:rPr>
                <w:rFonts w:ascii="Times New Roman" w:hAnsi="Times New Roman"/>
                <w:w w:val="99"/>
                <w:szCs w:val="24"/>
              </w:rPr>
              <w:t>1.82</w:t>
            </w:r>
          </w:p>
        </w:tc>
      </w:tr>
      <w:tr w:rsidR="001B5B65" w:rsidRPr="001B5B65" w14:paraId="4F3B1EC2" w14:textId="77777777" w:rsidTr="00F8270D">
        <w:tc>
          <w:tcPr>
            <w:tcW w:w="6205" w:type="dxa"/>
          </w:tcPr>
          <w:p w14:paraId="798CCB8E"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I am able to manage my personal finance</w:t>
            </w:r>
          </w:p>
        </w:tc>
        <w:tc>
          <w:tcPr>
            <w:tcW w:w="1080" w:type="dxa"/>
          </w:tcPr>
          <w:p w14:paraId="2969EED1"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4.45</w:t>
            </w:r>
          </w:p>
        </w:tc>
        <w:tc>
          <w:tcPr>
            <w:tcW w:w="905" w:type="dxa"/>
          </w:tcPr>
          <w:p w14:paraId="5FFB8571"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1.47</w:t>
            </w:r>
          </w:p>
        </w:tc>
      </w:tr>
      <w:tr w:rsidR="001B5B65" w:rsidRPr="001B5B65" w14:paraId="5455DCE6" w14:textId="77777777" w:rsidTr="00F8270D">
        <w:tc>
          <w:tcPr>
            <w:tcW w:w="6205" w:type="dxa"/>
          </w:tcPr>
          <w:p w14:paraId="2A17E918"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I often face problem to pay my bills.</w:t>
            </w:r>
          </w:p>
        </w:tc>
        <w:tc>
          <w:tcPr>
            <w:tcW w:w="1080" w:type="dxa"/>
          </w:tcPr>
          <w:p w14:paraId="725617C8"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4.24</w:t>
            </w:r>
          </w:p>
        </w:tc>
        <w:tc>
          <w:tcPr>
            <w:tcW w:w="905" w:type="dxa"/>
          </w:tcPr>
          <w:p w14:paraId="6BDB3A3B"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1.46</w:t>
            </w:r>
          </w:p>
        </w:tc>
      </w:tr>
      <w:tr w:rsidR="001B5B65" w:rsidRPr="001B5B65" w14:paraId="75D5ED3E" w14:textId="77777777" w:rsidTr="00F8270D">
        <w:tc>
          <w:tcPr>
            <w:tcW w:w="6205" w:type="dxa"/>
          </w:tcPr>
          <w:p w14:paraId="7D0839F2"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I am concern with my financial status</w:t>
            </w:r>
          </w:p>
        </w:tc>
        <w:tc>
          <w:tcPr>
            <w:tcW w:w="1080" w:type="dxa"/>
          </w:tcPr>
          <w:p w14:paraId="3FA3E350"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4.92</w:t>
            </w:r>
          </w:p>
        </w:tc>
        <w:tc>
          <w:tcPr>
            <w:tcW w:w="905" w:type="dxa"/>
          </w:tcPr>
          <w:p w14:paraId="0D544B35"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1.38</w:t>
            </w:r>
          </w:p>
        </w:tc>
      </w:tr>
      <w:tr w:rsidR="001B5B65" w:rsidRPr="001B5B65" w14:paraId="7784B91E" w14:textId="77777777" w:rsidTr="00F8270D">
        <w:tc>
          <w:tcPr>
            <w:tcW w:w="6205" w:type="dxa"/>
          </w:tcPr>
          <w:p w14:paraId="2AFB5E2F"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I often spent all my earnings before receiving next income</w:t>
            </w:r>
          </w:p>
        </w:tc>
        <w:tc>
          <w:tcPr>
            <w:tcW w:w="1080" w:type="dxa"/>
          </w:tcPr>
          <w:p w14:paraId="0858F1E4"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4.83</w:t>
            </w:r>
          </w:p>
        </w:tc>
        <w:tc>
          <w:tcPr>
            <w:tcW w:w="905" w:type="dxa"/>
          </w:tcPr>
          <w:p w14:paraId="57446FE0"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1.60</w:t>
            </w:r>
          </w:p>
        </w:tc>
      </w:tr>
      <w:tr w:rsidR="001B5B65" w:rsidRPr="001B5B65" w14:paraId="406F594A" w14:textId="77777777" w:rsidTr="00F8270D">
        <w:tc>
          <w:tcPr>
            <w:tcW w:w="6205" w:type="dxa"/>
          </w:tcPr>
          <w:p w14:paraId="39BE9E72" w14:textId="77777777" w:rsidR="00E9417E" w:rsidRPr="001B5B65" w:rsidRDefault="00264E3D" w:rsidP="002A39D4">
            <w:pPr>
              <w:widowControl w:val="0"/>
              <w:overflowPunct w:val="0"/>
              <w:autoSpaceDE w:val="0"/>
              <w:autoSpaceDN w:val="0"/>
              <w:adjustRightInd w:val="0"/>
              <w:ind w:right="-880"/>
              <w:jc w:val="both"/>
              <w:rPr>
                <w:rFonts w:ascii="Times New Roman" w:hAnsi="Times New Roman"/>
                <w:b/>
                <w:sz w:val="24"/>
                <w:szCs w:val="24"/>
              </w:rPr>
            </w:pPr>
            <w:r w:rsidRPr="001B5B65">
              <w:rPr>
                <w:rFonts w:ascii="Times New Roman" w:hAnsi="Times New Roman"/>
                <w:b/>
                <w:sz w:val="24"/>
                <w:szCs w:val="24"/>
              </w:rPr>
              <w:t>Financial Literacy</w:t>
            </w:r>
          </w:p>
        </w:tc>
        <w:tc>
          <w:tcPr>
            <w:tcW w:w="1080" w:type="dxa"/>
          </w:tcPr>
          <w:p w14:paraId="60D160A4"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p>
        </w:tc>
        <w:tc>
          <w:tcPr>
            <w:tcW w:w="905" w:type="dxa"/>
          </w:tcPr>
          <w:p w14:paraId="5B755CA0" w14:textId="77777777" w:rsidR="00E9417E" w:rsidRPr="001B5B65" w:rsidRDefault="00E9417E" w:rsidP="002A39D4">
            <w:pPr>
              <w:widowControl w:val="0"/>
              <w:overflowPunct w:val="0"/>
              <w:autoSpaceDE w:val="0"/>
              <w:autoSpaceDN w:val="0"/>
              <w:adjustRightInd w:val="0"/>
              <w:ind w:right="-880"/>
              <w:jc w:val="both"/>
              <w:rPr>
                <w:rFonts w:ascii="Times New Roman" w:hAnsi="Times New Roman"/>
                <w:sz w:val="24"/>
                <w:szCs w:val="24"/>
              </w:rPr>
            </w:pPr>
          </w:p>
        </w:tc>
      </w:tr>
      <w:tr w:rsidR="001B5B65" w:rsidRPr="001B5B65" w14:paraId="60A04312" w14:textId="77777777" w:rsidTr="00F8270D">
        <w:tc>
          <w:tcPr>
            <w:tcW w:w="6205" w:type="dxa"/>
          </w:tcPr>
          <w:p w14:paraId="0AC14CB2" w14:textId="77777777" w:rsidR="00EB47B7"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I prefer to purchase merchandize on credits to reduce purchasing power in the future</w:t>
            </w:r>
          </w:p>
        </w:tc>
        <w:tc>
          <w:tcPr>
            <w:tcW w:w="1080" w:type="dxa"/>
          </w:tcPr>
          <w:p w14:paraId="34A7EFDA" w14:textId="77777777" w:rsidR="00EB47B7"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4.08</w:t>
            </w:r>
          </w:p>
        </w:tc>
        <w:tc>
          <w:tcPr>
            <w:tcW w:w="905" w:type="dxa"/>
          </w:tcPr>
          <w:p w14:paraId="29A957F6" w14:textId="77777777" w:rsidR="00EB47B7"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1.22</w:t>
            </w:r>
          </w:p>
        </w:tc>
      </w:tr>
      <w:tr w:rsidR="00EB47B7" w:rsidRPr="001B5B65" w14:paraId="2283AE61" w14:textId="77777777" w:rsidTr="00F8270D">
        <w:tc>
          <w:tcPr>
            <w:tcW w:w="6205" w:type="dxa"/>
          </w:tcPr>
          <w:p w14:paraId="7F39E70C" w14:textId="77777777" w:rsidR="00EB47B7" w:rsidRPr="001B5B65" w:rsidRDefault="00EB47B7" w:rsidP="002A39D4">
            <w:pPr>
              <w:widowControl w:val="0"/>
              <w:overflowPunct w:val="0"/>
              <w:autoSpaceDE w:val="0"/>
              <w:autoSpaceDN w:val="0"/>
              <w:adjustRightInd w:val="0"/>
              <w:ind w:right="-880"/>
              <w:jc w:val="both"/>
              <w:rPr>
                <w:rFonts w:ascii="Times New Roman" w:hAnsi="Times New Roman"/>
                <w:sz w:val="24"/>
                <w:szCs w:val="24"/>
              </w:rPr>
            </w:pPr>
          </w:p>
        </w:tc>
        <w:tc>
          <w:tcPr>
            <w:tcW w:w="1080" w:type="dxa"/>
          </w:tcPr>
          <w:p w14:paraId="6B61AB92" w14:textId="77777777" w:rsidR="00EB47B7"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4.63</w:t>
            </w:r>
          </w:p>
        </w:tc>
        <w:tc>
          <w:tcPr>
            <w:tcW w:w="905" w:type="dxa"/>
          </w:tcPr>
          <w:p w14:paraId="1CFFF5C1" w14:textId="77777777" w:rsidR="00EB47B7" w:rsidRPr="001B5B65" w:rsidRDefault="00264E3D" w:rsidP="002A39D4">
            <w:pPr>
              <w:widowControl w:val="0"/>
              <w:overflowPunct w:val="0"/>
              <w:autoSpaceDE w:val="0"/>
              <w:autoSpaceDN w:val="0"/>
              <w:adjustRightInd w:val="0"/>
              <w:ind w:right="-880"/>
              <w:jc w:val="both"/>
              <w:rPr>
                <w:rFonts w:ascii="Times New Roman" w:hAnsi="Times New Roman"/>
                <w:sz w:val="24"/>
                <w:szCs w:val="24"/>
              </w:rPr>
            </w:pPr>
            <w:r w:rsidRPr="001B5B65">
              <w:rPr>
                <w:rFonts w:ascii="Times New Roman" w:hAnsi="Times New Roman"/>
                <w:sz w:val="24"/>
                <w:szCs w:val="24"/>
              </w:rPr>
              <w:t>1.67</w:t>
            </w:r>
          </w:p>
        </w:tc>
      </w:tr>
    </w:tbl>
    <w:p w14:paraId="30C57ABC" w14:textId="77777777" w:rsidR="00BA43B8" w:rsidRPr="001B5B65" w:rsidRDefault="00BA43B8"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2380"/>
        <w:gridCol w:w="580"/>
        <w:gridCol w:w="660"/>
        <w:gridCol w:w="660"/>
        <w:gridCol w:w="680"/>
        <w:gridCol w:w="660"/>
        <w:gridCol w:w="660"/>
        <w:gridCol w:w="660"/>
        <w:gridCol w:w="820"/>
        <w:gridCol w:w="660"/>
      </w:tblGrid>
      <w:tr w:rsidR="001B5B65" w:rsidRPr="001B5B65" w14:paraId="0E256ECE" w14:textId="77777777" w:rsidTr="00B5722E">
        <w:trPr>
          <w:trHeight w:val="280"/>
        </w:trPr>
        <w:tc>
          <w:tcPr>
            <w:tcW w:w="20" w:type="dxa"/>
            <w:tcBorders>
              <w:top w:val="nil"/>
              <w:left w:val="nil"/>
              <w:bottom w:val="nil"/>
              <w:right w:val="nil"/>
            </w:tcBorders>
            <w:vAlign w:val="bottom"/>
          </w:tcPr>
          <w:p w14:paraId="23023A5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single" w:sz="8" w:space="0" w:color="auto"/>
              <w:left w:val="nil"/>
              <w:bottom w:val="nil"/>
              <w:right w:val="nil"/>
            </w:tcBorders>
            <w:vAlign w:val="bottom"/>
          </w:tcPr>
          <w:p w14:paraId="2783FBDC"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b/>
                <w:bCs/>
                <w:szCs w:val="24"/>
              </w:rPr>
              <w:t>Items</w:t>
            </w:r>
          </w:p>
        </w:tc>
        <w:tc>
          <w:tcPr>
            <w:tcW w:w="580" w:type="dxa"/>
            <w:tcBorders>
              <w:top w:val="single" w:sz="8" w:space="0" w:color="auto"/>
              <w:left w:val="nil"/>
              <w:bottom w:val="nil"/>
              <w:right w:val="nil"/>
            </w:tcBorders>
            <w:vAlign w:val="bottom"/>
          </w:tcPr>
          <w:p w14:paraId="0D61F6E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single" w:sz="8" w:space="0" w:color="auto"/>
              <w:left w:val="nil"/>
              <w:bottom w:val="nil"/>
              <w:right w:val="nil"/>
            </w:tcBorders>
            <w:vAlign w:val="bottom"/>
          </w:tcPr>
          <w:p w14:paraId="02489B9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000" w:type="dxa"/>
            <w:gridSpan w:val="3"/>
            <w:tcBorders>
              <w:top w:val="single" w:sz="8" w:space="0" w:color="auto"/>
              <w:left w:val="nil"/>
              <w:bottom w:val="nil"/>
              <w:right w:val="nil"/>
            </w:tcBorders>
            <w:vAlign w:val="bottom"/>
          </w:tcPr>
          <w:p w14:paraId="3685836A" w14:textId="77777777" w:rsidR="00EB47B7" w:rsidRPr="001B5B65" w:rsidRDefault="00EB47B7" w:rsidP="002A39D4">
            <w:pPr>
              <w:widowControl w:val="0"/>
              <w:autoSpaceDE w:val="0"/>
              <w:autoSpaceDN w:val="0"/>
              <w:adjustRightInd w:val="0"/>
              <w:spacing w:after="0" w:line="240" w:lineRule="auto"/>
              <w:ind w:left="240" w:right="-880"/>
              <w:rPr>
                <w:rFonts w:ascii="Times New Roman" w:hAnsi="Times New Roman"/>
                <w:szCs w:val="24"/>
              </w:rPr>
            </w:pPr>
            <w:r w:rsidRPr="001B5B65">
              <w:rPr>
                <w:rFonts w:ascii="Times New Roman" w:hAnsi="Times New Roman"/>
                <w:b/>
                <w:bCs/>
                <w:szCs w:val="24"/>
              </w:rPr>
              <w:t>Percentage (%)</w:t>
            </w:r>
          </w:p>
        </w:tc>
        <w:tc>
          <w:tcPr>
            <w:tcW w:w="660" w:type="dxa"/>
            <w:tcBorders>
              <w:top w:val="single" w:sz="8" w:space="0" w:color="auto"/>
              <w:left w:val="nil"/>
              <w:bottom w:val="nil"/>
              <w:right w:val="nil"/>
            </w:tcBorders>
            <w:vAlign w:val="bottom"/>
          </w:tcPr>
          <w:p w14:paraId="3B0F3CA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single" w:sz="8" w:space="0" w:color="auto"/>
              <w:left w:val="nil"/>
              <w:bottom w:val="nil"/>
              <w:right w:val="nil"/>
            </w:tcBorders>
            <w:vAlign w:val="bottom"/>
          </w:tcPr>
          <w:p w14:paraId="52966D3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single" w:sz="8" w:space="0" w:color="auto"/>
              <w:left w:val="nil"/>
              <w:bottom w:val="nil"/>
              <w:right w:val="nil"/>
            </w:tcBorders>
            <w:vAlign w:val="bottom"/>
          </w:tcPr>
          <w:p w14:paraId="6FE7D62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8"/>
                <w:szCs w:val="24"/>
              </w:rPr>
              <w:t>Mean</w:t>
            </w:r>
          </w:p>
        </w:tc>
        <w:tc>
          <w:tcPr>
            <w:tcW w:w="660" w:type="dxa"/>
            <w:tcBorders>
              <w:top w:val="single" w:sz="8" w:space="0" w:color="auto"/>
              <w:left w:val="nil"/>
              <w:bottom w:val="nil"/>
              <w:right w:val="nil"/>
            </w:tcBorders>
            <w:vAlign w:val="bottom"/>
          </w:tcPr>
          <w:p w14:paraId="2C107356"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7"/>
                <w:szCs w:val="24"/>
              </w:rPr>
              <w:t>SD</w:t>
            </w:r>
          </w:p>
        </w:tc>
      </w:tr>
      <w:tr w:rsidR="001B5B65" w:rsidRPr="001B5B65" w14:paraId="688E6EE6" w14:textId="77777777" w:rsidTr="00B5722E">
        <w:trPr>
          <w:trHeight w:val="288"/>
        </w:trPr>
        <w:tc>
          <w:tcPr>
            <w:tcW w:w="20" w:type="dxa"/>
            <w:tcBorders>
              <w:top w:val="nil"/>
              <w:left w:val="nil"/>
              <w:bottom w:val="nil"/>
              <w:right w:val="nil"/>
            </w:tcBorders>
            <w:vAlign w:val="bottom"/>
          </w:tcPr>
          <w:p w14:paraId="4D18900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425A496A"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580" w:type="dxa"/>
            <w:tcBorders>
              <w:top w:val="nil"/>
              <w:left w:val="nil"/>
              <w:bottom w:val="single" w:sz="8" w:space="0" w:color="auto"/>
              <w:right w:val="nil"/>
            </w:tcBorders>
            <w:vAlign w:val="bottom"/>
          </w:tcPr>
          <w:p w14:paraId="1CBF3E6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1</w:t>
            </w:r>
          </w:p>
        </w:tc>
        <w:tc>
          <w:tcPr>
            <w:tcW w:w="660" w:type="dxa"/>
            <w:tcBorders>
              <w:top w:val="nil"/>
              <w:left w:val="nil"/>
              <w:bottom w:val="single" w:sz="8" w:space="0" w:color="auto"/>
              <w:right w:val="nil"/>
            </w:tcBorders>
            <w:vAlign w:val="bottom"/>
          </w:tcPr>
          <w:p w14:paraId="6FCAAA0C"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2</w:t>
            </w:r>
          </w:p>
        </w:tc>
        <w:tc>
          <w:tcPr>
            <w:tcW w:w="660" w:type="dxa"/>
            <w:tcBorders>
              <w:top w:val="nil"/>
              <w:left w:val="nil"/>
              <w:bottom w:val="single" w:sz="8" w:space="0" w:color="auto"/>
              <w:right w:val="nil"/>
            </w:tcBorders>
            <w:vAlign w:val="bottom"/>
          </w:tcPr>
          <w:p w14:paraId="4CEA6F04"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3</w:t>
            </w:r>
          </w:p>
        </w:tc>
        <w:tc>
          <w:tcPr>
            <w:tcW w:w="680" w:type="dxa"/>
            <w:tcBorders>
              <w:top w:val="nil"/>
              <w:left w:val="nil"/>
              <w:bottom w:val="single" w:sz="8" w:space="0" w:color="auto"/>
              <w:right w:val="nil"/>
            </w:tcBorders>
            <w:vAlign w:val="bottom"/>
          </w:tcPr>
          <w:p w14:paraId="58B1D294"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4</w:t>
            </w:r>
          </w:p>
        </w:tc>
        <w:tc>
          <w:tcPr>
            <w:tcW w:w="660" w:type="dxa"/>
            <w:tcBorders>
              <w:top w:val="nil"/>
              <w:left w:val="nil"/>
              <w:bottom w:val="single" w:sz="8" w:space="0" w:color="auto"/>
              <w:right w:val="nil"/>
            </w:tcBorders>
            <w:vAlign w:val="bottom"/>
          </w:tcPr>
          <w:p w14:paraId="38E867B6"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5</w:t>
            </w:r>
          </w:p>
        </w:tc>
        <w:tc>
          <w:tcPr>
            <w:tcW w:w="660" w:type="dxa"/>
            <w:tcBorders>
              <w:top w:val="nil"/>
              <w:left w:val="nil"/>
              <w:bottom w:val="single" w:sz="8" w:space="0" w:color="auto"/>
              <w:right w:val="nil"/>
            </w:tcBorders>
            <w:vAlign w:val="bottom"/>
          </w:tcPr>
          <w:p w14:paraId="46DF72D4"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6</w:t>
            </w:r>
          </w:p>
        </w:tc>
        <w:tc>
          <w:tcPr>
            <w:tcW w:w="660" w:type="dxa"/>
            <w:tcBorders>
              <w:top w:val="nil"/>
              <w:left w:val="nil"/>
              <w:bottom w:val="single" w:sz="8" w:space="0" w:color="auto"/>
              <w:right w:val="nil"/>
            </w:tcBorders>
            <w:vAlign w:val="bottom"/>
          </w:tcPr>
          <w:p w14:paraId="0545145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7</w:t>
            </w:r>
          </w:p>
        </w:tc>
        <w:tc>
          <w:tcPr>
            <w:tcW w:w="820" w:type="dxa"/>
            <w:tcBorders>
              <w:top w:val="nil"/>
              <w:left w:val="nil"/>
              <w:bottom w:val="single" w:sz="8" w:space="0" w:color="auto"/>
              <w:right w:val="nil"/>
            </w:tcBorders>
            <w:vAlign w:val="bottom"/>
          </w:tcPr>
          <w:p w14:paraId="4629577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3B0C791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092F8863" w14:textId="77777777" w:rsidTr="00B5722E">
        <w:trPr>
          <w:trHeight w:val="261"/>
        </w:trPr>
        <w:tc>
          <w:tcPr>
            <w:tcW w:w="20" w:type="dxa"/>
            <w:tcBorders>
              <w:top w:val="nil"/>
              <w:left w:val="nil"/>
              <w:bottom w:val="nil"/>
              <w:right w:val="nil"/>
            </w:tcBorders>
            <w:vAlign w:val="bottom"/>
          </w:tcPr>
          <w:p w14:paraId="3B415DF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55BDF86F"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choose to purchase</w:t>
            </w:r>
          </w:p>
        </w:tc>
        <w:tc>
          <w:tcPr>
            <w:tcW w:w="580" w:type="dxa"/>
            <w:tcBorders>
              <w:top w:val="nil"/>
              <w:left w:val="nil"/>
              <w:bottom w:val="nil"/>
              <w:right w:val="nil"/>
            </w:tcBorders>
            <w:vAlign w:val="bottom"/>
          </w:tcPr>
          <w:p w14:paraId="73F0AD4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0.9</w:t>
            </w:r>
          </w:p>
        </w:tc>
        <w:tc>
          <w:tcPr>
            <w:tcW w:w="660" w:type="dxa"/>
            <w:tcBorders>
              <w:top w:val="nil"/>
              <w:left w:val="nil"/>
              <w:bottom w:val="nil"/>
              <w:right w:val="nil"/>
            </w:tcBorders>
            <w:vAlign w:val="bottom"/>
          </w:tcPr>
          <w:p w14:paraId="7333D59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6.1</w:t>
            </w:r>
          </w:p>
        </w:tc>
        <w:tc>
          <w:tcPr>
            <w:tcW w:w="660" w:type="dxa"/>
            <w:tcBorders>
              <w:top w:val="nil"/>
              <w:left w:val="nil"/>
              <w:bottom w:val="nil"/>
              <w:right w:val="nil"/>
            </w:tcBorders>
            <w:vAlign w:val="bottom"/>
          </w:tcPr>
          <w:p w14:paraId="2696754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29.2</w:t>
            </w:r>
          </w:p>
        </w:tc>
        <w:tc>
          <w:tcPr>
            <w:tcW w:w="680" w:type="dxa"/>
            <w:tcBorders>
              <w:top w:val="nil"/>
              <w:left w:val="nil"/>
              <w:bottom w:val="nil"/>
              <w:right w:val="nil"/>
            </w:tcBorders>
            <w:vAlign w:val="bottom"/>
          </w:tcPr>
          <w:p w14:paraId="751EC44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25.5</w:t>
            </w:r>
          </w:p>
        </w:tc>
        <w:tc>
          <w:tcPr>
            <w:tcW w:w="660" w:type="dxa"/>
            <w:tcBorders>
              <w:top w:val="nil"/>
              <w:left w:val="nil"/>
              <w:bottom w:val="nil"/>
              <w:right w:val="nil"/>
            </w:tcBorders>
            <w:vAlign w:val="bottom"/>
          </w:tcPr>
          <w:p w14:paraId="385D495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25.9</w:t>
            </w:r>
          </w:p>
        </w:tc>
        <w:tc>
          <w:tcPr>
            <w:tcW w:w="660" w:type="dxa"/>
            <w:tcBorders>
              <w:top w:val="nil"/>
              <w:left w:val="nil"/>
              <w:bottom w:val="nil"/>
              <w:right w:val="nil"/>
            </w:tcBorders>
            <w:vAlign w:val="bottom"/>
          </w:tcPr>
          <w:p w14:paraId="6DD43FA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9.9</w:t>
            </w:r>
          </w:p>
        </w:tc>
        <w:tc>
          <w:tcPr>
            <w:tcW w:w="660" w:type="dxa"/>
            <w:tcBorders>
              <w:top w:val="nil"/>
              <w:left w:val="nil"/>
              <w:bottom w:val="nil"/>
              <w:right w:val="nil"/>
            </w:tcBorders>
            <w:vAlign w:val="bottom"/>
          </w:tcPr>
          <w:p w14:paraId="029A3BAB"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w:t>
            </w:r>
          </w:p>
        </w:tc>
        <w:tc>
          <w:tcPr>
            <w:tcW w:w="820" w:type="dxa"/>
            <w:tcBorders>
              <w:top w:val="nil"/>
              <w:left w:val="nil"/>
              <w:bottom w:val="nil"/>
              <w:right w:val="nil"/>
            </w:tcBorders>
            <w:vAlign w:val="bottom"/>
          </w:tcPr>
          <w:p w14:paraId="71EFAE8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4.08</w:t>
            </w:r>
          </w:p>
        </w:tc>
        <w:tc>
          <w:tcPr>
            <w:tcW w:w="660" w:type="dxa"/>
            <w:tcBorders>
              <w:top w:val="nil"/>
              <w:left w:val="nil"/>
              <w:bottom w:val="nil"/>
              <w:right w:val="nil"/>
            </w:tcBorders>
            <w:vAlign w:val="bottom"/>
          </w:tcPr>
          <w:p w14:paraId="1306DBEB"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1.22</w:t>
            </w:r>
          </w:p>
        </w:tc>
      </w:tr>
      <w:tr w:rsidR="001B5B65" w:rsidRPr="001B5B65" w14:paraId="60CB3948" w14:textId="77777777" w:rsidTr="00B5722E">
        <w:trPr>
          <w:trHeight w:val="276"/>
        </w:trPr>
        <w:tc>
          <w:tcPr>
            <w:tcW w:w="20" w:type="dxa"/>
            <w:tcBorders>
              <w:top w:val="nil"/>
              <w:left w:val="nil"/>
              <w:bottom w:val="nil"/>
              <w:right w:val="nil"/>
            </w:tcBorders>
            <w:vAlign w:val="bottom"/>
          </w:tcPr>
          <w:p w14:paraId="7F8FF26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5053AC0A"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merchandize on</w:t>
            </w:r>
          </w:p>
        </w:tc>
        <w:tc>
          <w:tcPr>
            <w:tcW w:w="580" w:type="dxa"/>
            <w:tcBorders>
              <w:top w:val="nil"/>
              <w:left w:val="nil"/>
              <w:bottom w:val="nil"/>
              <w:right w:val="nil"/>
            </w:tcBorders>
            <w:vAlign w:val="bottom"/>
          </w:tcPr>
          <w:p w14:paraId="34FBEC4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FA32D5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20E3CA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27392C9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77105A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5F2E59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25E600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29965FF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8EC001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49F4B7AE" w14:textId="77777777" w:rsidTr="00B5722E">
        <w:trPr>
          <w:trHeight w:val="276"/>
        </w:trPr>
        <w:tc>
          <w:tcPr>
            <w:tcW w:w="20" w:type="dxa"/>
            <w:tcBorders>
              <w:top w:val="nil"/>
              <w:left w:val="nil"/>
              <w:bottom w:val="nil"/>
              <w:right w:val="nil"/>
            </w:tcBorders>
            <w:vAlign w:val="bottom"/>
          </w:tcPr>
          <w:p w14:paraId="6F61665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069FA94B"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credits in order to</w:t>
            </w:r>
          </w:p>
        </w:tc>
        <w:tc>
          <w:tcPr>
            <w:tcW w:w="580" w:type="dxa"/>
            <w:tcBorders>
              <w:top w:val="nil"/>
              <w:left w:val="nil"/>
              <w:bottom w:val="nil"/>
              <w:right w:val="nil"/>
            </w:tcBorders>
            <w:vAlign w:val="bottom"/>
          </w:tcPr>
          <w:p w14:paraId="362E50A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9D7F4A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CD24F9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0B43226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98C84A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EC967A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F99ACC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25875DD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526BB8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194EAC28" w14:textId="77777777" w:rsidTr="00B5722E">
        <w:trPr>
          <w:trHeight w:val="276"/>
        </w:trPr>
        <w:tc>
          <w:tcPr>
            <w:tcW w:w="20" w:type="dxa"/>
            <w:tcBorders>
              <w:top w:val="nil"/>
              <w:left w:val="nil"/>
              <w:bottom w:val="nil"/>
              <w:right w:val="nil"/>
            </w:tcBorders>
            <w:vAlign w:val="bottom"/>
          </w:tcPr>
          <w:p w14:paraId="4C376A4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04F5C885"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reduce purchasing</w:t>
            </w:r>
          </w:p>
        </w:tc>
        <w:tc>
          <w:tcPr>
            <w:tcW w:w="580" w:type="dxa"/>
            <w:tcBorders>
              <w:top w:val="nil"/>
              <w:left w:val="nil"/>
              <w:bottom w:val="nil"/>
              <w:right w:val="nil"/>
            </w:tcBorders>
            <w:vAlign w:val="bottom"/>
          </w:tcPr>
          <w:p w14:paraId="641A40C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E34D1E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B66B96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1EE2AC3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8F6462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AEDFD2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7161AB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660A910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E6A912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0A4BD265" w14:textId="77777777" w:rsidTr="00B5722E">
        <w:trPr>
          <w:trHeight w:val="281"/>
        </w:trPr>
        <w:tc>
          <w:tcPr>
            <w:tcW w:w="20" w:type="dxa"/>
            <w:tcBorders>
              <w:top w:val="nil"/>
              <w:left w:val="nil"/>
              <w:bottom w:val="nil"/>
              <w:right w:val="nil"/>
            </w:tcBorders>
            <w:vAlign w:val="bottom"/>
          </w:tcPr>
          <w:p w14:paraId="7A2F361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003B466F"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power in the future.</w:t>
            </w:r>
          </w:p>
        </w:tc>
        <w:tc>
          <w:tcPr>
            <w:tcW w:w="580" w:type="dxa"/>
            <w:tcBorders>
              <w:top w:val="nil"/>
              <w:left w:val="nil"/>
              <w:bottom w:val="single" w:sz="8" w:space="0" w:color="auto"/>
              <w:right w:val="nil"/>
            </w:tcBorders>
            <w:vAlign w:val="bottom"/>
          </w:tcPr>
          <w:p w14:paraId="7D09D2C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CE8474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6036A5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7C13C66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1DAF30D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4F07BD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8CBF6F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single" w:sz="8" w:space="0" w:color="auto"/>
              <w:right w:val="nil"/>
            </w:tcBorders>
            <w:vAlign w:val="bottom"/>
          </w:tcPr>
          <w:p w14:paraId="43CE585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E1FF02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52DDBFC5" w14:textId="77777777" w:rsidTr="00B5722E">
        <w:trPr>
          <w:trHeight w:val="261"/>
        </w:trPr>
        <w:tc>
          <w:tcPr>
            <w:tcW w:w="20" w:type="dxa"/>
            <w:tcBorders>
              <w:top w:val="nil"/>
              <w:left w:val="nil"/>
              <w:bottom w:val="nil"/>
              <w:right w:val="nil"/>
            </w:tcBorders>
            <w:vAlign w:val="bottom"/>
          </w:tcPr>
          <w:p w14:paraId="19D32D3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557A0CCA"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choose to purchase</w:t>
            </w:r>
          </w:p>
        </w:tc>
        <w:tc>
          <w:tcPr>
            <w:tcW w:w="580" w:type="dxa"/>
            <w:tcBorders>
              <w:top w:val="nil"/>
              <w:left w:val="nil"/>
              <w:bottom w:val="nil"/>
              <w:right w:val="nil"/>
            </w:tcBorders>
            <w:vAlign w:val="bottom"/>
          </w:tcPr>
          <w:p w14:paraId="4649869C"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3.3</w:t>
            </w:r>
          </w:p>
        </w:tc>
        <w:tc>
          <w:tcPr>
            <w:tcW w:w="660" w:type="dxa"/>
            <w:tcBorders>
              <w:top w:val="nil"/>
              <w:left w:val="nil"/>
              <w:bottom w:val="nil"/>
              <w:right w:val="nil"/>
            </w:tcBorders>
            <w:vAlign w:val="bottom"/>
          </w:tcPr>
          <w:p w14:paraId="0DBDF7B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6.1</w:t>
            </w:r>
          </w:p>
        </w:tc>
        <w:tc>
          <w:tcPr>
            <w:tcW w:w="660" w:type="dxa"/>
            <w:tcBorders>
              <w:top w:val="nil"/>
              <w:left w:val="nil"/>
              <w:bottom w:val="nil"/>
              <w:right w:val="nil"/>
            </w:tcBorders>
            <w:vAlign w:val="bottom"/>
          </w:tcPr>
          <w:p w14:paraId="4BD5410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20.3</w:t>
            </w:r>
          </w:p>
        </w:tc>
        <w:tc>
          <w:tcPr>
            <w:tcW w:w="680" w:type="dxa"/>
            <w:tcBorders>
              <w:top w:val="nil"/>
              <w:left w:val="nil"/>
              <w:bottom w:val="nil"/>
              <w:right w:val="nil"/>
            </w:tcBorders>
            <w:vAlign w:val="bottom"/>
          </w:tcPr>
          <w:p w14:paraId="4F2BCA89"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18.4</w:t>
            </w:r>
          </w:p>
        </w:tc>
        <w:tc>
          <w:tcPr>
            <w:tcW w:w="660" w:type="dxa"/>
            <w:tcBorders>
              <w:top w:val="nil"/>
              <w:left w:val="nil"/>
              <w:bottom w:val="nil"/>
              <w:right w:val="nil"/>
            </w:tcBorders>
            <w:vAlign w:val="bottom"/>
          </w:tcPr>
          <w:p w14:paraId="5E05B75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13.2</w:t>
            </w:r>
          </w:p>
        </w:tc>
        <w:tc>
          <w:tcPr>
            <w:tcW w:w="660" w:type="dxa"/>
            <w:tcBorders>
              <w:top w:val="nil"/>
              <w:left w:val="nil"/>
              <w:bottom w:val="nil"/>
              <w:right w:val="nil"/>
            </w:tcBorders>
            <w:vAlign w:val="bottom"/>
          </w:tcPr>
          <w:p w14:paraId="1C569E8E"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23.6</w:t>
            </w:r>
          </w:p>
        </w:tc>
        <w:tc>
          <w:tcPr>
            <w:tcW w:w="660" w:type="dxa"/>
            <w:tcBorders>
              <w:top w:val="nil"/>
              <w:left w:val="nil"/>
              <w:bottom w:val="nil"/>
              <w:right w:val="nil"/>
            </w:tcBorders>
            <w:vAlign w:val="bottom"/>
          </w:tcPr>
          <w:p w14:paraId="420D784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820" w:type="dxa"/>
            <w:tcBorders>
              <w:top w:val="nil"/>
              <w:left w:val="nil"/>
              <w:bottom w:val="nil"/>
              <w:right w:val="nil"/>
            </w:tcBorders>
            <w:vAlign w:val="bottom"/>
          </w:tcPr>
          <w:p w14:paraId="19CC8C65"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4.63</w:t>
            </w:r>
          </w:p>
        </w:tc>
        <w:tc>
          <w:tcPr>
            <w:tcW w:w="660" w:type="dxa"/>
            <w:tcBorders>
              <w:top w:val="nil"/>
              <w:left w:val="nil"/>
              <w:bottom w:val="nil"/>
              <w:right w:val="nil"/>
            </w:tcBorders>
            <w:vAlign w:val="bottom"/>
          </w:tcPr>
          <w:p w14:paraId="5732CC8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1.67</w:t>
            </w:r>
          </w:p>
        </w:tc>
      </w:tr>
      <w:tr w:rsidR="001B5B65" w:rsidRPr="001B5B65" w14:paraId="1CAD3AF0" w14:textId="77777777" w:rsidTr="00B5722E">
        <w:trPr>
          <w:trHeight w:val="276"/>
        </w:trPr>
        <w:tc>
          <w:tcPr>
            <w:tcW w:w="20" w:type="dxa"/>
            <w:tcBorders>
              <w:top w:val="nil"/>
              <w:left w:val="nil"/>
              <w:bottom w:val="nil"/>
              <w:right w:val="nil"/>
            </w:tcBorders>
            <w:vAlign w:val="bottom"/>
          </w:tcPr>
          <w:p w14:paraId="2012C92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0BBB95D1"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merchandize on cash</w:t>
            </w:r>
          </w:p>
        </w:tc>
        <w:tc>
          <w:tcPr>
            <w:tcW w:w="580" w:type="dxa"/>
            <w:tcBorders>
              <w:top w:val="nil"/>
              <w:left w:val="nil"/>
              <w:bottom w:val="nil"/>
              <w:right w:val="nil"/>
            </w:tcBorders>
            <w:vAlign w:val="bottom"/>
          </w:tcPr>
          <w:p w14:paraId="366F32B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2F879E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16894D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5421D4D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0F0124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4FB030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CAF91A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6672E43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0AB0A0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309235A" w14:textId="77777777" w:rsidTr="00B5722E">
        <w:trPr>
          <w:trHeight w:val="276"/>
        </w:trPr>
        <w:tc>
          <w:tcPr>
            <w:tcW w:w="20" w:type="dxa"/>
            <w:tcBorders>
              <w:top w:val="nil"/>
              <w:left w:val="nil"/>
              <w:bottom w:val="nil"/>
              <w:right w:val="nil"/>
            </w:tcBorders>
            <w:vAlign w:val="bottom"/>
          </w:tcPr>
          <w:p w14:paraId="3CBAD51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668DAD44"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because purchases by</w:t>
            </w:r>
          </w:p>
        </w:tc>
        <w:tc>
          <w:tcPr>
            <w:tcW w:w="580" w:type="dxa"/>
            <w:tcBorders>
              <w:top w:val="nil"/>
              <w:left w:val="nil"/>
              <w:bottom w:val="nil"/>
              <w:right w:val="nil"/>
            </w:tcBorders>
            <w:vAlign w:val="bottom"/>
          </w:tcPr>
          <w:p w14:paraId="643D08B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483DD0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1C2FDC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508EA9E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C18473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A70524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2117D6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5405C6A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CA3629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1691EABD" w14:textId="77777777" w:rsidTr="00B5722E">
        <w:trPr>
          <w:trHeight w:val="276"/>
        </w:trPr>
        <w:tc>
          <w:tcPr>
            <w:tcW w:w="20" w:type="dxa"/>
            <w:tcBorders>
              <w:top w:val="nil"/>
              <w:left w:val="nil"/>
              <w:bottom w:val="nil"/>
              <w:right w:val="nil"/>
            </w:tcBorders>
            <w:vAlign w:val="bottom"/>
          </w:tcPr>
          <w:p w14:paraId="309E030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38E7A48C"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credit cards are more</w:t>
            </w:r>
          </w:p>
        </w:tc>
        <w:tc>
          <w:tcPr>
            <w:tcW w:w="580" w:type="dxa"/>
            <w:tcBorders>
              <w:top w:val="nil"/>
              <w:left w:val="nil"/>
              <w:bottom w:val="nil"/>
              <w:right w:val="nil"/>
            </w:tcBorders>
            <w:vAlign w:val="bottom"/>
          </w:tcPr>
          <w:p w14:paraId="29A069C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A05AAE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679B2E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55D081E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B15950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601FF6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5B033E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63C3760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C93362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B60DF46" w14:textId="77777777" w:rsidTr="00B5722E">
        <w:trPr>
          <w:trHeight w:val="276"/>
        </w:trPr>
        <w:tc>
          <w:tcPr>
            <w:tcW w:w="20" w:type="dxa"/>
            <w:tcBorders>
              <w:top w:val="nil"/>
              <w:left w:val="nil"/>
              <w:bottom w:val="nil"/>
              <w:right w:val="nil"/>
            </w:tcBorders>
            <w:vAlign w:val="bottom"/>
          </w:tcPr>
          <w:p w14:paraId="76E7035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177800AB"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expensive than by</w:t>
            </w:r>
          </w:p>
        </w:tc>
        <w:tc>
          <w:tcPr>
            <w:tcW w:w="580" w:type="dxa"/>
            <w:tcBorders>
              <w:top w:val="nil"/>
              <w:left w:val="nil"/>
              <w:bottom w:val="nil"/>
              <w:right w:val="nil"/>
            </w:tcBorders>
            <w:vAlign w:val="bottom"/>
          </w:tcPr>
          <w:p w14:paraId="71BE4E8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CD66F0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96F049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730FD78A"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1CCBC4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660907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194064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46C240E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54035E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03FA12F" w14:textId="77777777" w:rsidTr="00B5722E">
        <w:trPr>
          <w:trHeight w:val="281"/>
        </w:trPr>
        <w:tc>
          <w:tcPr>
            <w:tcW w:w="20" w:type="dxa"/>
            <w:tcBorders>
              <w:top w:val="nil"/>
              <w:left w:val="nil"/>
              <w:bottom w:val="nil"/>
              <w:right w:val="nil"/>
            </w:tcBorders>
            <w:vAlign w:val="bottom"/>
          </w:tcPr>
          <w:p w14:paraId="3E6239A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594B72FE"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cash.</w:t>
            </w:r>
          </w:p>
        </w:tc>
        <w:tc>
          <w:tcPr>
            <w:tcW w:w="580" w:type="dxa"/>
            <w:tcBorders>
              <w:top w:val="nil"/>
              <w:left w:val="nil"/>
              <w:bottom w:val="single" w:sz="8" w:space="0" w:color="auto"/>
              <w:right w:val="nil"/>
            </w:tcBorders>
            <w:vAlign w:val="bottom"/>
          </w:tcPr>
          <w:p w14:paraId="3E876F9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CD19EB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0C3CE8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32D6829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A5C65C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5BA0A8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D3247C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single" w:sz="8" w:space="0" w:color="auto"/>
              <w:right w:val="nil"/>
            </w:tcBorders>
            <w:vAlign w:val="bottom"/>
          </w:tcPr>
          <w:p w14:paraId="0CF7ED9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1E61928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685B7B77" w14:textId="77777777" w:rsidTr="00B5722E">
        <w:trPr>
          <w:trHeight w:val="261"/>
        </w:trPr>
        <w:tc>
          <w:tcPr>
            <w:tcW w:w="20" w:type="dxa"/>
            <w:tcBorders>
              <w:top w:val="nil"/>
              <w:left w:val="nil"/>
              <w:bottom w:val="nil"/>
              <w:right w:val="nil"/>
            </w:tcBorders>
            <w:vAlign w:val="bottom"/>
          </w:tcPr>
          <w:p w14:paraId="441754E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4E1FF62F"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often record the</w:t>
            </w:r>
          </w:p>
        </w:tc>
        <w:tc>
          <w:tcPr>
            <w:tcW w:w="580" w:type="dxa"/>
            <w:tcBorders>
              <w:top w:val="nil"/>
              <w:left w:val="nil"/>
              <w:bottom w:val="nil"/>
              <w:right w:val="nil"/>
            </w:tcBorders>
            <w:vAlign w:val="bottom"/>
          </w:tcPr>
          <w:p w14:paraId="3B3436A0"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6.1</w:t>
            </w:r>
          </w:p>
        </w:tc>
        <w:tc>
          <w:tcPr>
            <w:tcW w:w="660" w:type="dxa"/>
            <w:tcBorders>
              <w:top w:val="nil"/>
              <w:left w:val="nil"/>
              <w:bottom w:val="nil"/>
              <w:right w:val="nil"/>
            </w:tcBorders>
            <w:vAlign w:val="bottom"/>
          </w:tcPr>
          <w:p w14:paraId="5D2071E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7.5</w:t>
            </w:r>
          </w:p>
        </w:tc>
        <w:tc>
          <w:tcPr>
            <w:tcW w:w="660" w:type="dxa"/>
            <w:tcBorders>
              <w:top w:val="nil"/>
              <w:left w:val="nil"/>
              <w:bottom w:val="nil"/>
              <w:right w:val="nil"/>
            </w:tcBorders>
            <w:vAlign w:val="bottom"/>
          </w:tcPr>
          <w:p w14:paraId="40BE0288"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30.2</w:t>
            </w:r>
          </w:p>
        </w:tc>
        <w:tc>
          <w:tcPr>
            <w:tcW w:w="680" w:type="dxa"/>
            <w:tcBorders>
              <w:top w:val="nil"/>
              <w:left w:val="nil"/>
              <w:bottom w:val="nil"/>
              <w:right w:val="nil"/>
            </w:tcBorders>
            <w:vAlign w:val="bottom"/>
          </w:tcPr>
          <w:p w14:paraId="5473F8E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13.7</w:t>
            </w:r>
          </w:p>
        </w:tc>
        <w:tc>
          <w:tcPr>
            <w:tcW w:w="660" w:type="dxa"/>
            <w:tcBorders>
              <w:top w:val="nil"/>
              <w:left w:val="nil"/>
              <w:bottom w:val="nil"/>
              <w:right w:val="nil"/>
            </w:tcBorders>
            <w:vAlign w:val="bottom"/>
          </w:tcPr>
          <w:p w14:paraId="00211D3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26.9</w:t>
            </w:r>
          </w:p>
        </w:tc>
        <w:tc>
          <w:tcPr>
            <w:tcW w:w="660" w:type="dxa"/>
            <w:tcBorders>
              <w:top w:val="nil"/>
              <w:left w:val="nil"/>
              <w:bottom w:val="nil"/>
              <w:right w:val="nil"/>
            </w:tcBorders>
            <w:vAlign w:val="bottom"/>
          </w:tcPr>
          <w:p w14:paraId="116AE2FC"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13.2</w:t>
            </w:r>
          </w:p>
        </w:tc>
        <w:tc>
          <w:tcPr>
            <w:tcW w:w="660" w:type="dxa"/>
            <w:tcBorders>
              <w:top w:val="nil"/>
              <w:left w:val="nil"/>
              <w:bottom w:val="nil"/>
              <w:right w:val="nil"/>
            </w:tcBorders>
            <w:vAlign w:val="bottom"/>
          </w:tcPr>
          <w:p w14:paraId="4C9297C4"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w:t>
            </w:r>
          </w:p>
        </w:tc>
        <w:tc>
          <w:tcPr>
            <w:tcW w:w="820" w:type="dxa"/>
            <w:tcBorders>
              <w:top w:val="nil"/>
              <w:left w:val="nil"/>
              <w:bottom w:val="nil"/>
              <w:right w:val="nil"/>
            </w:tcBorders>
            <w:vAlign w:val="bottom"/>
          </w:tcPr>
          <w:p w14:paraId="2ED52795"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3.97</w:t>
            </w:r>
          </w:p>
        </w:tc>
        <w:tc>
          <w:tcPr>
            <w:tcW w:w="660" w:type="dxa"/>
            <w:tcBorders>
              <w:top w:val="nil"/>
              <w:left w:val="nil"/>
              <w:bottom w:val="nil"/>
              <w:right w:val="nil"/>
            </w:tcBorders>
            <w:vAlign w:val="bottom"/>
          </w:tcPr>
          <w:p w14:paraId="425C41F7"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1.47</w:t>
            </w:r>
          </w:p>
        </w:tc>
      </w:tr>
      <w:tr w:rsidR="001B5B65" w:rsidRPr="001B5B65" w14:paraId="5725B86D" w14:textId="77777777" w:rsidTr="00B5722E">
        <w:trPr>
          <w:trHeight w:val="276"/>
        </w:trPr>
        <w:tc>
          <w:tcPr>
            <w:tcW w:w="20" w:type="dxa"/>
            <w:tcBorders>
              <w:top w:val="nil"/>
              <w:left w:val="nil"/>
              <w:bottom w:val="nil"/>
              <w:right w:val="nil"/>
            </w:tcBorders>
            <w:vAlign w:val="bottom"/>
          </w:tcPr>
          <w:p w14:paraId="189C832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47608A32"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amount of my income</w:t>
            </w:r>
          </w:p>
        </w:tc>
        <w:tc>
          <w:tcPr>
            <w:tcW w:w="580" w:type="dxa"/>
            <w:tcBorders>
              <w:top w:val="nil"/>
              <w:left w:val="nil"/>
              <w:bottom w:val="nil"/>
              <w:right w:val="nil"/>
            </w:tcBorders>
            <w:vAlign w:val="bottom"/>
          </w:tcPr>
          <w:p w14:paraId="5DA272E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C1E365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E16C90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7B2BA25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400648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E1DAFC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3ECBD6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6C2C0CE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0F737D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4735B20A" w14:textId="77777777" w:rsidTr="00B5722E">
        <w:trPr>
          <w:trHeight w:val="276"/>
        </w:trPr>
        <w:tc>
          <w:tcPr>
            <w:tcW w:w="20" w:type="dxa"/>
            <w:tcBorders>
              <w:top w:val="nil"/>
              <w:left w:val="nil"/>
              <w:bottom w:val="nil"/>
              <w:right w:val="nil"/>
            </w:tcBorders>
            <w:vAlign w:val="bottom"/>
          </w:tcPr>
          <w:p w14:paraId="5D21038A"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5691AC15"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and expenditure in</w:t>
            </w:r>
          </w:p>
        </w:tc>
        <w:tc>
          <w:tcPr>
            <w:tcW w:w="580" w:type="dxa"/>
            <w:tcBorders>
              <w:top w:val="nil"/>
              <w:left w:val="nil"/>
              <w:bottom w:val="nil"/>
              <w:right w:val="nil"/>
            </w:tcBorders>
            <w:vAlign w:val="bottom"/>
          </w:tcPr>
          <w:p w14:paraId="2D83918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B71963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F9DB1F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1FC0808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710BA2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7C2399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128446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50D3EDA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D50937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176E0524" w14:textId="77777777" w:rsidTr="00B5722E">
        <w:trPr>
          <w:trHeight w:val="281"/>
        </w:trPr>
        <w:tc>
          <w:tcPr>
            <w:tcW w:w="20" w:type="dxa"/>
            <w:tcBorders>
              <w:top w:val="nil"/>
              <w:left w:val="nil"/>
              <w:bottom w:val="nil"/>
              <w:right w:val="nil"/>
            </w:tcBorders>
            <w:vAlign w:val="bottom"/>
          </w:tcPr>
          <w:p w14:paraId="71FC0ED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6DD2F6F8"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cash flow.</w:t>
            </w:r>
          </w:p>
        </w:tc>
        <w:tc>
          <w:tcPr>
            <w:tcW w:w="580" w:type="dxa"/>
            <w:tcBorders>
              <w:top w:val="nil"/>
              <w:left w:val="nil"/>
              <w:bottom w:val="single" w:sz="8" w:space="0" w:color="auto"/>
              <w:right w:val="nil"/>
            </w:tcBorders>
            <w:vAlign w:val="bottom"/>
          </w:tcPr>
          <w:p w14:paraId="51597B6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0E0339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428673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7D0CCC3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F04853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1B77AAC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8DEA03A"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single" w:sz="8" w:space="0" w:color="auto"/>
              <w:right w:val="nil"/>
            </w:tcBorders>
            <w:vAlign w:val="bottom"/>
          </w:tcPr>
          <w:p w14:paraId="6FB5C36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B16740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577D34CB" w14:textId="77777777" w:rsidTr="00B5722E">
        <w:trPr>
          <w:trHeight w:val="261"/>
        </w:trPr>
        <w:tc>
          <w:tcPr>
            <w:tcW w:w="20" w:type="dxa"/>
            <w:tcBorders>
              <w:top w:val="nil"/>
              <w:left w:val="nil"/>
              <w:bottom w:val="nil"/>
              <w:right w:val="nil"/>
            </w:tcBorders>
            <w:vAlign w:val="bottom"/>
          </w:tcPr>
          <w:p w14:paraId="72C7EC5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7AC21978"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The amounts of my</w:t>
            </w:r>
          </w:p>
        </w:tc>
        <w:tc>
          <w:tcPr>
            <w:tcW w:w="580" w:type="dxa"/>
            <w:tcBorders>
              <w:top w:val="nil"/>
              <w:left w:val="nil"/>
              <w:bottom w:val="nil"/>
              <w:right w:val="nil"/>
            </w:tcBorders>
            <w:vAlign w:val="bottom"/>
          </w:tcPr>
          <w:p w14:paraId="03581166"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6.6</w:t>
            </w:r>
          </w:p>
        </w:tc>
        <w:tc>
          <w:tcPr>
            <w:tcW w:w="660" w:type="dxa"/>
            <w:tcBorders>
              <w:top w:val="nil"/>
              <w:left w:val="nil"/>
              <w:bottom w:val="nil"/>
              <w:right w:val="nil"/>
            </w:tcBorders>
            <w:vAlign w:val="bottom"/>
          </w:tcPr>
          <w:p w14:paraId="64A032D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13.2</w:t>
            </w:r>
          </w:p>
        </w:tc>
        <w:tc>
          <w:tcPr>
            <w:tcW w:w="660" w:type="dxa"/>
            <w:tcBorders>
              <w:top w:val="nil"/>
              <w:left w:val="nil"/>
              <w:bottom w:val="nil"/>
              <w:right w:val="nil"/>
            </w:tcBorders>
            <w:vAlign w:val="bottom"/>
          </w:tcPr>
          <w:p w14:paraId="70CA880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20.8</w:t>
            </w:r>
          </w:p>
        </w:tc>
        <w:tc>
          <w:tcPr>
            <w:tcW w:w="680" w:type="dxa"/>
            <w:tcBorders>
              <w:top w:val="nil"/>
              <w:left w:val="nil"/>
              <w:bottom w:val="nil"/>
              <w:right w:val="nil"/>
            </w:tcBorders>
            <w:vAlign w:val="bottom"/>
          </w:tcPr>
          <w:p w14:paraId="24D1DB19"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15.6</w:t>
            </w:r>
          </w:p>
        </w:tc>
        <w:tc>
          <w:tcPr>
            <w:tcW w:w="660" w:type="dxa"/>
            <w:tcBorders>
              <w:top w:val="nil"/>
              <w:left w:val="nil"/>
              <w:bottom w:val="nil"/>
              <w:right w:val="nil"/>
            </w:tcBorders>
            <w:vAlign w:val="bottom"/>
          </w:tcPr>
          <w:p w14:paraId="21CF247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21.2</w:t>
            </w:r>
          </w:p>
        </w:tc>
        <w:tc>
          <w:tcPr>
            <w:tcW w:w="660" w:type="dxa"/>
            <w:tcBorders>
              <w:top w:val="nil"/>
              <w:left w:val="nil"/>
              <w:bottom w:val="nil"/>
              <w:right w:val="nil"/>
            </w:tcBorders>
            <w:vAlign w:val="bottom"/>
          </w:tcPr>
          <w:p w14:paraId="22B7205B"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14.2</w:t>
            </w:r>
          </w:p>
        </w:tc>
        <w:tc>
          <w:tcPr>
            <w:tcW w:w="660" w:type="dxa"/>
            <w:tcBorders>
              <w:top w:val="nil"/>
              <w:left w:val="nil"/>
              <w:bottom w:val="nil"/>
              <w:right w:val="nil"/>
            </w:tcBorders>
            <w:vAlign w:val="bottom"/>
          </w:tcPr>
          <w:p w14:paraId="66611A3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8.5</w:t>
            </w:r>
          </w:p>
        </w:tc>
        <w:tc>
          <w:tcPr>
            <w:tcW w:w="820" w:type="dxa"/>
            <w:tcBorders>
              <w:top w:val="nil"/>
              <w:left w:val="nil"/>
              <w:bottom w:val="nil"/>
              <w:right w:val="nil"/>
            </w:tcBorders>
            <w:vAlign w:val="bottom"/>
          </w:tcPr>
          <w:p w14:paraId="3636F9E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4.08</w:t>
            </w:r>
          </w:p>
        </w:tc>
        <w:tc>
          <w:tcPr>
            <w:tcW w:w="660" w:type="dxa"/>
            <w:tcBorders>
              <w:top w:val="nil"/>
              <w:left w:val="nil"/>
              <w:bottom w:val="nil"/>
              <w:right w:val="nil"/>
            </w:tcBorders>
            <w:vAlign w:val="bottom"/>
          </w:tcPr>
          <w:p w14:paraId="761D2765"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1.70</w:t>
            </w:r>
          </w:p>
        </w:tc>
      </w:tr>
      <w:tr w:rsidR="001B5B65" w:rsidRPr="001B5B65" w14:paraId="7D1EC6FB" w14:textId="77777777" w:rsidTr="00B5722E">
        <w:trPr>
          <w:trHeight w:val="276"/>
        </w:trPr>
        <w:tc>
          <w:tcPr>
            <w:tcW w:w="20" w:type="dxa"/>
            <w:tcBorders>
              <w:top w:val="nil"/>
              <w:left w:val="nil"/>
              <w:bottom w:val="nil"/>
              <w:right w:val="nil"/>
            </w:tcBorders>
            <w:vAlign w:val="bottom"/>
          </w:tcPr>
          <w:p w14:paraId="795F272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526F354D"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savings keep</w:t>
            </w:r>
          </w:p>
        </w:tc>
        <w:tc>
          <w:tcPr>
            <w:tcW w:w="580" w:type="dxa"/>
            <w:tcBorders>
              <w:top w:val="nil"/>
              <w:left w:val="nil"/>
              <w:bottom w:val="nil"/>
              <w:right w:val="nil"/>
            </w:tcBorders>
            <w:vAlign w:val="bottom"/>
          </w:tcPr>
          <w:p w14:paraId="0F5CB54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2A3F4C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6F2842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70C3E05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582819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AB132E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AF992B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737F54E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6E9A9AA"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EB05022" w14:textId="77777777" w:rsidTr="00B5722E">
        <w:trPr>
          <w:trHeight w:val="276"/>
        </w:trPr>
        <w:tc>
          <w:tcPr>
            <w:tcW w:w="20" w:type="dxa"/>
            <w:tcBorders>
              <w:top w:val="nil"/>
              <w:left w:val="nil"/>
              <w:bottom w:val="nil"/>
              <w:right w:val="nil"/>
            </w:tcBorders>
            <w:vAlign w:val="bottom"/>
          </w:tcPr>
          <w:p w14:paraId="20C47E8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2D35BCF5"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increasing compared</w:t>
            </w:r>
          </w:p>
        </w:tc>
        <w:tc>
          <w:tcPr>
            <w:tcW w:w="580" w:type="dxa"/>
            <w:tcBorders>
              <w:top w:val="nil"/>
              <w:left w:val="nil"/>
              <w:bottom w:val="nil"/>
              <w:right w:val="nil"/>
            </w:tcBorders>
            <w:vAlign w:val="bottom"/>
          </w:tcPr>
          <w:p w14:paraId="019ECF4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482D38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9FA8C4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4BE3A29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6E1097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235042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6EE2C8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6A30273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45E3F5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1FD86D84" w14:textId="77777777" w:rsidTr="00B5722E">
        <w:trPr>
          <w:trHeight w:val="282"/>
        </w:trPr>
        <w:tc>
          <w:tcPr>
            <w:tcW w:w="20" w:type="dxa"/>
            <w:tcBorders>
              <w:top w:val="nil"/>
              <w:left w:val="nil"/>
              <w:bottom w:val="nil"/>
              <w:right w:val="nil"/>
            </w:tcBorders>
            <w:vAlign w:val="bottom"/>
          </w:tcPr>
          <w:p w14:paraId="0CFF014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2DE16507"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to previous.</w:t>
            </w:r>
          </w:p>
        </w:tc>
        <w:tc>
          <w:tcPr>
            <w:tcW w:w="580" w:type="dxa"/>
            <w:tcBorders>
              <w:top w:val="nil"/>
              <w:left w:val="nil"/>
              <w:bottom w:val="single" w:sz="8" w:space="0" w:color="auto"/>
              <w:right w:val="nil"/>
            </w:tcBorders>
            <w:vAlign w:val="bottom"/>
          </w:tcPr>
          <w:p w14:paraId="3AED7BA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3ADCC2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D7CB74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348FD57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CFE0D5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9521F1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E7F8B7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single" w:sz="8" w:space="0" w:color="auto"/>
              <w:right w:val="nil"/>
            </w:tcBorders>
            <w:vAlign w:val="bottom"/>
          </w:tcPr>
          <w:p w14:paraId="6E15894D"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B41369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5477BFF6" w14:textId="77777777" w:rsidTr="00B5722E">
        <w:trPr>
          <w:trHeight w:val="261"/>
        </w:trPr>
        <w:tc>
          <w:tcPr>
            <w:tcW w:w="20" w:type="dxa"/>
            <w:tcBorders>
              <w:top w:val="nil"/>
              <w:left w:val="nil"/>
              <w:bottom w:val="nil"/>
              <w:right w:val="nil"/>
            </w:tcBorders>
            <w:vAlign w:val="bottom"/>
          </w:tcPr>
          <w:p w14:paraId="4CEE23F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66E596DC"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am buying insurance</w:t>
            </w:r>
          </w:p>
        </w:tc>
        <w:tc>
          <w:tcPr>
            <w:tcW w:w="580" w:type="dxa"/>
            <w:tcBorders>
              <w:top w:val="nil"/>
              <w:left w:val="nil"/>
              <w:bottom w:val="nil"/>
              <w:right w:val="nil"/>
            </w:tcBorders>
            <w:vAlign w:val="bottom"/>
          </w:tcPr>
          <w:p w14:paraId="10D96C9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4.2</w:t>
            </w:r>
          </w:p>
        </w:tc>
        <w:tc>
          <w:tcPr>
            <w:tcW w:w="660" w:type="dxa"/>
            <w:tcBorders>
              <w:top w:val="nil"/>
              <w:left w:val="nil"/>
              <w:bottom w:val="nil"/>
              <w:right w:val="nil"/>
            </w:tcBorders>
            <w:vAlign w:val="bottom"/>
          </w:tcPr>
          <w:p w14:paraId="00286BB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6.6</w:t>
            </w:r>
          </w:p>
        </w:tc>
        <w:tc>
          <w:tcPr>
            <w:tcW w:w="660" w:type="dxa"/>
            <w:tcBorders>
              <w:top w:val="nil"/>
              <w:left w:val="nil"/>
              <w:bottom w:val="nil"/>
              <w:right w:val="nil"/>
            </w:tcBorders>
            <w:vAlign w:val="bottom"/>
          </w:tcPr>
          <w:p w14:paraId="29B963E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19.8</w:t>
            </w:r>
          </w:p>
        </w:tc>
        <w:tc>
          <w:tcPr>
            <w:tcW w:w="680" w:type="dxa"/>
            <w:tcBorders>
              <w:top w:val="nil"/>
              <w:left w:val="nil"/>
              <w:bottom w:val="nil"/>
              <w:right w:val="nil"/>
            </w:tcBorders>
            <w:vAlign w:val="bottom"/>
          </w:tcPr>
          <w:p w14:paraId="4839C07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24.1</w:t>
            </w:r>
          </w:p>
        </w:tc>
        <w:tc>
          <w:tcPr>
            <w:tcW w:w="660" w:type="dxa"/>
            <w:tcBorders>
              <w:top w:val="nil"/>
              <w:left w:val="nil"/>
              <w:bottom w:val="nil"/>
              <w:right w:val="nil"/>
            </w:tcBorders>
            <w:vAlign w:val="bottom"/>
          </w:tcPr>
          <w:p w14:paraId="6A99D558"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23.6</w:t>
            </w:r>
          </w:p>
        </w:tc>
        <w:tc>
          <w:tcPr>
            <w:tcW w:w="660" w:type="dxa"/>
            <w:tcBorders>
              <w:top w:val="nil"/>
              <w:left w:val="nil"/>
              <w:bottom w:val="nil"/>
              <w:right w:val="nil"/>
            </w:tcBorders>
            <w:vAlign w:val="bottom"/>
          </w:tcPr>
          <w:p w14:paraId="2A9A86AF"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11.8</w:t>
            </w:r>
          </w:p>
        </w:tc>
        <w:tc>
          <w:tcPr>
            <w:tcW w:w="660" w:type="dxa"/>
            <w:tcBorders>
              <w:top w:val="nil"/>
              <w:left w:val="nil"/>
              <w:bottom w:val="nil"/>
              <w:right w:val="nil"/>
            </w:tcBorders>
            <w:vAlign w:val="bottom"/>
          </w:tcPr>
          <w:p w14:paraId="052DA8C4"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9.9</w:t>
            </w:r>
          </w:p>
        </w:tc>
        <w:tc>
          <w:tcPr>
            <w:tcW w:w="820" w:type="dxa"/>
            <w:tcBorders>
              <w:top w:val="nil"/>
              <w:left w:val="nil"/>
              <w:bottom w:val="nil"/>
              <w:right w:val="nil"/>
            </w:tcBorders>
            <w:vAlign w:val="bottom"/>
          </w:tcPr>
          <w:p w14:paraId="43B01BBA"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4.31</w:t>
            </w:r>
          </w:p>
        </w:tc>
        <w:tc>
          <w:tcPr>
            <w:tcW w:w="660" w:type="dxa"/>
            <w:tcBorders>
              <w:top w:val="nil"/>
              <w:left w:val="nil"/>
              <w:bottom w:val="nil"/>
              <w:right w:val="nil"/>
            </w:tcBorders>
            <w:vAlign w:val="bottom"/>
          </w:tcPr>
          <w:p w14:paraId="5624951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1.54</w:t>
            </w:r>
          </w:p>
        </w:tc>
      </w:tr>
      <w:tr w:rsidR="001B5B65" w:rsidRPr="001B5B65" w14:paraId="1BD1FC0C" w14:textId="77777777" w:rsidTr="00B5722E">
        <w:trPr>
          <w:trHeight w:val="281"/>
        </w:trPr>
        <w:tc>
          <w:tcPr>
            <w:tcW w:w="20" w:type="dxa"/>
            <w:tcBorders>
              <w:top w:val="nil"/>
              <w:left w:val="nil"/>
              <w:bottom w:val="nil"/>
              <w:right w:val="nil"/>
            </w:tcBorders>
            <w:vAlign w:val="bottom"/>
          </w:tcPr>
          <w:p w14:paraId="110C13D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1761DFEC"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to investment.</w:t>
            </w:r>
          </w:p>
        </w:tc>
        <w:tc>
          <w:tcPr>
            <w:tcW w:w="580" w:type="dxa"/>
            <w:tcBorders>
              <w:top w:val="nil"/>
              <w:left w:val="nil"/>
              <w:bottom w:val="single" w:sz="8" w:space="0" w:color="auto"/>
              <w:right w:val="nil"/>
            </w:tcBorders>
            <w:vAlign w:val="bottom"/>
          </w:tcPr>
          <w:p w14:paraId="20D818C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1D3B856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F79849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43E0ED06"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6F1DA4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750444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D58AAF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single" w:sz="8" w:space="0" w:color="auto"/>
              <w:right w:val="nil"/>
            </w:tcBorders>
            <w:vAlign w:val="bottom"/>
          </w:tcPr>
          <w:p w14:paraId="5DA2B42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5E5CC0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E7C4769" w14:textId="77777777" w:rsidTr="00B5722E">
        <w:trPr>
          <w:trHeight w:val="261"/>
        </w:trPr>
        <w:tc>
          <w:tcPr>
            <w:tcW w:w="20" w:type="dxa"/>
            <w:tcBorders>
              <w:top w:val="nil"/>
              <w:left w:val="nil"/>
              <w:bottom w:val="nil"/>
              <w:right w:val="nil"/>
            </w:tcBorders>
            <w:vAlign w:val="bottom"/>
          </w:tcPr>
          <w:p w14:paraId="61BF0C5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794A0181"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Most of the</w:t>
            </w:r>
          </w:p>
        </w:tc>
        <w:tc>
          <w:tcPr>
            <w:tcW w:w="580" w:type="dxa"/>
            <w:tcBorders>
              <w:top w:val="nil"/>
              <w:left w:val="nil"/>
              <w:bottom w:val="nil"/>
              <w:right w:val="nil"/>
            </w:tcBorders>
            <w:vAlign w:val="bottom"/>
          </w:tcPr>
          <w:p w14:paraId="2728BB2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3.8</w:t>
            </w:r>
          </w:p>
        </w:tc>
        <w:tc>
          <w:tcPr>
            <w:tcW w:w="660" w:type="dxa"/>
            <w:tcBorders>
              <w:top w:val="nil"/>
              <w:left w:val="nil"/>
              <w:bottom w:val="nil"/>
              <w:right w:val="nil"/>
            </w:tcBorders>
            <w:vAlign w:val="bottom"/>
          </w:tcPr>
          <w:p w14:paraId="609FD833"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9.0</w:t>
            </w:r>
          </w:p>
        </w:tc>
        <w:tc>
          <w:tcPr>
            <w:tcW w:w="660" w:type="dxa"/>
            <w:tcBorders>
              <w:top w:val="nil"/>
              <w:left w:val="nil"/>
              <w:bottom w:val="nil"/>
              <w:right w:val="nil"/>
            </w:tcBorders>
            <w:vAlign w:val="bottom"/>
          </w:tcPr>
          <w:p w14:paraId="6F35F5F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24.1</w:t>
            </w:r>
          </w:p>
        </w:tc>
        <w:tc>
          <w:tcPr>
            <w:tcW w:w="680" w:type="dxa"/>
            <w:tcBorders>
              <w:top w:val="nil"/>
              <w:left w:val="nil"/>
              <w:bottom w:val="nil"/>
              <w:right w:val="nil"/>
            </w:tcBorders>
            <w:vAlign w:val="bottom"/>
          </w:tcPr>
          <w:p w14:paraId="042AE679"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18.4</w:t>
            </w:r>
          </w:p>
        </w:tc>
        <w:tc>
          <w:tcPr>
            <w:tcW w:w="660" w:type="dxa"/>
            <w:tcBorders>
              <w:top w:val="nil"/>
              <w:left w:val="nil"/>
              <w:bottom w:val="nil"/>
              <w:right w:val="nil"/>
            </w:tcBorders>
            <w:vAlign w:val="bottom"/>
          </w:tcPr>
          <w:p w14:paraId="7CD8514C"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27.8</w:t>
            </w:r>
          </w:p>
        </w:tc>
        <w:tc>
          <w:tcPr>
            <w:tcW w:w="660" w:type="dxa"/>
            <w:tcBorders>
              <w:top w:val="nil"/>
              <w:left w:val="nil"/>
              <w:bottom w:val="nil"/>
              <w:right w:val="nil"/>
            </w:tcBorders>
            <w:vAlign w:val="bottom"/>
          </w:tcPr>
          <w:p w14:paraId="11B3CA4C"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13.2</w:t>
            </w:r>
          </w:p>
        </w:tc>
        <w:tc>
          <w:tcPr>
            <w:tcW w:w="660" w:type="dxa"/>
            <w:tcBorders>
              <w:top w:val="nil"/>
              <w:left w:val="nil"/>
              <w:bottom w:val="nil"/>
              <w:right w:val="nil"/>
            </w:tcBorders>
            <w:vAlign w:val="bottom"/>
          </w:tcPr>
          <w:p w14:paraId="3964787D"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3.8</w:t>
            </w:r>
          </w:p>
        </w:tc>
        <w:tc>
          <w:tcPr>
            <w:tcW w:w="820" w:type="dxa"/>
            <w:tcBorders>
              <w:top w:val="nil"/>
              <w:left w:val="nil"/>
              <w:bottom w:val="nil"/>
              <w:right w:val="nil"/>
            </w:tcBorders>
            <w:vAlign w:val="bottom"/>
          </w:tcPr>
          <w:p w14:paraId="5E6F13B2"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4.12</w:t>
            </w:r>
          </w:p>
        </w:tc>
        <w:tc>
          <w:tcPr>
            <w:tcW w:w="660" w:type="dxa"/>
            <w:tcBorders>
              <w:top w:val="nil"/>
              <w:left w:val="nil"/>
              <w:bottom w:val="nil"/>
              <w:right w:val="nil"/>
            </w:tcBorders>
            <w:vAlign w:val="bottom"/>
          </w:tcPr>
          <w:p w14:paraId="66538E05" w14:textId="77777777" w:rsidR="00EB47B7" w:rsidRPr="001B5B65" w:rsidRDefault="00EB47B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1.44</w:t>
            </w:r>
          </w:p>
        </w:tc>
      </w:tr>
      <w:tr w:rsidR="001B5B65" w:rsidRPr="001B5B65" w14:paraId="349F2558" w14:textId="77777777" w:rsidTr="00B5722E">
        <w:trPr>
          <w:trHeight w:val="276"/>
        </w:trPr>
        <w:tc>
          <w:tcPr>
            <w:tcW w:w="20" w:type="dxa"/>
            <w:tcBorders>
              <w:top w:val="nil"/>
              <w:left w:val="nil"/>
              <w:bottom w:val="nil"/>
              <w:right w:val="nil"/>
            </w:tcBorders>
            <w:vAlign w:val="bottom"/>
          </w:tcPr>
          <w:p w14:paraId="70CC48B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680E1F1E"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investment that I</w:t>
            </w:r>
          </w:p>
        </w:tc>
        <w:tc>
          <w:tcPr>
            <w:tcW w:w="580" w:type="dxa"/>
            <w:tcBorders>
              <w:top w:val="nil"/>
              <w:left w:val="nil"/>
              <w:bottom w:val="nil"/>
              <w:right w:val="nil"/>
            </w:tcBorders>
            <w:vAlign w:val="bottom"/>
          </w:tcPr>
          <w:p w14:paraId="00CCBA5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9143E9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8B120A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2E3ECC7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A3789C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FACDA13"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536FBB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49649724"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307283B"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4612D816" w14:textId="77777777" w:rsidTr="00B5722E">
        <w:trPr>
          <w:trHeight w:val="276"/>
        </w:trPr>
        <w:tc>
          <w:tcPr>
            <w:tcW w:w="20" w:type="dxa"/>
            <w:tcBorders>
              <w:top w:val="nil"/>
              <w:left w:val="nil"/>
              <w:bottom w:val="nil"/>
              <w:right w:val="nil"/>
            </w:tcBorders>
            <w:vAlign w:val="bottom"/>
          </w:tcPr>
          <w:p w14:paraId="5868668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nil"/>
              <w:right w:val="nil"/>
            </w:tcBorders>
            <w:vAlign w:val="bottom"/>
          </w:tcPr>
          <w:p w14:paraId="38312BEB"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involved always</w:t>
            </w:r>
          </w:p>
        </w:tc>
        <w:tc>
          <w:tcPr>
            <w:tcW w:w="580" w:type="dxa"/>
            <w:tcBorders>
              <w:top w:val="nil"/>
              <w:left w:val="nil"/>
              <w:bottom w:val="nil"/>
              <w:right w:val="nil"/>
            </w:tcBorders>
            <w:vAlign w:val="bottom"/>
          </w:tcPr>
          <w:p w14:paraId="516EB40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EFD72B2"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C25DDB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53B6D6F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862CCA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152F31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644CF4A"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nil"/>
              <w:right w:val="nil"/>
            </w:tcBorders>
            <w:vAlign w:val="bottom"/>
          </w:tcPr>
          <w:p w14:paraId="68D10F30"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740A551"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r w:rsidR="00EB47B7" w:rsidRPr="001B5B65" w14:paraId="4DE260A0" w14:textId="77777777" w:rsidTr="00B5722E">
        <w:trPr>
          <w:trHeight w:val="285"/>
        </w:trPr>
        <w:tc>
          <w:tcPr>
            <w:tcW w:w="20" w:type="dxa"/>
            <w:tcBorders>
              <w:top w:val="nil"/>
              <w:left w:val="nil"/>
              <w:bottom w:val="single" w:sz="8" w:space="0" w:color="auto"/>
              <w:right w:val="nil"/>
            </w:tcBorders>
            <w:vAlign w:val="bottom"/>
          </w:tcPr>
          <w:p w14:paraId="5BF89EA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2380" w:type="dxa"/>
            <w:tcBorders>
              <w:top w:val="nil"/>
              <w:left w:val="nil"/>
              <w:bottom w:val="single" w:sz="8" w:space="0" w:color="auto"/>
              <w:right w:val="nil"/>
            </w:tcBorders>
            <w:vAlign w:val="bottom"/>
          </w:tcPr>
          <w:p w14:paraId="6BEB64A0" w14:textId="77777777" w:rsidR="00EB47B7" w:rsidRPr="001B5B65" w:rsidRDefault="00EB47B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yields profit.</w:t>
            </w:r>
          </w:p>
        </w:tc>
        <w:tc>
          <w:tcPr>
            <w:tcW w:w="580" w:type="dxa"/>
            <w:tcBorders>
              <w:top w:val="nil"/>
              <w:left w:val="nil"/>
              <w:bottom w:val="single" w:sz="8" w:space="0" w:color="auto"/>
              <w:right w:val="nil"/>
            </w:tcBorders>
            <w:vAlign w:val="bottom"/>
          </w:tcPr>
          <w:p w14:paraId="408046E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142D2AFE"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3D71DA7"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0E995F2C"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CE4C3BF"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F36490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09C9F28"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820" w:type="dxa"/>
            <w:tcBorders>
              <w:top w:val="nil"/>
              <w:left w:val="nil"/>
              <w:bottom w:val="single" w:sz="8" w:space="0" w:color="auto"/>
              <w:right w:val="nil"/>
            </w:tcBorders>
            <w:vAlign w:val="bottom"/>
          </w:tcPr>
          <w:p w14:paraId="5392A6E9"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3C1A0945" w14:textId="77777777" w:rsidR="00EB47B7" w:rsidRPr="001B5B65" w:rsidRDefault="00EB47B7" w:rsidP="002A39D4">
            <w:pPr>
              <w:widowControl w:val="0"/>
              <w:autoSpaceDE w:val="0"/>
              <w:autoSpaceDN w:val="0"/>
              <w:adjustRightInd w:val="0"/>
              <w:spacing w:after="0" w:line="240" w:lineRule="auto"/>
              <w:ind w:right="-880"/>
              <w:rPr>
                <w:rFonts w:ascii="Times New Roman" w:hAnsi="Times New Roman"/>
                <w:szCs w:val="24"/>
              </w:rPr>
            </w:pPr>
          </w:p>
        </w:tc>
      </w:tr>
    </w:tbl>
    <w:p w14:paraId="00A1BBB0" w14:textId="77777777" w:rsidR="00BA43B8" w:rsidRPr="001B5B65" w:rsidRDefault="00BA43B8" w:rsidP="002A39D4">
      <w:pPr>
        <w:widowControl w:val="0"/>
        <w:autoSpaceDE w:val="0"/>
        <w:autoSpaceDN w:val="0"/>
        <w:adjustRightInd w:val="0"/>
        <w:spacing w:after="0" w:line="240" w:lineRule="auto"/>
        <w:ind w:right="-880"/>
        <w:rPr>
          <w:rFonts w:ascii="Times New Roman" w:hAnsi="Times New Roman"/>
          <w:sz w:val="24"/>
          <w:szCs w:val="24"/>
        </w:rPr>
      </w:pPr>
    </w:p>
    <w:p w14:paraId="57A9EF15" w14:textId="77777777" w:rsidR="00BA43B8" w:rsidRPr="001B5B65" w:rsidRDefault="00BA43B8" w:rsidP="002A39D4">
      <w:pPr>
        <w:widowControl w:val="0"/>
        <w:autoSpaceDE w:val="0"/>
        <w:autoSpaceDN w:val="0"/>
        <w:adjustRightInd w:val="0"/>
        <w:spacing w:after="0" w:line="240" w:lineRule="auto"/>
        <w:ind w:right="-880"/>
        <w:rPr>
          <w:rFonts w:ascii="Times New Roman" w:hAnsi="Times New Roman"/>
          <w:sz w:val="24"/>
          <w:szCs w:val="24"/>
        </w:rPr>
      </w:pPr>
    </w:p>
    <w:p w14:paraId="2D45CF8C" w14:textId="77777777" w:rsidR="00BA43B8" w:rsidRPr="001B5B65" w:rsidRDefault="00BA43B8"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bookmarkStart w:id="13" w:name="page64"/>
      <w:bookmarkEnd w:id="13"/>
      <w:r w:rsidRPr="001B5B65">
        <w:rPr>
          <w:rFonts w:ascii="Times New Roman" w:hAnsi="Times New Roman"/>
          <w:sz w:val="24"/>
          <w:szCs w:val="24"/>
        </w:rPr>
        <w:t xml:space="preserve">About 23.1% of the respondents somewhat agreed that they satisfied with their overall financial status. There are 19.3% of the respondent agreed that they have ability to find the financial resources for emergency costs about one thousands ringgit. In addition, majority of the respondents with a percentage of 25.5% somewhat agreed they have certain confident level in managing personal financial resources. Only 24.5% of the respondents do not face payment </w:t>
      </w:r>
      <w:r w:rsidRPr="001B5B65">
        <w:rPr>
          <w:rFonts w:ascii="Times New Roman" w:hAnsi="Times New Roman"/>
          <w:sz w:val="24"/>
          <w:szCs w:val="24"/>
        </w:rPr>
        <w:lastRenderedPageBreak/>
        <w:t>problems with bills such as telephone bill, insurance and credit cards payment. Most of the respondents (22.1%) concern toward their financial status. Lastly, there are 23.1% of the respondents often finishing their earnings before receiving a new income. The results show that majority of the respondents reported a moderate levels of financial wellness. In overall, most of the respondents have confidential in managing their financial resources but the unsatisfied with the current financial status among respondents still can be seen from their responses.</w:t>
      </w:r>
    </w:p>
    <w:p w14:paraId="6A3807C5" w14:textId="77777777" w:rsidR="00BA43B8" w:rsidRPr="001B5B65" w:rsidRDefault="00BA43B8" w:rsidP="002A39D4">
      <w:pPr>
        <w:widowControl w:val="0"/>
        <w:autoSpaceDE w:val="0"/>
        <w:autoSpaceDN w:val="0"/>
        <w:adjustRightInd w:val="0"/>
        <w:spacing w:after="0" w:line="240" w:lineRule="auto"/>
        <w:ind w:right="-880"/>
        <w:rPr>
          <w:rFonts w:ascii="Times New Roman" w:hAnsi="Times New Roman"/>
          <w:sz w:val="24"/>
          <w:szCs w:val="24"/>
        </w:rPr>
      </w:pPr>
    </w:p>
    <w:p w14:paraId="028F0F9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bookmarkStart w:id="14" w:name="page53"/>
      <w:bookmarkEnd w:id="14"/>
    </w:p>
    <w:p w14:paraId="4555294F" w14:textId="77777777" w:rsidR="009C5F2A" w:rsidRPr="001B5B65" w:rsidRDefault="00117312" w:rsidP="00D9443B">
      <w:pPr>
        <w:widowControl w:val="0"/>
        <w:autoSpaceDE w:val="0"/>
        <w:autoSpaceDN w:val="0"/>
        <w:adjustRightInd w:val="0"/>
        <w:spacing w:after="0" w:line="240" w:lineRule="auto"/>
        <w:ind w:right="-880"/>
        <w:jc w:val="center"/>
        <w:rPr>
          <w:rFonts w:ascii="Times New Roman" w:hAnsi="Times New Roman"/>
          <w:b/>
          <w:sz w:val="24"/>
          <w:szCs w:val="24"/>
        </w:rPr>
      </w:pPr>
      <w:r w:rsidRPr="001B5B65">
        <w:rPr>
          <w:rFonts w:ascii="Times New Roman" w:hAnsi="Times New Roman"/>
          <w:b/>
          <w:sz w:val="24"/>
          <w:szCs w:val="24"/>
        </w:rPr>
        <w:t>RESULTS</w:t>
      </w:r>
    </w:p>
    <w:p w14:paraId="6F1E8A4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1AC8B36"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Cs/>
          <w:sz w:val="24"/>
          <w:szCs w:val="24"/>
        </w:rPr>
      </w:pPr>
      <w:r w:rsidRPr="001B5B65">
        <w:rPr>
          <w:rFonts w:ascii="Times New Roman" w:hAnsi="Times New Roman"/>
          <w:b/>
          <w:bCs/>
          <w:iCs/>
          <w:sz w:val="24"/>
          <w:szCs w:val="24"/>
        </w:rPr>
        <w:t xml:space="preserve">Demographic </w:t>
      </w:r>
      <w:r w:rsidR="008B7A42" w:rsidRPr="001B5B65">
        <w:rPr>
          <w:rFonts w:ascii="Times New Roman" w:hAnsi="Times New Roman"/>
          <w:b/>
          <w:bCs/>
          <w:iCs/>
          <w:sz w:val="24"/>
          <w:szCs w:val="24"/>
        </w:rPr>
        <w:t>Background</w:t>
      </w:r>
    </w:p>
    <w:p w14:paraId="536544F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6F14D52F" w14:textId="77777777" w:rsidR="00A03607" w:rsidRPr="001B5B65" w:rsidRDefault="008B7A42"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Out of 300 sets of questionnaires distributed, only 212 sets were returned with 77% response rate. Majority of the respondents were Chinese; </w:t>
      </w:r>
      <w:r w:rsidR="00A03607" w:rsidRPr="001B5B65">
        <w:rPr>
          <w:rFonts w:ascii="Times New Roman" w:hAnsi="Times New Roman"/>
          <w:sz w:val="24"/>
          <w:szCs w:val="24"/>
        </w:rPr>
        <w:t xml:space="preserve">102 </w:t>
      </w:r>
      <w:r w:rsidRPr="001B5B65">
        <w:rPr>
          <w:rFonts w:ascii="Times New Roman" w:hAnsi="Times New Roman"/>
          <w:sz w:val="24"/>
          <w:szCs w:val="24"/>
        </w:rPr>
        <w:t xml:space="preserve">(48%) </w:t>
      </w:r>
      <w:r w:rsidR="00A03607" w:rsidRPr="001B5B65">
        <w:rPr>
          <w:rFonts w:ascii="Times New Roman" w:hAnsi="Times New Roman"/>
          <w:sz w:val="24"/>
          <w:szCs w:val="24"/>
        </w:rPr>
        <w:t xml:space="preserve">of </w:t>
      </w:r>
      <w:r w:rsidRPr="001B5B65">
        <w:rPr>
          <w:rFonts w:ascii="Times New Roman" w:hAnsi="Times New Roman"/>
          <w:sz w:val="24"/>
          <w:szCs w:val="24"/>
        </w:rPr>
        <w:t xml:space="preserve">the respondents </w:t>
      </w:r>
      <w:r w:rsidR="00A03607" w:rsidRPr="001B5B65">
        <w:rPr>
          <w:rFonts w:ascii="Times New Roman" w:hAnsi="Times New Roman"/>
          <w:sz w:val="24"/>
          <w:szCs w:val="24"/>
        </w:rPr>
        <w:t>are male while 5</w:t>
      </w:r>
      <w:r w:rsidRPr="001B5B65">
        <w:rPr>
          <w:rFonts w:ascii="Times New Roman" w:hAnsi="Times New Roman"/>
          <w:sz w:val="24"/>
          <w:szCs w:val="24"/>
        </w:rPr>
        <w:t>2</w:t>
      </w:r>
      <w:r w:rsidR="00A03607" w:rsidRPr="001B5B65">
        <w:rPr>
          <w:rFonts w:ascii="Times New Roman" w:hAnsi="Times New Roman"/>
          <w:sz w:val="24"/>
          <w:szCs w:val="24"/>
        </w:rPr>
        <w:t xml:space="preserve">% are female respondents. </w:t>
      </w:r>
      <w:r w:rsidR="00D97A96" w:rsidRPr="001B5B65">
        <w:rPr>
          <w:rFonts w:ascii="Times New Roman" w:hAnsi="Times New Roman"/>
          <w:sz w:val="24"/>
          <w:szCs w:val="24"/>
        </w:rPr>
        <w:t xml:space="preserve">The mean age was 25 years old </w:t>
      </w:r>
      <w:r w:rsidR="00A03607" w:rsidRPr="001B5B65">
        <w:rPr>
          <w:rFonts w:ascii="Times New Roman" w:hAnsi="Times New Roman"/>
          <w:sz w:val="24"/>
          <w:szCs w:val="24"/>
        </w:rPr>
        <w:t xml:space="preserve">contributed 30% of the total respondents. </w:t>
      </w:r>
      <w:bookmarkStart w:id="15" w:name="page61"/>
      <w:bookmarkEnd w:id="15"/>
    </w:p>
    <w:p w14:paraId="0D436829" w14:textId="77777777" w:rsidR="00D97A96" w:rsidRPr="001B5B65" w:rsidRDefault="00D97A96"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p>
    <w:p w14:paraId="6DFF9893"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Cs/>
          <w:sz w:val="24"/>
          <w:szCs w:val="24"/>
        </w:rPr>
      </w:pPr>
      <w:r w:rsidRPr="001B5B65">
        <w:rPr>
          <w:rFonts w:ascii="Times New Roman" w:hAnsi="Times New Roman"/>
          <w:b/>
          <w:bCs/>
          <w:iCs/>
          <w:sz w:val="24"/>
          <w:szCs w:val="24"/>
        </w:rPr>
        <w:t xml:space="preserve">Financial Wellness </w:t>
      </w:r>
      <w:r w:rsidR="00D97A96" w:rsidRPr="001B5B65">
        <w:rPr>
          <w:rFonts w:ascii="Times New Roman" w:hAnsi="Times New Roman"/>
          <w:b/>
          <w:bCs/>
          <w:iCs/>
          <w:sz w:val="24"/>
          <w:szCs w:val="24"/>
        </w:rPr>
        <w:t>Background</w:t>
      </w:r>
    </w:p>
    <w:p w14:paraId="018D3BA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223595FD" w14:textId="77777777" w:rsidR="009C5F2A" w:rsidRPr="001B5B65" w:rsidRDefault="009C5F2A"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p>
    <w:p w14:paraId="7CC7C01B"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
          <w:iCs/>
          <w:sz w:val="24"/>
          <w:szCs w:val="24"/>
        </w:rPr>
      </w:pPr>
      <w:r w:rsidRPr="001B5B65">
        <w:rPr>
          <w:rFonts w:ascii="Times New Roman" w:hAnsi="Times New Roman"/>
          <w:b/>
          <w:bCs/>
          <w:i/>
          <w:iCs/>
          <w:sz w:val="24"/>
          <w:szCs w:val="24"/>
        </w:rPr>
        <w:t xml:space="preserve">Financial Literacy </w:t>
      </w:r>
    </w:p>
    <w:p w14:paraId="1621D62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2B21DF5A"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The frequencies, means, and standard deviation of respondents’ financial literacy are presented in Table 4.5. The financial literacy was measure with Seven point Likert-type question include items associated with time value of money, financial records, credit, investment and general knowledge on personal finance. The scale is ranging from (1) strongly disagree to (7) strongly agree.</w:t>
      </w:r>
      <w:r w:rsidR="009C5F2A" w:rsidRPr="001B5B65">
        <w:rPr>
          <w:rFonts w:ascii="Times New Roman" w:hAnsi="Times New Roman"/>
          <w:sz w:val="24"/>
          <w:szCs w:val="24"/>
        </w:rPr>
        <w:t xml:space="preserve"> </w:t>
      </w:r>
      <w:r w:rsidRPr="001B5B65">
        <w:rPr>
          <w:rFonts w:ascii="Times New Roman" w:hAnsi="Times New Roman"/>
          <w:sz w:val="24"/>
          <w:szCs w:val="24"/>
        </w:rPr>
        <w:t>Out of 25.9% of the respondents somewhat agree that purchase merchandize on credits can reduce the purchasing power in the future. While 23.6%</w:t>
      </w:r>
      <w:r w:rsidR="009C5F2A" w:rsidRPr="001B5B65">
        <w:rPr>
          <w:rFonts w:ascii="Times New Roman" w:hAnsi="Times New Roman"/>
          <w:sz w:val="24"/>
          <w:szCs w:val="24"/>
        </w:rPr>
        <w:t xml:space="preserve"> </w:t>
      </w:r>
      <w:bookmarkStart w:id="16" w:name="page65"/>
      <w:bookmarkEnd w:id="16"/>
      <w:r w:rsidRPr="001B5B65">
        <w:rPr>
          <w:rFonts w:ascii="Times New Roman" w:hAnsi="Times New Roman"/>
          <w:sz w:val="24"/>
          <w:szCs w:val="24"/>
        </w:rPr>
        <w:t>of them agreed that there are more expensive if purchase merchandize using credit card rather than cash payment. However, there only 26.9% of the respondents are accustomed to record the amount of money receivable and expenditure in cash flow. The saving behaviors among the respondents are quite low with the evidence of only 21.2% of them have increased their amount of saving year by year. Regarding the question about purchasing insurance with a purpose for investment, most of the respondents remain neutral. Lastly, there are 27.8% of the respondents somewhat agreed that they often receive a return for the investment their involved in.</w:t>
      </w:r>
    </w:p>
    <w:p w14:paraId="4D824E3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1AFFA1F9" w14:textId="77777777" w:rsidR="00A03607" w:rsidRPr="001B5B65" w:rsidRDefault="00A03607" w:rsidP="002A39D4">
      <w:pPr>
        <w:widowControl w:val="0"/>
        <w:autoSpaceDE w:val="0"/>
        <w:autoSpaceDN w:val="0"/>
        <w:adjustRightInd w:val="0"/>
        <w:spacing w:after="0" w:line="240" w:lineRule="auto"/>
        <w:ind w:left="120" w:right="-880"/>
        <w:rPr>
          <w:rFonts w:ascii="Times New Roman" w:hAnsi="Times New Roman"/>
          <w:sz w:val="24"/>
          <w:szCs w:val="24"/>
        </w:rPr>
      </w:pPr>
      <w:r w:rsidRPr="001B5B65">
        <w:rPr>
          <w:rFonts w:ascii="Times New Roman" w:hAnsi="Times New Roman"/>
          <w:sz w:val="24"/>
          <w:szCs w:val="24"/>
        </w:rPr>
        <w:t>Table 4.5: Descriptive statistics of financial literacy items.</w:t>
      </w:r>
    </w:p>
    <w:p w14:paraId="5BF588F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593B4A8" w14:textId="77777777" w:rsidR="009C5F2A" w:rsidRPr="001B5B65" w:rsidRDefault="009C5F2A" w:rsidP="002A39D4">
      <w:pPr>
        <w:widowControl w:val="0"/>
        <w:autoSpaceDE w:val="0"/>
        <w:autoSpaceDN w:val="0"/>
        <w:adjustRightInd w:val="0"/>
        <w:spacing w:after="0" w:line="240" w:lineRule="auto"/>
        <w:ind w:right="-880"/>
        <w:rPr>
          <w:rFonts w:ascii="Times New Roman" w:hAnsi="Times New Roman"/>
          <w:sz w:val="24"/>
          <w:szCs w:val="24"/>
        </w:rPr>
      </w:pPr>
    </w:p>
    <w:p w14:paraId="3E867DD4"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
          <w:iCs/>
          <w:sz w:val="24"/>
          <w:szCs w:val="24"/>
        </w:rPr>
      </w:pPr>
      <w:bookmarkStart w:id="17" w:name="page66"/>
      <w:bookmarkEnd w:id="17"/>
      <w:r w:rsidRPr="001B5B65">
        <w:rPr>
          <w:rFonts w:ascii="Times New Roman" w:hAnsi="Times New Roman"/>
          <w:b/>
          <w:bCs/>
          <w:i/>
          <w:iCs/>
          <w:sz w:val="24"/>
          <w:szCs w:val="24"/>
        </w:rPr>
        <w:t xml:space="preserve">Financial Stress </w:t>
      </w:r>
    </w:p>
    <w:p w14:paraId="4895FDF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3D3CBF4D"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Table 4.6 presents the descriptive statistics of financial stress items. The overall level of respondents’ financial stress was measured with a 7-point Likert-type items scored from (1) never to (7) always. There are 6 items asked comprised worry over bill payment, medical cost, sickness, stress and depression over current financial status.</w:t>
      </w:r>
      <w:r w:rsidR="009C5F2A" w:rsidRPr="001B5B65">
        <w:rPr>
          <w:rFonts w:ascii="Times New Roman" w:hAnsi="Times New Roman"/>
          <w:sz w:val="24"/>
          <w:szCs w:val="24"/>
        </w:rPr>
        <w:t xml:space="preserve"> </w:t>
      </w:r>
      <w:r w:rsidRPr="001B5B65">
        <w:rPr>
          <w:rFonts w:ascii="Times New Roman" w:hAnsi="Times New Roman"/>
          <w:sz w:val="24"/>
          <w:szCs w:val="24"/>
        </w:rPr>
        <w:t xml:space="preserve">About 27.4% of the respondent reported they are worried over bill payments about few times per month. A proportion of them with a percentage of 22.6% had responses that their current financial conditions make them feel restless and moody few times per month. Around 24.1% of the respondents not able to support their financially in time of sickness even once time a month. However, only 20.8% of the </w:t>
      </w:r>
      <w:r w:rsidRPr="001B5B65">
        <w:rPr>
          <w:rFonts w:ascii="Times New Roman" w:hAnsi="Times New Roman"/>
          <w:sz w:val="24"/>
          <w:szCs w:val="24"/>
        </w:rPr>
        <w:lastRenderedPageBreak/>
        <w:t>respondents state that they are rarely suffering diseases such as high blood pressure, heart disease and depressive disorder due to financial pressure. In addition, 32.5% of the respondents stated that they facing stress on repay loan payments few times per month. Lastly, there are 26.9% respondents stated that sometimes they unable to pay attention on workplace due to financial issues</w:t>
      </w:r>
    </w:p>
    <w:p w14:paraId="5E83CD4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166201E" w14:textId="77777777" w:rsidR="00A03607" w:rsidRPr="001B5B65" w:rsidRDefault="00A03607" w:rsidP="002A39D4">
      <w:pPr>
        <w:widowControl w:val="0"/>
        <w:autoSpaceDE w:val="0"/>
        <w:autoSpaceDN w:val="0"/>
        <w:adjustRightInd w:val="0"/>
        <w:spacing w:after="0" w:line="240" w:lineRule="auto"/>
        <w:ind w:left="120" w:right="-880"/>
        <w:rPr>
          <w:rFonts w:ascii="Times New Roman" w:hAnsi="Times New Roman"/>
          <w:sz w:val="24"/>
          <w:szCs w:val="24"/>
        </w:rPr>
      </w:pPr>
      <w:bookmarkStart w:id="18" w:name="page67"/>
      <w:bookmarkEnd w:id="18"/>
      <w:r w:rsidRPr="001B5B65">
        <w:rPr>
          <w:rFonts w:ascii="Times New Roman" w:hAnsi="Times New Roman"/>
          <w:sz w:val="24"/>
          <w:szCs w:val="24"/>
        </w:rPr>
        <w:t>Table 4.6: Descriptive statistics of financial stress items.</w:t>
      </w:r>
    </w:p>
    <w:tbl>
      <w:tblPr>
        <w:tblW w:w="0" w:type="auto"/>
        <w:tblLayout w:type="fixed"/>
        <w:tblCellMar>
          <w:left w:w="0" w:type="dxa"/>
          <w:right w:w="0" w:type="dxa"/>
        </w:tblCellMar>
        <w:tblLook w:val="0000" w:firstRow="0" w:lastRow="0" w:firstColumn="0" w:lastColumn="0" w:noHBand="0" w:noVBand="0"/>
      </w:tblPr>
      <w:tblGrid>
        <w:gridCol w:w="20"/>
        <w:gridCol w:w="2320"/>
        <w:gridCol w:w="700"/>
        <w:gridCol w:w="680"/>
        <w:gridCol w:w="660"/>
        <w:gridCol w:w="660"/>
        <w:gridCol w:w="640"/>
        <w:gridCol w:w="660"/>
        <w:gridCol w:w="640"/>
        <w:gridCol w:w="800"/>
        <w:gridCol w:w="660"/>
      </w:tblGrid>
      <w:tr w:rsidR="001B5B65" w:rsidRPr="001B5B65" w14:paraId="5F4840EF" w14:textId="77777777">
        <w:trPr>
          <w:trHeight w:val="280"/>
        </w:trPr>
        <w:tc>
          <w:tcPr>
            <w:tcW w:w="20" w:type="dxa"/>
            <w:tcBorders>
              <w:top w:val="nil"/>
              <w:left w:val="nil"/>
              <w:bottom w:val="nil"/>
              <w:right w:val="nil"/>
            </w:tcBorders>
            <w:vAlign w:val="bottom"/>
          </w:tcPr>
          <w:p w14:paraId="45EAC8C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single" w:sz="8" w:space="0" w:color="auto"/>
              <w:left w:val="nil"/>
              <w:bottom w:val="nil"/>
              <w:right w:val="nil"/>
            </w:tcBorders>
            <w:vAlign w:val="bottom"/>
          </w:tcPr>
          <w:p w14:paraId="5B258F1A"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b/>
                <w:bCs/>
                <w:szCs w:val="24"/>
              </w:rPr>
              <w:t>Items</w:t>
            </w:r>
          </w:p>
        </w:tc>
        <w:tc>
          <w:tcPr>
            <w:tcW w:w="700" w:type="dxa"/>
            <w:tcBorders>
              <w:top w:val="single" w:sz="8" w:space="0" w:color="auto"/>
              <w:left w:val="nil"/>
              <w:bottom w:val="nil"/>
              <w:right w:val="nil"/>
            </w:tcBorders>
            <w:vAlign w:val="bottom"/>
          </w:tcPr>
          <w:p w14:paraId="4AEFB3B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single" w:sz="8" w:space="0" w:color="auto"/>
              <w:left w:val="nil"/>
              <w:bottom w:val="nil"/>
              <w:right w:val="nil"/>
            </w:tcBorders>
            <w:vAlign w:val="bottom"/>
          </w:tcPr>
          <w:p w14:paraId="68CE09B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1960" w:type="dxa"/>
            <w:gridSpan w:val="3"/>
            <w:tcBorders>
              <w:top w:val="single" w:sz="8" w:space="0" w:color="auto"/>
              <w:left w:val="nil"/>
              <w:bottom w:val="nil"/>
              <w:right w:val="nil"/>
            </w:tcBorders>
            <w:vAlign w:val="bottom"/>
          </w:tcPr>
          <w:p w14:paraId="4358491D" w14:textId="77777777" w:rsidR="00A03607" w:rsidRPr="001B5B65" w:rsidRDefault="00A03607" w:rsidP="002A39D4">
            <w:pPr>
              <w:widowControl w:val="0"/>
              <w:autoSpaceDE w:val="0"/>
              <w:autoSpaceDN w:val="0"/>
              <w:adjustRightInd w:val="0"/>
              <w:spacing w:after="0" w:line="240" w:lineRule="auto"/>
              <w:ind w:left="140" w:right="-880"/>
              <w:rPr>
                <w:rFonts w:ascii="Times New Roman" w:hAnsi="Times New Roman"/>
                <w:szCs w:val="24"/>
              </w:rPr>
            </w:pPr>
            <w:r w:rsidRPr="001B5B65">
              <w:rPr>
                <w:rFonts w:ascii="Times New Roman" w:hAnsi="Times New Roman"/>
                <w:b/>
                <w:bCs/>
                <w:szCs w:val="24"/>
              </w:rPr>
              <w:t>Percentage (%)</w:t>
            </w:r>
          </w:p>
        </w:tc>
        <w:tc>
          <w:tcPr>
            <w:tcW w:w="660" w:type="dxa"/>
            <w:tcBorders>
              <w:top w:val="single" w:sz="8" w:space="0" w:color="auto"/>
              <w:left w:val="nil"/>
              <w:bottom w:val="nil"/>
              <w:right w:val="nil"/>
            </w:tcBorders>
            <w:vAlign w:val="bottom"/>
          </w:tcPr>
          <w:p w14:paraId="2CF9B2E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single" w:sz="8" w:space="0" w:color="auto"/>
              <w:left w:val="nil"/>
              <w:bottom w:val="nil"/>
              <w:right w:val="nil"/>
            </w:tcBorders>
            <w:vAlign w:val="bottom"/>
          </w:tcPr>
          <w:p w14:paraId="0250374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single" w:sz="8" w:space="0" w:color="auto"/>
              <w:left w:val="nil"/>
              <w:bottom w:val="nil"/>
              <w:right w:val="nil"/>
            </w:tcBorders>
            <w:vAlign w:val="bottom"/>
          </w:tcPr>
          <w:p w14:paraId="5A6695CF"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8"/>
                <w:szCs w:val="24"/>
              </w:rPr>
              <w:t>Mean</w:t>
            </w:r>
          </w:p>
        </w:tc>
        <w:tc>
          <w:tcPr>
            <w:tcW w:w="660" w:type="dxa"/>
            <w:tcBorders>
              <w:top w:val="single" w:sz="8" w:space="0" w:color="auto"/>
              <w:left w:val="nil"/>
              <w:bottom w:val="nil"/>
              <w:right w:val="nil"/>
            </w:tcBorders>
            <w:vAlign w:val="bottom"/>
          </w:tcPr>
          <w:p w14:paraId="2C8E045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7"/>
                <w:szCs w:val="24"/>
              </w:rPr>
              <w:t>SD</w:t>
            </w:r>
          </w:p>
        </w:tc>
      </w:tr>
      <w:tr w:rsidR="001B5B65" w:rsidRPr="001B5B65" w14:paraId="0265247E" w14:textId="77777777">
        <w:trPr>
          <w:trHeight w:val="288"/>
        </w:trPr>
        <w:tc>
          <w:tcPr>
            <w:tcW w:w="20" w:type="dxa"/>
            <w:tcBorders>
              <w:top w:val="nil"/>
              <w:left w:val="nil"/>
              <w:bottom w:val="nil"/>
              <w:right w:val="nil"/>
            </w:tcBorders>
            <w:vAlign w:val="bottom"/>
          </w:tcPr>
          <w:p w14:paraId="71F002C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1FA7E3C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700" w:type="dxa"/>
            <w:tcBorders>
              <w:top w:val="nil"/>
              <w:left w:val="nil"/>
              <w:bottom w:val="single" w:sz="8" w:space="0" w:color="auto"/>
              <w:right w:val="nil"/>
            </w:tcBorders>
            <w:vAlign w:val="bottom"/>
          </w:tcPr>
          <w:p w14:paraId="06DA7F2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1</w:t>
            </w:r>
          </w:p>
        </w:tc>
        <w:tc>
          <w:tcPr>
            <w:tcW w:w="680" w:type="dxa"/>
            <w:tcBorders>
              <w:top w:val="nil"/>
              <w:left w:val="nil"/>
              <w:bottom w:val="single" w:sz="8" w:space="0" w:color="auto"/>
              <w:right w:val="nil"/>
            </w:tcBorders>
            <w:vAlign w:val="bottom"/>
          </w:tcPr>
          <w:p w14:paraId="074C823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2</w:t>
            </w:r>
          </w:p>
        </w:tc>
        <w:tc>
          <w:tcPr>
            <w:tcW w:w="660" w:type="dxa"/>
            <w:tcBorders>
              <w:top w:val="nil"/>
              <w:left w:val="nil"/>
              <w:bottom w:val="single" w:sz="8" w:space="0" w:color="auto"/>
              <w:right w:val="nil"/>
            </w:tcBorders>
            <w:vAlign w:val="bottom"/>
          </w:tcPr>
          <w:p w14:paraId="1D2C2E4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3</w:t>
            </w:r>
          </w:p>
        </w:tc>
        <w:tc>
          <w:tcPr>
            <w:tcW w:w="660" w:type="dxa"/>
            <w:tcBorders>
              <w:top w:val="nil"/>
              <w:left w:val="nil"/>
              <w:bottom w:val="single" w:sz="8" w:space="0" w:color="auto"/>
              <w:right w:val="nil"/>
            </w:tcBorders>
            <w:vAlign w:val="bottom"/>
          </w:tcPr>
          <w:p w14:paraId="42F9344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4</w:t>
            </w:r>
          </w:p>
        </w:tc>
        <w:tc>
          <w:tcPr>
            <w:tcW w:w="640" w:type="dxa"/>
            <w:tcBorders>
              <w:top w:val="nil"/>
              <w:left w:val="nil"/>
              <w:bottom w:val="single" w:sz="8" w:space="0" w:color="auto"/>
              <w:right w:val="nil"/>
            </w:tcBorders>
            <w:vAlign w:val="bottom"/>
          </w:tcPr>
          <w:p w14:paraId="6D56C49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5</w:t>
            </w:r>
          </w:p>
        </w:tc>
        <w:tc>
          <w:tcPr>
            <w:tcW w:w="660" w:type="dxa"/>
            <w:tcBorders>
              <w:top w:val="nil"/>
              <w:left w:val="nil"/>
              <w:bottom w:val="single" w:sz="8" w:space="0" w:color="auto"/>
              <w:right w:val="nil"/>
            </w:tcBorders>
            <w:vAlign w:val="bottom"/>
          </w:tcPr>
          <w:p w14:paraId="34C0649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6</w:t>
            </w:r>
          </w:p>
        </w:tc>
        <w:tc>
          <w:tcPr>
            <w:tcW w:w="640" w:type="dxa"/>
            <w:tcBorders>
              <w:top w:val="nil"/>
              <w:left w:val="nil"/>
              <w:bottom w:val="single" w:sz="8" w:space="0" w:color="auto"/>
              <w:right w:val="nil"/>
            </w:tcBorders>
            <w:vAlign w:val="bottom"/>
          </w:tcPr>
          <w:p w14:paraId="53DFD46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7</w:t>
            </w:r>
          </w:p>
        </w:tc>
        <w:tc>
          <w:tcPr>
            <w:tcW w:w="800" w:type="dxa"/>
            <w:tcBorders>
              <w:top w:val="nil"/>
              <w:left w:val="nil"/>
              <w:bottom w:val="single" w:sz="8" w:space="0" w:color="auto"/>
              <w:right w:val="nil"/>
            </w:tcBorders>
            <w:vAlign w:val="bottom"/>
          </w:tcPr>
          <w:p w14:paraId="4CE3CA8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9DCB05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EEAE458" w14:textId="77777777">
        <w:trPr>
          <w:trHeight w:val="258"/>
        </w:trPr>
        <w:tc>
          <w:tcPr>
            <w:tcW w:w="20" w:type="dxa"/>
            <w:tcBorders>
              <w:top w:val="nil"/>
              <w:left w:val="nil"/>
              <w:bottom w:val="nil"/>
              <w:right w:val="nil"/>
            </w:tcBorders>
            <w:vAlign w:val="bottom"/>
          </w:tcPr>
          <w:p w14:paraId="7D359C0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0CB0E4B0"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am worried about</w:t>
            </w:r>
          </w:p>
        </w:tc>
        <w:tc>
          <w:tcPr>
            <w:tcW w:w="700" w:type="dxa"/>
            <w:tcBorders>
              <w:top w:val="nil"/>
              <w:left w:val="nil"/>
              <w:bottom w:val="nil"/>
              <w:right w:val="nil"/>
            </w:tcBorders>
            <w:vAlign w:val="bottom"/>
          </w:tcPr>
          <w:p w14:paraId="7941FA7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0.0</w:t>
            </w:r>
          </w:p>
        </w:tc>
        <w:tc>
          <w:tcPr>
            <w:tcW w:w="680" w:type="dxa"/>
            <w:tcBorders>
              <w:top w:val="nil"/>
              <w:left w:val="nil"/>
              <w:bottom w:val="nil"/>
              <w:right w:val="nil"/>
            </w:tcBorders>
            <w:vAlign w:val="bottom"/>
          </w:tcPr>
          <w:p w14:paraId="7331BE5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5.7</w:t>
            </w:r>
          </w:p>
        </w:tc>
        <w:tc>
          <w:tcPr>
            <w:tcW w:w="660" w:type="dxa"/>
            <w:tcBorders>
              <w:top w:val="nil"/>
              <w:left w:val="nil"/>
              <w:bottom w:val="nil"/>
              <w:right w:val="nil"/>
            </w:tcBorders>
            <w:vAlign w:val="bottom"/>
          </w:tcPr>
          <w:p w14:paraId="565F915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21.2</w:t>
            </w:r>
          </w:p>
        </w:tc>
        <w:tc>
          <w:tcPr>
            <w:tcW w:w="660" w:type="dxa"/>
            <w:tcBorders>
              <w:top w:val="nil"/>
              <w:left w:val="nil"/>
              <w:bottom w:val="nil"/>
              <w:right w:val="nil"/>
            </w:tcBorders>
            <w:vAlign w:val="bottom"/>
          </w:tcPr>
          <w:p w14:paraId="2B57244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27.4</w:t>
            </w:r>
          </w:p>
        </w:tc>
        <w:tc>
          <w:tcPr>
            <w:tcW w:w="640" w:type="dxa"/>
            <w:tcBorders>
              <w:top w:val="nil"/>
              <w:left w:val="nil"/>
              <w:bottom w:val="nil"/>
              <w:right w:val="nil"/>
            </w:tcBorders>
            <w:vAlign w:val="bottom"/>
          </w:tcPr>
          <w:p w14:paraId="491671D5"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660" w:type="dxa"/>
            <w:tcBorders>
              <w:top w:val="nil"/>
              <w:left w:val="nil"/>
              <w:bottom w:val="nil"/>
              <w:right w:val="nil"/>
            </w:tcBorders>
            <w:vAlign w:val="bottom"/>
          </w:tcPr>
          <w:p w14:paraId="7D19D64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18.4</w:t>
            </w:r>
          </w:p>
        </w:tc>
        <w:tc>
          <w:tcPr>
            <w:tcW w:w="640" w:type="dxa"/>
            <w:tcBorders>
              <w:top w:val="nil"/>
              <w:left w:val="nil"/>
              <w:bottom w:val="nil"/>
              <w:right w:val="nil"/>
            </w:tcBorders>
            <w:vAlign w:val="bottom"/>
          </w:tcPr>
          <w:p w14:paraId="633DB90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12.3</w:t>
            </w:r>
          </w:p>
        </w:tc>
        <w:tc>
          <w:tcPr>
            <w:tcW w:w="800" w:type="dxa"/>
            <w:tcBorders>
              <w:top w:val="nil"/>
              <w:left w:val="nil"/>
              <w:bottom w:val="nil"/>
              <w:right w:val="nil"/>
            </w:tcBorders>
            <w:vAlign w:val="bottom"/>
          </w:tcPr>
          <w:p w14:paraId="51F048F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4.56</w:t>
            </w:r>
          </w:p>
        </w:tc>
        <w:tc>
          <w:tcPr>
            <w:tcW w:w="660" w:type="dxa"/>
            <w:tcBorders>
              <w:top w:val="nil"/>
              <w:left w:val="nil"/>
              <w:bottom w:val="nil"/>
              <w:right w:val="nil"/>
            </w:tcBorders>
            <w:vAlign w:val="bottom"/>
          </w:tcPr>
          <w:p w14:paraId="0A2B01A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r>
      <w:tr w:rsidR="001B5B65" w:rsidRPr="001B5B65" w14:paraId="1B76D5DD" w14:textId="77777777">
        <w:trPr>
          <w:trHeight w:val="281"/>
        </w:trPr>
        <w:tc>
          <w:tcPr>
            <w:tcW w:w="20" w:type="dxa"/>
            <w:tcBorders>
              <w:top w:val="nil"/>
              <w:left w:val="nil"/>
              <w:bottom w:val="nil"/>
              <w:right w:val="nil"/>
            </w:tcBorders>
            <w:vAlign w:val="bottom"/>
          </w:tcPr>
          <w:p w14:paraId="0446CFC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2B9E980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the bill payments.</w:t>
            </w:r>
          </w:p>
        </w:tc>
        <w:tc>
          <w:tcPr>
            <w:tcW w:w="700" w:type="dxa"/>
            <w:tcBorders>
              <w:top w:val="nil"/>
              <w:left w:val="nil"/>
              <w:bottom w:val="single" w:sz="8" w:space="0" w:color="auto"/>
              <w:right w:val="nil"/>
            </w:tcBorders>
            <w:vAlign w:val="bottom"/>
          </w:tcPr>
          <w:p w14:paraId="7E3C2DD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65B7B2B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3505BC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CDD520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19FEE7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4F8C3FF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27EE6C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696870C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6BA7DB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7AA3C557" w14:textId="77777777">
        <w:trPr>
          <w:trHeight w:val="263"/>
        </w:trPr>
        <w:tc>
          <w:tcPr>
            <w:tcW w:w="20" w:type="dxa"/>
            <w:tcBorders>
              <w:top w:val="nil"/>
              <w:left w:val="nil"/>
              <w:bottom w:val="nil"/>
              <w:right w:val="nil"/>
            </w:tcBorders>
            <w:vAlign w:val="bottom"/>
          </w:tcPr>
          <w:p w14:paraId="38F7521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0314BE75"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My current financial</w:t>
            </w:r>
          </w:p>
        </w:tc>
        <w:tc>
          <w:tcPr>
            <w:tcW w:w="700" w:type="dxa"/>
            <w:tcBorders>
              <w:top w:val="nil"/>
              <w:left w:val="nil"/>
              <w:bottom w:val="nil"/>
              <w:right w:val="nil"/>
            </w:tcBorders>
            <w:vAlign w:val="bottom"/>
          </w:tcPr>
          <w:p w14:paraId="4DDB454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10.4</w:t>
            </w:r>
          </w:p>
        </w:tc>
        <w:tc>
          <w:tcPr>
            <w:tcW w:w="680" w:type="dxa"/>
            <w:tcBorders>
              <w:top w:val="nil"/>
              <w:left w:val="nil"/>
              <w:bottom w:val="nil"/>
              <w:right w:val="nil"/>
            </w:tcBorders>
            <w:vAlign w:val="bottom"/>
          </w:tcPr>
          <w:p w14:paraId="6FFD862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60" w:type="dxa"/>
            <w:tcBorders>
              <w:top w:val="nil"/>
              <w:left w:val="nil"/>
              <w:bottom w:val="nil"/>
              <w:right w:val="nil"/>
            </w:tcBorders>
            <w:vAlign w:val="bottom"/>
          </w:tcPr>
          <w:p w14:paraId="6C10F42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17.5</w:t>
            </w:r>
          </w:p>
        </w:tc>
        <w:tc>
          <w:tcPr>
            <w:tcW w:w="660" w:type="dxa"/>
            <w:tcBorders>
              <w:top w:val="nil"/>
              <w:left w:val="nil"/>
              <w:bottom w:val="nil"/>
              <w:right w:val="nil"/>
            </w:tcBorders>
            <w:vAlign w:val="bottom"/>
          </w:tcPr>
          <w:p w14:paraId="6172DEB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22.6</w:t>
            </w:r>
          </w:p>
        </w:tc>
        <w:tc>
          <w:tcPr>
            <w:tcW w:w="640" w:type="dxa"/>
            <w:tcBorders>
              <w:top w:val="nil"/>
              <w:left w:val="nil"/>
              <w:bottom w:val="nil"/>
              <w:right w:val="nil"/>
            </w:tcBorders>
            <w:vAlign w:val="bottom"/>
          </w:tcPr>
          <w:p w14:paraId="0ED72A5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12.3</w:t>
            </w:r>
          </w:p>
        </w:tc>
        <w:tc>
          <w:tcPr>
            <w:tcW w:w="660" w:type="dxa"/>
            <w:tcBorders>
              <w:top w:val="nil"/>
              <w:left w:val="nil"/>
              <w:bottom w:val="nil"/>
              <w:right w:val="nil"/>
            </w:tcBorders>
            <w:vAlign w:val="bottom"/>
          </w:tcPr>
          <w:p w14:paraId="6F80EC6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14.2</w:t>
            </w:r>
          </w:p>
        </w:tc>
        <w:tc>
          <w:tcPr>
            <w:tcW w:w="640" w:type="dxa"/>
            <w:tcBorders>
              <w:top w:val="nil"/>
              <w:left w:val="nil"/>
              <w:bottom w:val="nil"/>
              <w:right w:val="nil"/>
            </w:tcBorders>
            <w:vAlign w:val="bottom"/>
          </w:tcPr>
          <w:p w14:paraId="3FF920B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8.5</w:t>
            </w:r>
          </w:p>
        </w:tc>
        <w:tc>
          <w:tcPr>
            <w:tcW w:w="800" w:type="dxa"/>
            <w:tcBorders>
              <w:top w:val="nil"/>
              <w:left w:val="nil"/>
              <w:bottom w:val="nil"/>
              <w:right w:val="nil"/>
            </w:tcBorders>
            <w:vAlign w:val="bottom"/>
          </w:tcPr>
          <w:p w14:paraId="5369512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3.88</w:t>
            </w:r>
          </w:p>
        </w:tc>
        <w:tc>
          <w:tcPr>
            <w:tcW w:w="660" w:type="dxa"/>
            <w:tcBorders>
              <w:top w:val="nil"/>
              <w:left w:val="nil"/>
              <w:bottom w:val="nil"/>
              <w:right w:val="nil"/>
            </w:tcBorders>
            <w:vAlign w:val="bottom"/>
          </w:tcPr>
          <w:p w14:paraId="0A5BB10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1.77</w:t>
            </w:r>
          </w:p>
        </w:tc>
      </w:tr>
      <w:tr w:rsidR="001B5B65" w:rsidRPr="001B5B65" w14:paraId="541312BF" w14:textId="77777777">
        <w:trPr>
          <w:trHeight w:val="276"/>
        </w:trPr>
        <w:tc>
          <w:tcPr>
            <w:tcW w:w="20" w:type="dxa"/>
            <w:tcBorders>
              <w:top w:val="nil"/>
              <w:left w:val="nil"/>
              <w:bottom w:val="nil"/>
              <w:right w:val="nil"/>
            </w:tcBorders>
            <w:vAlign w:val="bottom"/>
          </w:tcPr>
          <w:p w14:paraId="77D68C5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7CD301FA"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status makes me feel</w:t>
            </w:r>
          </w:p>
        </w:tc>
        <w:tc>
          <w:tcPr>
            <w:tcW w:w="700" w:type="dxa"/>
            <w:tcBorders>
              <w:top w:val="nil"/>
              <w:left w:val="nil"/>
              <w:bottom w:val="nil"/>
              <w:right w:val="nil"/>
            </w:tcBorders>
            <w:vAlign w:val="bottom"/>
          </w:tcPr>
          <w:p w14:paraId="45FFD75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02F4363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DD186A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A27428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F303D0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8A2761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7B99E31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59AAD2A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960727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6AB8A66A" w14:textId="77777777">
        <w:trPr>
          <w:trHeight w:val="281"/>
        </w:trPr>
        <w:tc>
          <w:tcPr>
            <w:tcW w:w="20" w:type="dxa"/>
            <w:tcBorders>
              <w:top w:val="nil"/>
              <w:left w:val="nil"/>
              <w:bottom w:val="nil"/>
              <w:right w:val="nil"/>
            </w:tcBorders>
            <w:vAlign w:val="bottom"/>
          </w:tcPr>
          <w:p w14:paraId="7AC2FDF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259662CC"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restless and moody.</w:t>
            </w:r>
          </w:p>
        </w:tc>
        <w:tc>
          <w:tcPr>
            <w:tcW w:w="700" w:type="dxa"/>
            <w:tcBorders>
              <w:top w:val="nil"/>
              <w:left w:val="nil"/>
              <w:bottom w:val="single" w:sz="8" w:space="0" w:color="auto"/>
              <w:right w:val="nil"/>
            </w:tcBorders>
            <w:vAlign w:val="bottom"/>
          </w:tcPr>
          <w:p w14:paraId="1558F31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1071AD8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41B633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9BA3E3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8F2EE1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AA50E8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92BE60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14256EC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B18351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006A69AE" w14:textId="77777777">
        <w:trPr>
          <w:trHeight w:val="261"/>
        </w:trPr>
        <w:tc>
          <w:tcPr>
            <w:tcW w:w="20" w:type="dxa"/>
            <w:tcBorders>
              <w:top w:val="nil"/>
              <w:left w:val="nil"/>
              <w:bottom w:val="nil"/>
              <w:right w:val="nil"/>
            </w:tcBorders>
            <w:vAlign w:val="bottom"/>
          </w:tcPr>
          <w:p w14:paraId="48D5173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31E933C3"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am not able to</w:t>
            </w:r>
          </w:p>
        </w:tc>
        <w:tc>
          <w:tcPr>
            <w:tcW w:w="700" w:type="dxa"/>
            <w:tcBorders>
              <w:top w:val="nil"/>
              <w:left w:val="nil"/>
              <w:bottom w:val="nil"/>
              <w:right w:val="nil"/>
            </w:tcBorders>
            <w:vAlign w:val="bottom"/>
          </w:tcPr>
          <w:p w14:paraId="5A7386F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9.4</w:t>
            </w:r>
          </w:p>
        </w:tc>
        <w:tc>
          <w:tcPr>
            <w:tcW w:w="680" w:type="dxa"/>
            <w:tcBorders>
              <w:top w:val="nil"/>
              <w:left w:val="nil"/>
              <w:bottom w:val="nil"/>
              <w:right w:val="nil"/>
            </w:tcBorders>
            <w:vAlign w:val="bottom"/>
          </w:tcPr>
          <w:p w14:paraId="1D0CDA3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13.7</w:t>
            </w:r>
          </w:p>
        </w:tc>
        <w:tc>
          <w:tcPr>
            <w:tcW w:w="660" w:type="dxa"/>
            <w:tcBorders>
              <w:top w:val="nil"/>
              <w:left w:val="nil"/>
              <w:bottom w:val="nil"/>
              <w:right w:val="nil"/>
            </w:tcBorders>
            <w:vAlign w:val="bottom"/>
          </w:tcPr>
          <w:p w14:paraId="111C43D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24.1</w:t>
            </w:r>
          </w:p>
        </w:tc>
        <w:tc>
          <w:tcPr>
            <w:tcW w:w="660" w:type="dxa"/>
            <w:tcBorders>
              <w:top w:val="nil"/>
              <w:left w:val="nil"/>
              <w:bottom w:val="nil"/>
              <w:right w:val="nil"/>
            </w:tcBorders>
            <w:vAlign w:val="bottom"/>
          </w:tcPr>
          <w:p w14:paraId="0462D95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17.5</w:t>
            </w:r>
          </w:p>
        </w:tc>
        <w:tc>
          <w:tcPr>
            <w:tcW w:w="640" w:type="dxa"/>
            <w:tcBorders>
              <w:top w:val="nil"/>
              <w:left w:val="nil"/>
              <w:bottom w:val="nil"/>
              <w:right w:val="nil"/>
            </w:tcBorders>
            <w:vAlign w:val="bottom"/>
          </w:tcPr>
          <w:p w14:paraId="5F37758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17.0</w:t>
            </w:r>
          </w:p>
        </w:tc>
        <w:tc>
          <w:tcPr>
            <w:tcW w:w="660" w:type="dxa"/>
            <w:tcBorders>
              <w:top w:val="nil"/>
              <w:left w:val="nil"/>
              <w:bottom w:val="nil"/>
              <w:right w:val="nil"/>
            </w:tcBorders>
            <w:vAlign w:val="bottom"/>
          </w:tcPr>
          <w:p w14:paraId="6DA3AC7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640" w:type="dxa"/>
            <w:tcBorders>
              <w:top w:val="nil"/>
              <w:left w:val="nil"/>
              <w:bottom w:val="nil"/>
              <w:right w:val="nil"/>
            </w:tcBorders>
            <w:vAlign w:val="bottom"/>
          </w:tcPr>
          <w:p w14:paraId="3B1CC3A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3.3</w:t>
            </w:r>
          </w:p>
        </w:tc>
        <w:tc>
          <w:tcPr>
            <w:tcW w:w="800" w:type="dxa"/>
            <w:tcBorders>
              <w:top w:val="nil"/>
              <w:left w:val="nil"/>
              <w:bottom w:val="nil"/>
              <w:right w:val="nil"/>
            </w:tcBorders>
            <w:vAlign w:val="bottom"/>
          </w:tcPr>
          <w:p w14:paraId="59899BF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3.77</w:t>
            </w:r>
          </w:p>
        </w:tc>
        <w:tc>
          <w:tcPr>
            <w:tcW w:w="660" w:type="dxa"/>
            <w:tcBorders>
              <w:top w:val="nil"/>
              <w:left w:val="nil"/>
              <w:bottom w:val="nil"/>
              <w:right w:val="nil"/>
            </w:tcBorders>
            <w:vAlign w:val="bottom"/>
          </w:tcPr>
          <w:p w14:paraId="0F31B145"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1.64</w:t>
            </w:r>
          </w:p>
        </w:tc>
      </w:tr>
      <w:tr w:rsidR="001B5B65" w:rsidRPr="001B5B65" w14:paraId="6898754D" w14:textId="77777777">
        <w:trPr>
          <w:trHeight w:val="276"/>
        </w:trPr>
        <w:tc>
          <w:tcPr>
            <w:tcW w:w="20" w:type="dxa"/>
            <w:tcBorders>
              <w:top w:val="nil"/>
              <w:left w:val="nil"/>
              <w:bottom w:val="nil"/>
              <w:right w:val="nil"/>
            </w:tcBorders>
            <w:vAlign w:val="bottom"/>
          </w:tcPr>
          <w:p w14:paraId="0D64E1E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723A018D"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support myself</w:t>
            </w:r>
          </w:p>
        </w:tc>
        <w:tc>
          <w:tcPr>
            <w:tcW w:w="700" w:type="dxa"/>
            <w:tcBorders>
              <w:top w:val="nil"/>
              <w:left w:val="nil"/>
              <w:bottom w:val="nil"/>
              <w:right w:val="nil"/>
            </w:tcBorders>
            <w:vAlign w:val="bottom"/>
          </w:tcPr>
          <w:p w14:paraId="365A65E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450387A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378423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790764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C16037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38EDFB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3B2A3FD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5EDFB6F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77B848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045CD862" w14:textId="77777777">
        <w:trPr>
          <w:trHeight w:val="276"/>
        </w:trPr>
        <w:tc>
          <w:tcPr>
            <w:tcW w:w="20" w:type="dxa"/>
            <w:tcBorders>
              <w:top w:val="nil"/>
              <w:left w:val="nil"/>
              <w:bottom w:val="nil"/>
              <w:right w:val="nil"/>
            </w:tcBorders>
            <w:vAlign w:val="bottom"/>
          </w:tcPr>
          <w:p w14:paraId="3BD8FCA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0E60E81D"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financially in time of</w:t>
            </w:r>
          </w:p>
        </w:tc>
        <w:tc>
          <w:tcPr>
            <w:tcW w:w="700" w:type="dxa"/>
            <w:tcBorders>
              <w:top w:val="nil"/>
              <w:left w:val="nil"/>
              <w:bottom w:val="nil"/>
              <w:right w:val="nil"/>
            </w:tcBorders>
            <w:vAlign w:val="bottom"/>
          </w:tcPr>
          <w:p w14:paraId="36B54D6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6467D42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E4253D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197A5D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1C111A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6CFF0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12379EF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7AD98D6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713241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5B7BD33E" w14:textId="77777777">
        <w:trPr>
          <w:trHeight w:val="281"/>
        </w:trPr>
        <w:tc>
          <w:tcPr>
            <w:tcW w:w="20" w:type="dxa"/>
            <w:tcBorders>
              <w:top w:val="nil"/>
              <w:left w:val="nil"/>
              <w:bottom w:val="nil"/>
              <w:right w:val="nil"/>
            </w:tcBorders>
            <w:vAlign w:val="bottom"/>
          </w:tcPr>
          <w:p w14:paraId="78E5E06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25DE76C2"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sickness.</w:t>
            </w:r>
          </w:p>
        </w:tc>
        <w:tc>
          <w:tcPr>
            <w:tcW w:w="700" w:type="dxa"/>
            <w:tcBorders>
              <w:top w:val="nil"/>
              <w:left w:val="nil"/>
              <w:bottom w:val="single" w:sz="8" w:space="0" w:color="auto"/>
              <w:right w:val="nil"/>
            </w:tcBorders>
            <w:vAlign w:val="bottom"/>
          </w:tcPr>
          <w:p w14:paraId="627EB1E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317B414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0835B1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A4B551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70BCF8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B258A7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A3EE7C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1A4F901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958B74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57BA72E7" w14:textId="77777777">
        <w:trPr>
          <w:trHeight w:val="261"/>
        </w:trPr>
        <w:tc>
          <w:tcPr>
            <w:tcW w:w="20" w:type="dxa"/>
            <w:tcBorders>
              <w:top w:val="nil"/>
              <w:left w:val="nil"/>
              <w:bottom w:val="nil"/>
              <w:right w:val="nil"/>
            </w:tcBorders>
            <w:vAlign w:val="bottom"/>
          </w:tcPr>
          <w:p w14:paraId="3863D10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6857F6A0"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am suffering</w:t>
            </w:r>
          </w:p>
        </w:tc>
        <w:tc>
          <w:tcPr>
            <w:tcW w:w="700" w:type="dxa"/>
            <w:tcBorders>
              <w:top w:val="nil"/>
              <w:left w:val="nil"/>
              <w:bottom w:val="nil"/>
              <w:right w:val="nil"/>
            </w:tcBorders>
            <w:vAlign w:val="bottom"/>
          </w:tcPr>
          <w:p w14:paraId="119D519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8.5</w:t>
            </w:r>
          </w:p>
        </w:tc>
        <w:tc>
          <w:tcPr>
            <w:tcW w:w="680" w:type="dxa"/>
            <w:tcBorders>
              <w:top w:val="nil"/>
              <w:left w:val="nil"/>
              <w:bottom w:val="nil"/>
              <w:right w:val="nil"/>
            </w:tcBorders>
            <w:vAlign w:val="bottom"/>
          </w:tcPr>
          <w:p w14:paraId="5B4FABD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17.0</w:t>
            </w:r>
          </w:p>
        </w:tc>
        <w:tc>
          <w:tcPr>
            <w:tcW w:w="660" w:type="dxa"/>
            <w:tcBorders>
              <w:top w:val="nil"/>
              <w:left w:val="nil"/>
              <w:bottom w:val="nil"/>
              <w:right w:val="nil"/>
            </w:tcBorders>
            <w:vAlign w:val="bottom"/>
          </w:tcPr>
          <w:p w14:paraId="1A7FB0A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20.8</w:t>
            </w:r>
          </w:p>
        </w:tc>
        <w:tc>
          <w:tcPr>
            <w:tcW w:w="660" w:type="dxa"/>
            <w:tcBorders>
              <w:top w:val="nil"/>
              <w:left w:val="nil"/>
              <w:bottom w:val="nil"/>
              <w:right w:val="nil"/>
            </w:tcBorders>
            <w:vAlign w:val="bottom"/>
          </w:tcPr>
          <w:p w14:paraId="2FA962F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16.5</w:t>
            </w:r>
          </w:p>
        </w:tc>
        <w:tc>
          <w:tcPr>
            <w:tcW w:w="640" w:type="dxa"/>
            <w:tcBorders>
              <w:top w:val="nil"/>
              <w:left w:val="nil"/>
              <w:bottom w:val="nil"/>
              <w:right w:val="nil"/>
            </w:tcBorders>
            <w:vAlign w:val="bottom"/>
          </w:tcPr>
          <w:p w14:paraId="1047801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13.2</w:t>
            </w:r>
          </w:p>
        </w:tc>
        <w:tc>
          <w:tcPr>
            <w:tcW w:w="660" w:type="dxa"/>
            <w:tcBorders>
              <w:top w:val="nil"/>
              <w:left w:val="nil"/>
              <w:bottom w:val="nil"/>
              <w:right w:val="nil"/>
            </w:tcBorders>
            <w:vAlign w:val="bottom"/>
          </w:tcPr>
          <w:p w14:paraId="2208E53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640" w:type="dxa"/>
            <w:tcBorders>
              <w:top w:val="nil"/>
              <w:left w:val="nil"/>
              <w:bottom w:val="nil"/>
              <w:right w:val="nil"/>
            </w:tcBorders>
            <w:vAlign w:val="bottom"/>
          </w:tcPr>
          <w:p w14:paraId="4A4D5A8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9.0</w:t>
            </w:r>
          </w:p>
        </w:tc>
        <w:tc>
          <w:tcPr>
            <w:tcW w:w="800" w:type="dxa"/>
            <w:tcBorders>
              <w:top w:val="nil"/>
              <w:left w:val="nil"/>
              <w:bottom w:val="nil"/>
              <w:right w:val="nil"/>
            </w:tcBorders>
            <w:vAlign w:val="bottom"/>
          </w:tcPr>
          <w:p w14:paraId="14978D3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3.90</w:t>
            </w:r>
          </w:p>
        </w:tc>
        <w:tc>
          <w:tcPr>
            <w:tcW w:w="660" w:type="dxa"/>
            <w:tcBorders>
              <w:top w:val="nil"/>
              <w:left w:val="nil"/>
              <w:bottom w:val="nil"/>
              <w:right w:val="nil"/>
            </w:tcBorders>
            <w:vAlign w:val="bottom"/>
          </w:tcPr>
          <w:p w14:paraId="1511677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1.79</w:t>
            </w:r>
          </w:p>
        </w:tc>
      </w:tr>
      <w:tr w:rsidR="001B5B65" w:rsidRPr="001B5B65" w14:paraId="7869AB39" w14:textId="77777777">
        <w:trPr>
          <w:trHeight w:val="276"/>
        </w:trPr>
        <w:tc>
          <w:tcPr>
            <w:tcW w:w="20" w:type="dxa"/>
            <w:tcBorders>
              <w:top w:val="nil"/>
              <w:left w:val="nil"/>
              <w:bottom w:val="nil"/>
              <w:right w:val="nil"/>
            </w:tcBorders>
            <w:vAlign w:val="bottom"/>
          </w:tcPr>
          <w:p w14:paraId="26D6F6B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1FC47CF0"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diseases due to</w:t>
            </w:r>
          </w:p>
        </w:tc>
        <w:tc>
          <w:tcPr>
            <w:tcW w:w="700" w:type="dxa"/>
            <w:tcBorders>
              <w:top w:val="nil"/>
              <w:left w:val="nil"/>
              <w:bottom w:val="nil"/>
              <w:right w:val="nil"/>
            </w:tcBorders>
            <w:vAlign w:val="bottom"/>
          </w:tcPr>
          <w:p w14:paraId="4FF9D99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3F1CED2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3C33B6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3CA9B6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EB8DF7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560B2C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9B7C6D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2A53658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C6A632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9DF943C" w14:textId="77777777">
        <w:trPr>
          <w:trHeight w:val="276"/>
        </w:trPr>
        <w:tc>
          <w:tcPr>
            <w:tcW w:w="20" w:type="dxa"/>
            <w:tcBorders>
              <w:top w:val="nil"/>
              <w:left w:val="nil"/>
              <w:bottom w:val="nil"/>
              <w:right w:val="nil"/>
            </w:tcBorders>
            <w:vAlign w:val="bottom"/>
          </w:tcPr>
          <w:p w14:paraId="08DA996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453CBDD8"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financial stress (high</w:t>
            </w:r>
          </w:p>
        </w:tc>
        <w:tc>
          <w:tcPr>
            <w:tcW w:w="700" w:type="dxa"/>
            <w:tcBorders>
              <w:top w:val="nil"/>
              <w:left w:val="nil"/>
              <w:bottom w:val="nil"/>
              <w:right w:val="nil"/>
            </w:tcBorders>
            <w:vAlign w:val="bottom"/>
          </w:tcPr>
          <w:p w14:paraId="464BD9B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66ED126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FE8FFF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8AFB5A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7D910E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D6B299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327695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3A01D0A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72AE758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F9AB7CB" w14:textId="77777777">
        <w:trPr>
          <w:trHeight w:val="276"/>
        </w:trPr>
        <w:tc>
          <w:tcPr>
            <w:tcW w:w="20" w:type="dxa"/>
            <w:tcBorders>
              <w:top w:val="nil"/>
              <w:left w:val="nil"/>
              <w:bottom w:val="nil"/>
              <w:right w:val="nil"/>
            </w:tcBorders>
            <w:vAlign w:val="bottom"/>
          </w:tcPr>
          <w:p w14:paraId="014693B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0B9CDB99"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blood pressure, heart</w:t>
            </w:r>
          </w:p>
        </w:tc>
        <w:tc>
          <w:tcPr>
            <w:tcW w:w="700" w:type="dxa"/>
            <w:tcBorders>
              <w:top w:val="nil"/>
              <w:left w:val="nil"/>
              <w:bottom w:val="nil"/>
              <w:right w:val="nil"/>
            </w:tcBorders>
            <w:vAlign w:val="bottom"/>
          </w:tcPr>
          <w:p w14:paraId="1BA13E7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13E573C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49802C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36B0890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D8631E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034582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325F08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218A807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96FC30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DD997DB" w14:textId="77777777">
        <w:trPr>
          <w:trHeight w:val="276"/>
        </w:trPr>
        <w:tc>
          <w:tcPr>
            <w:tcW w:w="20" w:type="dxa"/>
            <w:tcBorders>
              <w:top w:val="nil"/>
              <w:left w:val="nil"/>
              <w:bottom w:val="nil"/>
              <w:right w:val="nil"/>
            </w:tcBorders>
            <w:vAlign w:val="bottom"/>
          </w:tcPr>
          <w:p w14:paraId="5D89BA1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07B3F76B"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disease, depressive</w:t>
            </w:r>
          </w:p>
        </w:tc>
        <w:tc>
          <w:tcPr>
            <w:tcW w:w="700" w:type="dxa"/>
            <w:tcBorders>
              <w:top w:val="nil"/>
              <w:left w:val="nil"/>
              <w:bottom w:val="nil"/>
              <w:right w:val="nil"/>
            </w:tcBorders>
            <w:vAlign w:val="bottom"/>
          </w:tcPr>
          <w:p w14:paraId="1E27842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6D05ECE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175DB20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084AB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7CA1697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57577F6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52BF65F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13B77C8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13087E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6E23A9D" w14:textId="77777777">
        <w:trPr>
          <w:trHeight w:val="281"/>
        </w:trPr>
        <w:tc>
          <w:tcPr>
            <w:tcW w:w="20" w:type="dxa"/>
            <w:tcBorders>
              <w:top w:val="nil"/>
              <w:left w:val="nil"/>
              <w:bottom w:val="nil"/>
              <w:right w:val="nil"/>
            </w:tcBorders>
            <w:vAlign w:val="bottom"/>
          </w:tcPr>
          <w:p w14:paraId="5FA3939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2161BD6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disorder).</w:t>
            </w:r>
          </w:p>
        </w:tc>
        <w:tc>
          <w:tcPr>
            <w:tcW w:w="700" w:type="dxa"/>
            <w:tcBorders>
              <w:top w:val="nil"/>
              <w:left w:val="nil"/>
              <w:bottom w:val="single" w:sz="8" w:space="0" w:color="auto"/>
              <w:right w:val="nil"/>
            </w:tcBorders>
            <w:vAlign w:val="bottom"/>
          </w:tcPr>
          <w:p w14:paraId="3DACF9E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2FFCF88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16D811F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7A35006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E5E201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C01680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D006FF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54D4430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6E1B42E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1D0DEFDC" w14:textId="77777777">
        <w:trPr>
          <w:trHeight w:val="261"/>
        </w:trPr>
        <w:tc>
          <w:tcPr>
            <w:tcW w:w="20" w:type="dxa"/>
            <w:tcBorders>
              <w:top w:val="nil"/>
              <w:left w:val="nil"/>
              <w:bottom w:val="nil"/>
              <w:right w:val="nil"/>
            </w:tcBorders>
            <w:vAlign w:val="bottom"/>
          </w:tcPr>
          <w:p w14:paraId="4FEF506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2AEC888A"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am facing stress on</w:t>
            </w:r>
          </w:p>
        </w:tc>
        <w:tc>
          <w:tcPr>
            <w:tcW w:w="700" w:type="dxa"/>
            <w:tcBorders>
              <w:top w:val="nil"/>
              <w:left w:val="nil"/>
              <w:bottom w:val="nil"/>
              <w:right w:val="nil"/>
            </w:tcBorders>
            <w:vAlign w:val="bottom"/>
          </w:tcPr>
          <w:p w14:paraId="4F3ED90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w:t>
            </w:r>
          </w:p>
        </w:tc>
        <w:tc>
          <w:tcPr>
            <w:tcW w:w="680" w:type="dxa"/>
            <w:tcBorders>
              <w:top w:val="nil"/>
              <w:left w:val="nil"/>
              <w:bottom w:val="nil"/>
              <w:right w:val="nil"/>
            </w:tcBorders>
            <w:vAlign w:val="bottom"/>
          </w:tcPr>
          <w:p w14:paraId="39195CB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11.3</w:t>
            </w:r>
          </w:p>
        </w:tc>
        <w:tc>
          <w:tcPr>
            <w:tcW w:w="660" w:type="dxa"/>
            <w:tcBorders>
              <w:top w:val="nil"/>
              <w:left w:val="nil"/>
              <w:bottom w:val="nil"/>
              <w:right w:val="nil"/>
            </w:tcBorders>
            <w:vAlign w:val="bottom"/>
          </w:tcPr>
          <w:p w14:paraId="1D0639D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14.2</w:t>
            </w:r>
          </w:p>
        </w:tc>
        <w:tc>
          <w:tcPr>
            <w:tcW w:w="660" w:type="dxa"/>
            <w:tcBorders>
              <w:top w:val="nil"/>
              <w:left w:val="nil"/>
              <w:bottom w:val="nil"/>
              <w:right w:val="nil"/>
            </w:tcBorders>
            <w:vAlign w:val="bottom"/>
          </w:tcPr>
          <w:p w14:paraId="12E5956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32.5</w:t>
            </w:r>
          </w:p>
        </w:tc>
        <w:tc>
          <w:tcPr>
            <w:tcW w:w="640" w:type="dxa"/>
            <w:tcBorders>
              <w:top w:val="nil"/>
              <w:left w:val="nil"/>
              <w:bottom w:val="nil"/>
              <w:right w:val="nil"/>
            </w:tcBorders>
            <w:vAlign w:val="bottom"/>
          </w:tcPr>
          <w:p w14:paraId="0CA1F91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17.0</w:t>
            </w:r>
          </w:p>
        </w:tc>
        <w:tc>
          <w:tcPr>
            <w:tcW w:w="660" w:type="dxa"/>
            <w:tcBorders>
              <w:top w:val="nil"/>
              <w:left w:val="nil"/>
              <w:bottom w:val="nil"/>
              <w:right w:val="nil"/>
            </w:tcBorders>
            <w:vAlign w:val="bottom"/>
          </w:tcPr>
          <w:p w14:paraId="3CDD012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40" w:type="dxa"/>
            <w:tcBorders>
              <w:top w:val="nil"/>
              <w:left w:val="nil"/>
              <w:bottom w:val="nil"/>
              <w:right w:val="nil"/>
            </w:tcBorders>
            <w:vAlign w:val="bottom"/>
          </w:tcPr>
          <w:p w14:paraId="0582184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8.0</w:t>
            </w:r>
          </w:p>
        </w:tc>
        <w:tc>
          <w:tcPr>
            <w:tcW w:w="800" w:type="dxa"/>
            <w:tcBorders>
              <w:top w:val="nil"/>
              <w:left w:val="nil"/>
              <w:bottom w:val="nil"/>
              <w:right w:val="nil"/>
            </w:tcBorders>
            <w:vAlign w:val="bottom"/>
          </w:tcPr>
          <w:p w14:paraId="6AEB015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4.26</w:t>
            </w:r>
          </w:p>
        </w:tc>
        <w:tc>
          <w:tcPr>
            <w:tcW w:w="660" w:type="dxa"/>
            <w:tcBorders>
              <w:top w:val="nil"/>
              <w:left w:val="nil"/>
              <w:bottom w:val="nil"/>
              <w:right w:val="nil"/>
            </w:tcBorders>
            <w:vAlign w:val="bottom"/>
          </w:tcPr>
          <w:p w14:paraId="54A019E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1.49</w:t>
            </w:r>
          </w:p>
        </w:tc>
      </w:tr>
      <w:tr w:rsidR="001B5B65" w:rsidRPr="001B5B65" w14:paraId="54ADD436" w14:textId="77777777">
        <w:trPr>
          <w:trHeight w:val="276"/>
        </w:trPr>
        <w:tc>
          <w:tcPr>
            <w:tcW w:w="20" w:type="dxa"/>
            <w:tcBorders>
              <w:top w:val="nil"/>
              <w:left w:val="nil"/>
              <w:bottom w:val="nil"/>
              <w:right w:val="nil"/>
            </w:tcBorders>
            <w:vAlign w:val="bottom"/>
          </w:tcPr>
          <w:p w14:paraId="3AB78EF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2EF42426"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repay vehicles or</w:t>
            </w:r>
          </w:p>
        </w:tc>
        <w:tc>
          <w:tcPr>
            <w:tcW w:w="700" w:type="dxa"/>
            <w:tcBorders>
              <w:top w:val="nil"/>
              <w:left w:val="nil"/>
              <w:bottom w:val="nil"/>
              <w:right w:val="nil"/>
            </w:tcBorders>
            <w:vAlign w:val="bottom"/>
          </w:tcPr>
          <w:p w14:paraId="671B82C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2575A06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C97768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9AAA3C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3259225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0874DC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1BFB3E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3265218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CC4CB0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D0D7F06" w14:textId="77777777">
        <w:trPr>
          <w:trHeight w:val="281"/>
        </w:trPr>
        <w:tc>
          <w:tcPr>
            <w:tcW w:w="20" w:type="dxa"/>
            <w:tcBorders>
              <w:top w:val="nil"/>
              <w:left w:val="nil"/>
              <w:bottom w:val="nil"/>
              <w:right w:val="nil"/>
            </w:tcBorders>
            <w:vAlign w:val="bottom"/>
          </w:tcPr>
          <w:p w14:paraId="2BB3017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0D4B467D"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housing loan.</w:t>
            </w:r>
          </w:p>
        </w:tc>
        <w:tc>
          <w:tcPr>
            <w:tcW w:w="700" w:type="dxa"/>
            <w:tcBorders>
              <w:top w:val="nil"/>
              <w:left w:val="nil"/>
              <w:bottom w:val="single" w:sz="8" w:space="0" w:color="auto"/>
              <w:right w:val="nil"/>
            </w:tcBorders>
            <w:vAlign w:val="bottom"/>
          </w:tcPr>
          <w:p w14:paraId="1BDBD53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5B908F5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53D7614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8BAEF5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67D296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AA97EB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36E7AA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606472D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897A7D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52E015EC" w14:textId="77777777">
        <w:trPr>
          <w:trHeight w:val="261"/>
        </w:trPr>
        <w:tc>
          <w:tcPr>
            <w:tcW w:w="20" w:type="dxa"/>
            <w:tcBorders>
              <w:top w:val="nil"/>
              <w:left w:val="nil"/>
              <w:bottom w:val="nil"/>
              <w:right w:val="nil"/>
            </w:tcBorders>
            <w:vAlign w:val="bottom"/>
          </w:tcPr>
          <w:p w14:paraId="49CEE65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216682CD"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am not able to</w:t>
            </w:r>
          </w:p>
        </w:tc>
        <w:tc>
          <w:tcPr>
            <w:tcW w:w="700" w:type="dxa"/>
            <w:tcBorders>
              <w:top w:val="nil"/>
              <w:left w:val="nil"/>
              <w:bottom w:val="nil"/>
              <w:right w:val="nil"/>
            </w:tcBorders>
            <w:vAlign w:val="bottom"/>
          </w:tcPr>
          <w:p w14:paraId="74B4AFF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2.8</w:t>
            </w:r>
          </w:p>
        </w:tc>
        <w:tc>
          <w:tcPr>
            <w:tcW w:w="680" w:type="dxa"/>
            <w:tcBorders>
              <w:top w:val="nil"/>
              <w:left w:val="nil"/>
              <w:bottom w:val="nil"/>
              <w:right w:val="nil"/>
            </w:tcBorders>
            <w:vAlign w:val="bottom"/>
          </w:tcPr>
          <w:p w14:paraId="52D05B9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660" w:type="dxa"/>
            <w:tcBorders>
              <w:top w:val="nil"/>
              <w:left w:val="nil"/>
              <w:bottom w:val="nil"/>
              <w:right w:val="nil"/>
            </w:tcBorders>
            <w:vAlign w:val="bottom"/>
          </w:tcPr>
          <w:p w14:paraId="1E57AD05"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18.4</w:t>
            </w:r>
          </w:p>
        </w:tc>
        <w:tc>
          <w:tcPr>
            <w:tcW w:w="660" w:type="dxa"/>
            <w:tcBorders>
              <w:top w:val="nil"/>
              <w:left w:val="nil"/>
              <w:bottom w:val="nil"/>
              <w:right w:val="nil"/>
            </w:tcBorders>
            <w:vAlign w:val="bottom"/>
          </w:tcPr>
          <w:p w14:paraId="24954C85"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26.9</w:t>
            </w:r>
          </w:p>
        </w:tc>
        <w:tc>
          <w:tcPr>
            <w:tcW w:w="640" w:type="dxa"/>
            <w:tcBorders>
              <w:top w:val="nil"/>
              <w:left w:val="nil"/>
              <w:bottom w:val="nil"/>
              <w:right w:val="nil"/>
            </w:tcBorders>
            <w:vAlign w:val="bottom"/>
          </w:tcPr>
          <w:p w14:paraId="0EA54A89"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17.5</w:t>
            </w:r>
          </w:p>
        </w:tc>
        <w:tc>
          <w:tcPr>
            <w:tcW w:w="660" w:type="dxa"/>
            <w:tcBorders>
              <w:top w:val="nil"/>
              <w:left w:val="nil"/>
              <w:bottom w:val="nil"/>
              <w:right w:val="nil"/>
            </w:tcBorders>
            <w:vAlign w:val="bottom"/>
          </w:tcPr>
          <w:p w14:paraId="7629106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11.8</w:t>
            </w:r>
          </w:p>
        </w:tc>
        <w:tc>
          <w:tcPr>
            <w:tcW w:w="640" w:type="dxa"/>
            <w:tcBorders>
              <w:top w:val="nil"/>
              <w:left w:val="nil"/>
              <w:bottom w:val="nil"/>
              <w:right w:val="nil"/>
            </w:tcBorders>
            <w:vAlign w:val="bottom"/>
          </w:tcPr>
          <w:p w14:paraId="206841A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7.5</w:t>
            </w:r>
          </w:p>
        </w:tc>
        <w:tc>
          <w:tcPr>
            <w:tcW w:w="800" w:type="dxa"/>
            <w:tcBorders>
              <w:top w:val="nil"/>
              <w:left w:val="nil"/>
              <w:bottom w:val="nil"/>
              <w:right w:val="nil"/>
            </w:tcBorders>
            <w:vAlign w:val="bottom"/>
          </w:tcPr>
          <w:p w14:paraId="5AAC4B1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4.07</w:t>
            </w:r>
          </w:p>
        </w:tc>
        <w:tc>
          <w:tcPr>
            <w:tcW w:w="660" w:type="dxa"/>
            <w:tcBorders>
              <w:top w:val="nil"/>
              <w:left w:val="nil"/>
              <w:bottom w:val="nil"/>
              <w:right w:val="nil"/>
            </w:tcBorders>
            <w:vAlign w:val="bottom"/>
          </w:tcPr>
          <w:p w14:paraId="1ECA530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1.54</w:t>
            </w:r>
          </w:p>
        </w:tc>
      </w:tr>
      <w:tr w:rsidR="001B5B65" w:rsidRPr="001B5B65" w14:paraId="466C037F" w14:textId="77777777">
        <w:trPr>
          <w:trHeight w:val="276"/>
        </w:trPr>
        <w:tc>
          <w:tcPr>
            <w:tcW w:w="20" w:type="dxa"/>
            <w:tcBorders>
              <w:top w:val="nil"/>
              <w:left w:val="nil"/>
              <w:bottom w:val="nil"/>
              <w:right w:val="nil"/>
            </w:tcBorders>
            <w:vAlign w:val="bottom"/>
          </w:tcPr>
          <w:p w14:paraId="79B5EB8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5319905B"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paying attention on</w:t>
            </w:r>
          </w:p>
        </w:tc>
        <w:tc>
          <w:tcPr>
            <w:tcW w:w="700" w:type="dxa"/>
            <w:tcBorders>
              <w:top w:val="nil"/>
              <w:left w:val="nil"/>
              <w:bottom w:val="nil"/>
              <w:right w:val="nil"/>
            </w:tcBorders>
            <w:vAlign w:val="bottom"/>
          </w:tcPr>
          <w:p w14:paraId="16C3C5B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6F8471A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70885F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D07D8B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1113CE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D5AE0C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126F2C1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4DFAF50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2F96C76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155AE50" w14:textId="77777777">
        <w:trPr>
          <w:trHeight w:val="276"/>
        </w:trPr>
        <w:tc>
          <w:tcPr>
            <w:tcW w:w="20" w:type="dxa"/>
            <w:tcBorders>
              <w:top w:val="nil"/>
              <w:left w:val="nil"/>
              <w:bottom w:val="nil"/>
              <w:right w:val="nil"/>
            </w:tcBorders>
            <w:vAlign w:val="bottom"/>
          </w:tcPr>
          <w:p w14:paraId="38CEF38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nil"/>
              <w:right w:val="nil"/>
            </w:tcBorders>
            <w:vAlign w:val="bottom"/>
          </w:tcPr>
          <w:p w14:paraId="766089E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workplace because of</w:t>
            </w:r>
          </w:p>
        </w:tc>
        <w:tc>
          <w:tcPr>
            <w:tcW w:w="700" w:type="dxa"/>
            <w:tcBorders>
              <w:top w:val="nil"/>
              <w:left w:val="nil"/>
              <w:bottom w:val="nil"/>
              <w:right w:val="nil"/>
            </w:tcBorders>
            <w:vAlign w:val="bottom"/>
          </w:tcPr>
          <w:p w14:paraId="7098692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nil"/>
              <w:right w:val="nil"/>
            </w:tcBorders>
            <w:vAlign w:val="bottom"/>
          </w:tcPr>
          <w:p w14:paraId="220689A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6FDCBEE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295D82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992176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0499807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FE2849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000463A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nil"/>
              <w:right w:val="nil"/>
            </w:tcBorders>
            <w:vAlign w:val="bottom"/>
          </w:tcPr>
          <w:p w14:paraId="436FC14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A03607" w:rsidRPr="001B5B65" w14:paraId="4BE35436" w14:textId="77777777">
        <w:trPr>
          <w:trHeight w:val="286"/>
        </w:trPr>
        <w:tc>
          <w:tcPr>
            <w:tcW w:w="20" w:type="dxa"/>
            <w:tcBorders>
              <w:top w:val="nil"/>
              <w:left w:val="nil"/>
              <w:bottom w:val="single" w:sz="8" w:space="0" w:color="auto"/>
              <w:right w:val="nil"/>
            </w:tcBorders>
            <w:vAlign w:val="bottom"/>
          </w:tcPr>
          <w:p w14:paraId="3F0CF04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320" w:type="dxa"/>
            <w:tcBorders>
              <w:top w:val="nil"/>
              <w:left w:val="nil"/>
              <w:bottom w:val="single" w:sz="8" w:space="0" w:color="auto"/>
              <w:right w:val="nil"/>
            </w:tcBorders>
            <w:vAlign w:val="bottom"/>
          </w:tcPr>
          <w:p w14:paraId="6E6ABCFD"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financial issues.</w:t>
            </w:r>
          </w:p>
        </w:tc>
        <w:tc>
          <w:tcPr>
            <w:tcW w:w="700" w:type="dxa"/>
            <w:tcBorders>
              <w:top w:val="nil"/>
              <w:left w:val="nil"/>
              <w:bottom w:val="single" w:sz="8" w:space="0" w:color="auto"/>
              <w:right w:val="nil"/>
            </w:tcBorders>
            <w:vAlign w:val="bottom"/>
          </w:tcPr>
          <w:p w14:paraId="0FE137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80" w:type="dxa"/>
            <w:tcBorders>
              <w:top w:val="nil"/>
              <w:left w:val="nil"/>
              <w:bottom w:val="single" w:sz="8" w:space="0" w:color="auto"/>
              <w:right w:val="nil"/>
            </w:tcBorders>
            <w:vAlign w:val="bottom"/>
          </w:tcPr>
          <w:p w14:paraId="4E0846B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E8E493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239B1E7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10ED900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04BA541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7B3925D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5A6D6C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60" w:type="dxa"/>
            <w:tcBorders>
              <w:top w:val="nil"/>
              <w:left w:val="nil"/>
              <w:bottom w:val="single" w:sz="8" w:space="0" w:color="auto"/>
              <w:right w:val="nil"/>
            </w:tcBorders>
            <w:vAlign w:val="bottom"/>
          </w:tcPr>
          <w:p w14:paraId="32D5B73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bl>
    <w:p w14:paraId="6B22662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21B6758F"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
          <w:iCs/>
          <w:sz w:val="24"/>
          <w:szCs w:val="24"/>
        </w:rPr>
      </w:pPr>
      <w:r w:rsidRPr="001B5B65">
        <w:rPr>
          <w:rFonts w:ascii="Times New Roman" w:hAnsi="Times New Roman"/>
          <w:b/>
          <w:bCs/>
          <w:i/>
          <w:iCs/>
          <w:sz w:val="24"/>
          <w:szCs w:val="24"/>
        </w:rPr>
        <w:t xml:space="preserve">Financial Behavior </w:t>
      </w:r>
    </w:p>
    <w:p w14:paraId="6FC8C53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441C544" w14:textId="77777777" w:rsidR="00A03607" w:rsidRPr="001B5B65" w:rsidRDefault="00A03607" w:rsidP="002A39D4">
      <w:pPr>
        <w:widowControl w:val="0"/>
        <w:autoSpaceDE w:val="0"/>
        <w:autoSpaceDN w:val="0"/>
        <w:adjustRightInd w:val="0"/>
        <w:spacing w:after="0" w:line="240" w:lineRule="auto"/>
        <w:ind w:left="120" w:right="-880"/>
        <w:rPr>
          <w:rFonts w:ascii="Times New Roman" w:hAnsi="Times New Roman"/>
          <w:sz w:val="24"/>
          <w:szCs w:val="24"/>
        </w:rPr>
      </w:pPr>
      <w:bookmarkStart w:id="19" w:name="page68"/>
      <w:bookmarkEnd w:id="19"/>
      <w:r w:rsidRPr="001B5B65">
        <w:rPr>
          <w:rFonts w:ascii="Times New Roman" w:hAnsi="Times New Roman"/>
          <w:sz w:val="24"/>
          <w:szCs w:val="24"/>
        </w:rPr>
        <w:t>Table 4.7: Descriptive statistics of financial behavior items.</w:t>
      </w:r>
    </w:p>
    <w:tbl>
      <w:tblPr>
        <w:tblW w:w="0" w:type="auto"/>
        <w:tblLayout w:type="fixed"/>
        <w:tblCellMar>
          <w:left w:w="0" w:type="dxa"/>
          <w:right w:w="0" w:type="dxa"/>
        </w:tblCellMar>
        <w:tblLook w:val="0000" w:firstRow="0" w:lastRow="0" w:firstColumn="0" w:lastColumn="0" w:noHBand="0" w:noVBand="0"/>
      </w:tblPr>
      <w:tblGrid>
        <w:gridCol w:w="20"/>
        <w:gridCol w:w="2520"/>
        <w:gridCol w:w="640"/>
        <w:gridCol w:w="640"/>
        <w:gridCol w:w="640"/>
        <w:gridCol w:w="620"/>
        <w:gridCol w:w="640"/>
        <w:gridCol w:w="640"/>
        <w:gridCol w:w="640"/>
        <w:gridCol w:w="800"/>
        <w:gridCol w:w="640"/>
      </w:tblGrid>
      <w:tr w:rsidR="001B5B65" w:rsidRPr="001B5B65" w14:paraId="7F1330AC" w14:textId="77777777">
        <w:trPr>
          <w:trHeight w:val="280"/>
        </w:trPr>
        <w:tc>
          <w:tcPr>
            <w:tcW w:w="20" w:type="dxa"/>
            <w:tcBorders>
              <w:top w:val="nil"/>
              <w:left w:val="nil"/>
              <w:bottom w:val="nil"/>
              <w:right w:val="nil"/>
            </w:tcBorders>
            <w:vAlign w:val="bottom"/>
          </w:tcPr>
          <w:p w14:paraId="6A397AD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single" w:sz="8" w:space="0" w:color="auto"/>
              <w:left w:val="nil"/>
              <w:bottom w:val="nil"/>
              <w:right w:val="nil"/>
            </w:tcBorders>
            <w:vAlign w:val="bottom"/>
          </w:tcPr>
          <w:p w14:paraId="3A2BAD8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b/>
                <w:bCs/>
                <w:szCs w:val="24"/>
              </w:rPr>
              <w:t>Items</w:t>
            </w:r>
          </w:p>
        </w:tc>
        <w:tc>
          <w:tcPr>
            <w:tcW w:w="640" w:type="dxa"/>
            <w:tcBorders>
              <w:top w:val="single" w:sz="8" w:space="0" w:color="auto"/>
              <w:left w:val="nil"/>
              <w:bottom w:val="nil"/>
              <w:right w:val="nil"/>
            </w:tcBorders>
            <w:vAlign w:val="bottom"/>
          </w:tcPr>
          <w:p w14:paraId="38ADF3A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single" w:sz="8" w:space="0" w:color="auto"/>
              <w:left w:val="nil"/>
              <w:bottom w:val="nil"/>
              <w:right w:val="nil"/>
            </w:tcBorders>
            <w:vAlign w:val="bottom"/>
          </w:tcPr>
          <w:p w14:paraId="046A44E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1900" w:type="dxa"/>
            <w:gridSpan w:val="3"/>
            <w:tcBorders>
              <w:top w:val="single" w:sz="8" w:space="0" w:color="auto"/>
              <w:left w:val="nil"/>
              <w:bottom w:val="nil"/>
              <w:right w:val="nil"/>
            </w:tcBorders>
            <w:vAlign w:val="bottom"/>
          </w:tcPr>
          <w:p w14:paraId="7BE26B4B" w14:textId="77777777" w:rsidR="00A03607" w:rsidRPr="001B5B65" w:rsidRDefault="00A03607" w:rsidP="002A39D4">
            <w:pPr>
              <w:widowControl w:val="0"/>
              <w:autoSpaceDE w:val="0"/>
              <w:autoSpaceDN w:val="0"/>
              <w:adjustRightInd w:val="0"/>
              <w:spacing w:after="0" w:line="240" w:lineRule="auto"/>
              <w:ind w:left="160" w:right="-880"/>
              <w:rPr>
                <w:rFonts w:ascii="Times New Roman" w:hAnsi="Times New Roman"/>
                <w:szCs w:val="24"/>
              </w:rPr>
            </w:pPr>
            <w:r w:rsidRPr="001B5B65">
              <w:rPr>
                <w:rFonts w:ascii="Times New Roman" w:hAnsi="Times New Roman"/>
                <w:b/>
                <w:bCs/>
                <w:szCs w:val="24"/>
              </w:rPr>
              <w:t>Percentage (%)</w:t>
            </w:r>
          </w:p>
        </w:tc>
        <w:tc>
          <w:tcPr>
            <w:tcW w:w="640" w:type="dxa"/>
            <w:tcBorders>
              <w:top w:val="single" w:sz="8" w:space="0" w:color="auto"/>
              <w:left w:val="nil"/>
              <w:bottom w:val="nil"/>
              <w:right w:val="nil"/>
            </w:tcBorders>
            <w:vAlign w:val="bottom"/>
          </w:tcPr>
          <w:p w14:paraId="383B157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single" w:sz="8" w:space="0" w:color="auto"/>
              <w:left w:val="nil"/>
              <w:bottom w:val="nil"/>
              <w:right w:val="nil"/>
            </w:tcBorders>
            <w:vAlign w:val="bottom"/>
          </w:tcPr>
          <w:p w14:paraId="4DB3E5A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single" w:sz="8" w:space="0" w:color="auto"/>
              <w:left w:val="nil"/>
              <w:bottom w:val="nil"/>
              <w:right w:val="nil"/>
            </w:tcBorders>
            <w:vAlign w:val="bottom"/>
          </w:tcPr>
          <w:p w14:paraId="097D1215"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8"/>
                <w:szCs w:val="24"/>
              </w:rPr>
              <w:t>Mean</w:t>
            </w:r>
          </w:p>
        </w:tc>
        <w:tc>
          <w:tcPr>
            <w:tcW w:w="640" w:type="dxa"/>
            <w:tcBorders>
              <w:top w:val="single" w:sz="8" w:space="0" w:color="auto"/>
              <w:left w:val="nil"/>
              <w:bottom w:val="nil"/>
              <w:right w:val="nil"/>
            </w:tcBorders>
            <w:vAlign w:val="bottom"/>
          </w:tcPr>
          <w:p w14:paraId="1E2B52C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szCs w:val="24"/>
              </w:rPr>
              <w:t>SD</w:t>
            </w:r>
          </w:p>
        </w:tc>
      </w:tr>
      <w:tr w:rsidR="001B5B65" w:rsidRPr="001B5B65" w14:paraId="53725EF1" w14:textId="77777777">
        <w:trPr>
          <w:trHeight w:val="279"/>
        </w:trPr>
        <w:tc>
          <w:tcPr>
            <w:tcW w:w="20" w:type="dxa"/>
            <w:tcBorders>
              <w:top w:val="nil"/>
              <w:left w:val="nil"/>
              <w:bottom w:val="nil"/>
              <w:right w:val="nil"/>
            </w:tcBorders>
            <w:vAlign w:val="bottom"/>
          </w:tcPr>
          <w:p w14:paraId="1E3F1FE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76B7F6F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A8B8E2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1</w:t>
            </w:r>
          </w:p>
        </w:tc>
        <w:tc>
          <w:tcPr>
            <w:tcW w:w="640" w:type="dxa"/>
            <w:tcBorders>
              <w:top w:val="nil"/>
              <w:left w:val="nil"/>
              <w:bottom w:val="single" w:sz="8" w:space="0" w:color="auto"/>
              <w:right w:val="nil"/>
            </w:tcBorders>
            <w:vAlign w:val="bottom"/>
          </w:tcPr>
          <w:p w14:paraId="26D9F97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2</w:t>
            </w:r>
          </w:p>
        </w:tc>
        <w:tc>
          <w:tcPr>
            <w:tcW w:w="640" w:type="dxa"/>
            <w:tcBorders>
              <w:top w:val="nil"/>
              <w:left w:val="nil"/>
              <w:bottom w:val="single" w:sz="8" w:space="0" w:color="auto"/>
              <w:right w:val="nil"/>
            </w:tcBorders>
            <w:vAlign w:val="bottom"/>
          </w:tcPr>
          <w:p w14:paraId="1343142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3</w:t>
            </w:r>
          </w:p>
        </w:tc>
        <w:tc>
          <w:tcPr>
            <w:tcW w:w="620" w:type="dxa"/>
            <w:tcBorders>
              <w:top w:val="nil"/>
              <w:left w:val="nil"/>
              <w:bottom w:val="single" w:sz="8" w:space="0" w:color="auto"/>
              <w:right w:val="nil"/>
            </w:tcBorders>
            <w:vAlign w:val="bottom"/>
          </w:tcPr>
          <w:p w14:paraId="0F690D8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4</w:t>
            </w:r>
          </w:p>
        </w:tc>
        <w:tc>
          <w:tcPr>
            <w:tcW w:w="640" w:type="dxa"/>
            <w:tcBorders>
              <w:top w:val="nil"/>
              <w:left w:val="nil"/>
              <w:bottom w:val="single" w:sz="8" w:space="0" w:color="auto"/>
              <w:right w:val="nil"/>
            </w:tcBorders>
            <w:vAlign w:val="bottom"/>
          </w:tcPr>
          <w:p w14:paraId="4C3913C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5</w:t>
            </w:r>
          </w:p>
        </w:tc>
        <w:tc>
          <w:tcPr>
            <w:tcW w:w="640" w:type="dxa"/>
            <w:tcBorders>
              <w:top w:val="nil"/>
              <w:left w:val="nil"/>
              <w:bottom w:val="single" w:sz="8" w:space="0" w:color="auto"/>
              <w:right w:val="nil"/>
            </w:tcBorders>
            <w:vAlign w:val="bottom"/>
          </w:tcPr>
          <w:p w14:paraId="44B9101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6</w:t>
            </w:r>
          </w:p>
        </w:tc>
        <w:tc>
          <w:tcPr>
            <w:tcW w:w="640" w:type="dxa"/>
            <w:tcBorders>
              <w:top w:val="nil"/>
              <w:left w:val="nil"/>
              <w:bottom w:val="single" w:sz="8" w:space="0" w:color="auto"/>
              <w:right w:val="nil"/>
            </w:tcBorders>
            <w:vAlign w:val="bottom"/>
          </w:tcPr>
          <w:p w14:paraId="0AABF95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b/>
                <w:bCs/>
                <w:w w:val="99"/>
                <w:szCs w:val="24"/>
              </w:rPr>
              <w:t>7</w:t>
            </w:r>
          </w:p>
        </w:tc>
        <w:tc>
          <w:tcPr>
            <w:tcW w:w="800" w:type="dxa"/>
            <w:tcBorders>
              <w:top w:val="nil"/>
              <w:left w:val="nil"/>
              <w:bottom w:val="single" w:sz="8" w:space="0" w:color="auto"/>
              <w:right w:val="nil"/>
            </w:tcBorders>
            <w:vAlign w:val="bottom"/>
          </w:tcPr>
          <w:p w14:paraId="02881E3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AFB3D7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2B8D0416" w14:textId="77777777">
        <w:trPr>
          <w:trHeight w:val="258"/>
        </w:trPr>
        <w:tc>
          <w:tcPr>
            <w:tcW w:w="20" w:type="dxa"/>
            <w:tcBorders>
              <w:top w:val="nil"/>
              <w:left w:val="nil"/>
              <w:bottom w:val="nil"/>
              <w:right w:val="nil"/>
            </w:tcBorders>
            <w:vAlign w:val="bottom"/>
          </w:tcPr>
          <w:p w14:paraId="65B12A6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58B5807F"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usually paid the bill</w:t>
            </w:r>
          </w:p>
        </w:tc>
        <w:tc>
          <w:tcPr>
            <w:tcW w:w="640" w:type="dxa"/>
            <w:tcBorders>
              <w:top w:val="nil"/>
              <w:left w:val="nil"/>
              <w:bottom w:val="nil"/>
              <w:right w:val="nil"/>
            </w:tcBorders>
            <w:vAlign w:val="bottom"/>
          </w:tcPr>
          <w:p w14:paraId="460F6D5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4.2</w:t>
            </w:r>
          </w:p>
        </w:tc>
        <w:tc>
          <w:tcPr>
            <w:tcW w:w="640" w:type="dxa"/>
            <w:tcBorders>
              <w:top w:val="nil"/>
              <w:left w:val="nil"/>
              <w:bottom w:val="nil"/>
              <w:right w:val="nil"/>
            </w:tcBorders>
            <w:vAlign w:val="bottom"/>
          </w:tcPr>
          <w:p w14:paraId="58E371D5"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5.2</w:t>
            </w:r>
          </w:p>
        </w:tc>
        <w:tc>
          <w:tcPr>
            <w:tcW w:w="640" w:type="dxa"/>
            <w:tcBorders>
              <w:top w:val="nil"/>
              <w:left w:val="nil"/>
              <w:bottom w:val="nil"/>
              <w:right w:val="nil"/>
            </w:tcBorders>
            <w:vAlign w:val="bottom"/>
          </w:tcPr>
          <w:p w14:paraId="2892EB8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19.8</w:t>
            </w:r>
          </w:p>
        </w:tc>
        <w:tc>
          <w:tcPr>
            <w:tcW w:w="620" w:type="dxa"/>
            <w:tcBorders>
              <w:top w:val="nil"/>
              <w:left w:val="nil"/>
              <w:bottom w:val="nil"/>
              <w:right w:val="nil"/>
            </w:tcBorders>
            <w:vAlign w:val="bottom"/>
          </w:tcPr>
          <w:p w14:paraId="2763144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26.4</w:t>
            </w:r>
          </w:p>
        </w:tc>
        <w:tc>
          <w:tcPr>
            <w:tcW w:w="640" w:type="dxa"/>
            <w:tcBorders>
              <w:top w:val="nil"/>
              <w:left w:val="nil"/>
              <w:bottom w:val="nil"/>
              <w:right w:val="nil"/>
            </w:tcBorders>
            <w:vAlign w:val="bottom"/>
          </w:tcPr>
          <w:p w14:paraId="1F0EC1E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40" w:type="dxa"/>
            <w:tcBorders>
              <w:top w:val="nil"/>
              <w:left w:val="nil"/>
              <w:bottom w:val="nil"/>
              <w:right w:val="nil"/>
            </w:tcBorders>
            <w:vAlign w:val="bottom"/>
          </w:tcPr>
          <w:p w14:paraId="1430FB3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18.4</w:t>
            </w:r>
          </w:p>
        </w:tc>
        <w:tc>
          <w:tcPr>
            <w:tcW w:w="640" w:type="dxa"/>
            <w:tcBorders>
              <w:top w:val="nil"/>
              <w:left w:val="nil"/>
              <w:bottom w:val="nil"/>
              <w:right w:val="nil"/>
            </w:tcBorders>
            <w:vAlign w:val="bottom"/>
          </w:tcPr>
          <w:p w14:paraId="3622D12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11.3</w:t>
            </w:r>
          </w:p>
        </w:tc>
        <w:tc>
          <w:tcPr>
            <w:tcW w:w="800" w:type="dxa"/>
            <w:tcBorders>
              <w:top w:val="nil"/>
              <w:left w:val="nil"/>
              <w:bottom w:val="nil"/>
              <w:right w:val="nil"/>
            </w:tcBorders>
            <w:vAlign w:val="bottom"/>
          </w:tcPr>
          <w:p w14:paraId="70BE0939"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4.39</w:t>
            </w:r>
          </w:p>
        </w:tc>
        <w:tc>
          <w:tcPr>
            <w:tcW w:w="640" w:type="dxa"/>
            <w:tcBorders>
              <w:top w:val="nil"/>
              <w:left w:val="nil"/>
              <w:bottom w:val="nil"/>
              <w:right w:val="nil"/>
            </w:tcBorders>
            <w:vAlign w:val="bottom"/>
          </w:tcPr>
          <w:p w14:paraId="4574C3E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1.61</w:t>
            </w:r>
          </w:p>
        </w:tc>
      </w:tr>
      <w:tr w:rsidR="001B5B65" w:rsidRPr="001B5B65" w14:paraId="3C13510C" w14:textId="77777777">
        <w:trPr>
          <w:trHeight w:val="281"/>
        </w:trPr>
        <w:tc>
          <w:tcPr>
            <w:tcW w:w="20" w:type="dxa"/>
            <w:tcBorders>
              <w:top w:val="nil"/>
              <w:left w:val="nil"/>
              <w:bottom w:val="nil"/>
              <w:right w:val="nil"/>
            </w:tcBorders>
            <w:vAlign w:val="bottom"/>
          </w:tcPr>
          <w:p w14:paraId="5BE2812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1B829C9A"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before due date.</w:t>
            </w:r>
          </w:p>
        </w:tc>
        <w:tc>
          <w:tcPr>
            <w:tcW w:w="640" w:type="dxa"/>
            <w:tcBorders>
              <w:top w:val="nil"/>
              <w:left w:val="nil"/>
              <w:bottom w:val="single" w:sz="8" w:space="0" w:color="auto"/>
              <w:right w:val="nil"/>
            </w:tcBorders>
            <w:vAlign w:val="bottom"/>
          </w:tcPr>
          <w:p w14:paraId="7CBE801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344920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8A3D04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single" w:sz="8" w:space="0" w:color="auto"/>
              <w:right w:val="nil"/>
            </w:tcBorders>
            <w:vAlign w:val="bottom"/>
          </w:tcPr>
          <w:p w14:paraId="6F79AED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A35951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4A69B7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6A69F2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2133CE1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B753F8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67AF657B" w14:textId="77777777">
        <w:trPr>
          <w:trHeight w:val="261"/>
        </w:trPr>
        <w:tc>
          <w:tcPr>
            <w:tcW w:w="20" w:type="dxa"/>
            <w:tcBorders>
              <w:top w:val="nil"/>
              <w:left w:val="nil"/>
              <w:bottom w:val="nil"/>
              <w:right w:val="nil"/>
            </w:tcBorders>
            <w:vAlign w:val="bottom"/>
          </w:tcPr>
          <w:p w14:paraId="4C1910E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78A94135"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usually purchase</w:t>
            </w:r>
          </w:p>
        </w:tc>
        <w:tc>
          <w:tcPr>
            <w:tcW w:w="640" w:type="dxa"/>
            <w:tcBorders>
              <w:top w:val="nil"/>
              <w:left w:val="nil"/>
              <w:bottom w:val="nil"/>
              <w:right w:val="nil"/>
            </w:tcBorders>
            <w:vAlign w:val="bottom"/>
          </w:tcPr>
          <w:p w14:paraId="1037744F"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9.9</w:t>
            </w:r>
          </w:p>
        </w:tc>
        <w:tc>
          <w:tcPr>
            <w:tcW w:w="640" w:type="dxa"/>
            <w:tcBorders>
              <w:top w:val="nil"/>
              <w:left w:val="nil"/>
              <w:bottom w:val="nil"/>
              <w:right w:val="nil"/>
            </w:tcBorders>
            <w:vAlign w:val="bottom"/>
          </w:tcPr>
          <w:p w14:paraId="3A75BD7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12.3</w:t>
            </w:r>
          </w:p>
        </w:tc>
        <w:tc>
          <w:tcPr>
            <w:tcW w:w="640" w:type="dxa"/>
            <w:tcBorders>
              <w:top w:val="nil"/>
              <w:left w:val="nil"/>
              <w:bottom w:val="nil"/>
              <w:right w:val="nil"/>
            </w:tcBorders>
            <w:vAlign w:val="bottom"/>
          </w:tcPr>
          <w:p w14:paraId="51F22BA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17.9</w:t>
            </w:r>
          </w:p>
        </w:tc>
        <w:tc>
          <w:tcPr>
            <w:tcW w:w="620" w:type="dxa"/>
            <w:tcBorders>
              <w:top w:val="nil"/>
              <w:left w:val="nil"/>
              <w:bottom w:val="nil"/>
              <w:right w:val="nil"/>
            </w:tcBorders>
            <w:vAlign w:val="bottom"/>
          </w:tcPr>
          <w:p w14:paraId="5280E8E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25.5</w:t>
            </w:r>
          </w:p>
        </w:tc>
        <w:tc>
          <w:tcPr>
            <w:tcW w:w="640" w:type="dxa"/>
            <w:tcBorders>
              <w:top w:val="nil"/>
              <w:left w:val="nil"/>
              <w:bottom w:val="nil"/>
              <w:right w:val="nil"/>
            </w:tcBorders>
            <w:vAlign w:val="bottom"/>
          </w:tcPr>
          <w:p w14:paraId="3673B3D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11.8</w:t>
            </w:r>
          </w:p>
        </w:tc>
        <w:tc>
          <w:tcPr>
            <w:tcW w:w="640" w:type="dxa"/>
            <w:tcBorders>
              <w:top w:val="nil"/>
              <w:left w:val="nil"/>
              <w:bottom w:val="nil"/>
              <w:right w:val="nil"/>
            </w:tcBorders>
            <w:vAlign w:val="bottom"/>
          </w:tcPr>
          <w:p w14:paraId="0FC73BB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40" w:type="dxa"/>
            <w:tcBorders>
              <w:top w:val="nil"/>
              <w:left w:val="nil"/>
              <w:bottom w:val="nil"/>
              <w:right w:val="nil"/>
            </w:tcBorders>
            <w:vAlign w:val="bottom"/>
          </w:tcPr>
          <w:p w14:paraId="694A919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8.0</w:t>
            </w:r>
          </w:p>
        </w:tc>
        <w:tc>
          <w:tcPr>
            <w:tcW w:w="800" w:type="dxa"/>
            <w:tcBorders>
              <w:top w:val="nil"/>
              <w:left w:val="nil"/>
              <w:bottom w:val="nil"/>
              <w:right w:val="nil"/>
            </w:tcBorders>
            <w:vAlign w:val="bottom"/>
          </w:tcPr>
          <w:p w14:paraId="6CBFBA2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3.93</w:t>
            </w:r>
          </w:p>
        </w:tc>
        <w:tc>
          <w:tcPr>
            <w:tcW w:w="640" w:type="dxa"/>
            <w:tcBorders>
              <w:top w:val="nil"/>
              <w:left w:val="nil"/>
              <w:bottom w:val="nil"/>
              <w:right w:val="nil"/>
            </w:tcBorders>
            <w:vAlign w:val="bottom"/>
          </w:tcPr>
          <w:p w14:paraId="1255266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1.73</w:t>
            </w:r>
          </w:p>
        </w:tc>
      </w:tr>
      <w:tr w:rsidR="001B5B65" w:rsidRPr="001B5B65" w14:paraId="3A9A0164" w14:textId="77777777">
        <w:trPr>
          <w:trHeight w:val="276"/>
        </w:trPr>
        <w:tc>
          <w:tcPr>
            <w:tcW w:w="20" w:type="dxa"/>
            <w:tcBorders>
              <w:top w:val="nil"/>
              <w:left w:val="nil"/>
              <w:bottom w:val="nil"/>
              <w:right w:val="nil"/>
            </w:tcBorders>
            <w:vAlign w:val="bottom"/>
          </w:tcPr>
          <w:p w14:paraId="4ED509A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5DDF5F8C"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merchandize by credit</w:t>
            </w:r>
          </w:p>
        </w:tc>
        <w:tc>
          <w:tcPr>
            <w:tcW w:w="640" w:type="dxa"/>
            <w:tcBorders>
              <w:top w:val="nil"/>
              <w:left w:val="nil"/>
              <w:bottom w:val="nil"/>
              <w:right w:val="nil"/>
            </w:tcBorders>
            <w:vAlign w:val="bottom"/>
          </w:tcPr>
          <w:p w14:paraId="5D61539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79D026C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16DCF6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nil"/>
              <w:right w:val="nil"/>
            </w:tcBorders>
            <w:vAlign w:val="bottom"/>
          </w:tcPr>
          <w:p w14:paraId="2CBB8F1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326D674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A200DA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AB860A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7E60240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9541AE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F47E55F" w14:textId="77777777">
        <w:trPr>
          <w:trHeight w:val="282"/>
        </w:trPr>
        <w:tc>
          <w:tcPr>
            <w:tcW w:w="20" w:type="dxa"/>
            <w:tcBorders>
              <w:top w:val="nil"/>
              <w:left w:val="nil"/>
              <w:bottom w:val="nil"/>
              <w:right w:val="nil"/>
            </w:tcBorders>
            <w:vAlign w:val="bottom"/>
          </w:tcPr>
          <w:p w14:paraId="4134268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08B60027"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card.</w:t>
            </w:r>
          </w:p>
        </w:tc>
        <w:tc>
          <w:tcPr>
            <w:tcW w:w="640" w:type="dxa"/>
            <w:tcBorders>
              <w:top w:val="nil"/>
              <w:left w:val="nil"/>
              <w:bottom w:val="single" w:sz="8" w:space="0" w:color="auto"/>
              <w:right w:val="nil"/>
            </w:tcBorders>
            <w:vAlign w:val="bottom"/>
          </w:tcPr>
          <w:p w14:paraId="4930911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73BE12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7F3A347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single" w:sz="8" w:space="0" w:color="auto"/>
              <w:right w:val="nil"/>
            </w:tcBorders>
            <w:vAlign w:val="bottom"/>
          </w:tcPr>
          <w:p w14:paraId="76FABC9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C231D6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A2C5CE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2F3D06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6E8E966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F2D7E0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45AC5E77" w14:textId="77777777">
        <w:trPr>
          <w:trHeight w:val="261"/>
        </w:trPr>
        <w:tc>
          <w:tcPr>
            <w:tcW w:w="20" w:type="dxa"/>
            <w:tcBorders>
              <w:top w:val="nil"/>
              <w:left w:val="nil"/>
              <w:bottom w:val="nil"/>
              <w:right w:val="nil"/>
            </w:tcBorders>
            <w:vAlign w:val="bottom"/>
          </w:tcPr>
          <w:p w14:paraId="443754D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19BE8217"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always check the</w:t>
            </w:r>
          </w:p>
        </w:tc>
        <w:tc>
          <w:tcPr>
            <w:tcW w:w="640" w:type="dxa"/>
            <w:tcBorders>
              <w:top w:val="nil"/>
              <w:left w:val="nil"/>
              <w:bottom w:val="nil"/>
              <w:right w:val="nil"/>
            </w:tcBorders>
            <w:vAlign w:val="bottom"/>
          </w:tcPr>
          <w:p w14:paraId="3C9178D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9.4</w:t>
            </w:r>
          </w:p>
        </w:tc>
        <w:tc>
          <w:tcPr>
            <w:tcW w:w="640" w:type="dxa"/>
            <w:tcBorders>
              <w:top w:val="nil"/>
              <w:left w:val="nil"/>
              <w:bottom w:val="nil"/>
              <w:right w:val="nil"/>
            </w:tcBorders>
            <w:vAlign w:val="bottom"/>
          </w:tcPr>
          <w:p w14:paraId="33D654D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12.7</w:t>
            </w:r>
          </w:p>
        </w:tc>
        <w:tc>
          <w:tcPr>
            <w:tcW w:w="640" w:type="dxa"/>
            <w:tcBorders>
              <w:top w:val="nil"/>
              <w:left w:val="nil"/>
              <w:bottom w:val="nil"/>
              <w:right w:val="nil"/>
            </w:tcBorders>
            <w:vAlign w:val="bottom"/>
          </w:tcPr>
          <w:p w14:paraId="4082339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25.9</w:t>
            </w:r>
          </w:p>
        </w:tc>
        <w:tc>
          <w:tcPr>
            <w:tcW w:w="620" w:type="dxa"/>
            <w:tcBorders>
              <w:top w:val="nil"/>
              <w:left w:val="nil"/>
              <w:bottom w:val="nil"/>
              <w:right w:val="nil"/>
            </w:tcBorders>
            <w:vAlign w:val="bottom"/>
          </w:tcPr>
          <w:p w14:paraId="5E02267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18.4</w:t>
            </w:r>
          </w:p>
        </w:tc>
        <w:tc>
          <w:tcPr>
            <w:tcW w:w="640" w:type="dxa"/>
            <w:tcBorders>
              <w:top w:val="nil"/>
              <w:left w:val="nil"/>
              <w:bottom w:val="nil"/>
              <w:right w:val="nil"/>
            </w:tcBorders>
            <w:vAlign w:val="bottom"/>
          </w:tcPr>
          <w:p w14:paraId="138B3BD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40" w:type="dxa"/>
            <w:tcBorders>
              <w:top w:val="nil"/>
              <w:left w:val="nil"/>
              <w:bottom w:val="nil"/>
              <w:right w:val="nil"/>
            </w:tcBorders>
            <w:vAlign w:val="bottom"/>
          </w:tcPr>
          <w:p w14:paraId="5F8363F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640" w:type="dxa"/>
            <w:tcBorders>
              <w:top w:val="nil"/>
              <w:left w:val="nil"/>
              <w:bottom w:val="nil"/>
              <w:right w:val="nil"/>
            </w:tcBorders>
            <w:vAlign w:val="bottom"/>
          </w:tcPr>
          <w:p w14:paraId="4E9E27A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3.8</w:t>
            </w:r>
          </w:p>
        </w:tc>
        <w:tc>
          <w:tcPr>
            <w:tcW w:w="800" w:type="dxa"/>
            <w:tcBorders>
              <w:top w:val="nil"/>
              <w:left w:val="nil"/>
              <w:bottom w:val="nil"/>
              <w:right w:val="nil"/>
            </w:tcBorders>
            <w:vAlign w:val="bottom"/>
          </w:tcPr>
          <w:p w14:paraId="2463613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3.76</w:t>
            </w:r>
          </w:p>
        </w:tc>
        <w:tc>
          <w:tcPr>
            <w:tcW w:w="640" w:type="dxa"/>
            <w:tcBorders>
              <w:top w:val="nil"/>
              <w:left w:val="nil"/>
              <w:bottom w:val="nil"/>
              <w:right w:val="nil"/>
            </w:tcBorders>
            <w:vAlign w:val="bottom"/>
          </w:tcPr>
          <w:p w14:paraId="139491D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1.63</w:t>
            </w:r>
          </w:p>
        </w:tc>
      </w:tr>
      <w:tr w:rsidR="001B5B65" w:rsidRPr="001B5B65" w14:paraId="34DC5038" w14:textId="77777777">
        <w:trPr>
          <w:trHeight w:val="276"/>
        </w:trPr>
        <w:tc>
          <w:tcPr>
            <w:tcW w:w="20" w:type="dxa"/>
            <w:tcBorders>
              <w:top w:val="nil"/>
              <w:left w:val="nil"/>
              <w:bottom w:val="nil"/>
              <w:right w:val="nil"/>
            </w:tcBorders>
            <w:vAlign w:val="bottom"/>
          </w:tcPr>
          <w:p w14:paraId="00B0E84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1DCAC41B"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details of the cash flow</w:t>
            </w:r>
          </w:p>
        </w:tc>
        <w:tc>
          <w:tcPr>
            <w:tcW w:w="640" w:type="dxa"/>
            <w:tcBorders>
              <w:top w:val="nil"/>
              <w:left w:val="nil"/>
              <w:bottom w:val="nil"/>
              <w:right w:val="nil"/>
            </w:tcBorders>
            <w:vAlign w:val="bottom"/>
          </w:tcPr>
          <w:p w14:paraId="06D2060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23DB45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543D1B0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nil"/>
              <w:right w:val="nil"/>
            </w:tcBorders>
            <w:vAlign w:val="bottom"/>
          </w:tcPr>
          <w:p w14:paraId="4741D4F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394259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5737A4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5A27073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264D2B9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798D17F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40DBFAA" w14:textId="77777777">
        <w:trPr>
          <w:trHeight w:val="281"/>
        </w:trPr>
        <w:tc>
          <w:tcPr>
            <w:tcW w:w="20" w:type="dxa"/>
            <w:tcBorders>
              <w:top w:val="nil"/>
              <w:left w:val="nil"/>
              <w:bottom w:val="nil"/>
              <w:right w:val="nil"/>
            </w:tcBorders>
            <w:vAlign w:val="bottom"/>
          </w:tcPr>
          <w:p w14:paraId="02FE3BE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6E4CD24D"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that recorded.</w:t>
            </w:r>
          </w:p>
        </w:tc>
        <w:tc>
          <w:tcPr>
            <w:tcW w:w="640" w:type="dxa"/>
            <w:tcBorders>
              <w:top w:val="nil"/>
              <w:left w:val="nil"/>
              <w:bottom w:val="single" w:sz="8" w:space="0" w:color="auto"/>
              <w:right w:val="nil"/>
            </w:tcBorders>
            <w:vAlign w:val="bottom"/>
          </w:tcPr>
          <w:p w14:paraId="142CB57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123A200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AEC3E5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single" w:sz="8" w:space="0" w:color="auto"/>
              <w:right w:val="nil"/>
            </w:tcBorders>
            <w:vAlign w:val="bottom"/>
          </w:tcPr>
          <w:p w14:paraId="342011C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4D56E36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195E8D4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B5FCD9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055EF50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6EB830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70A4865A" w14:textId="77777777">
        <w:trPr>
          <w:trHeight w:val="263"/>
        </w:trPr>
        <w:tc>
          <w:tcPr>
            <w:tcW w:w="20" w:type="dxa"/>
            <w:tcBorders>
              <w:top w:val="nil"/>
              <w:left w:val="nil"/>
              <w:bottom w:val="nil"/>
              <w:right w:val="nil"/>
            </w:tcBorders>
            <w:vAlign w:val="bottom"/>
          </w:tcPr>
          <w:p w14:paraId="0E7EB1B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2D7505A9"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always deposit a part</w:t>
            </w:r>
          </w:p>
        </w:tc>
        <w:tc>
          <w:tcPr>
            <w:tcW w:w="640" w:type="dxa"/>
            <w:tcBorders>
              <w:top w:val="nil"/>
              <w:left w:val="nil"/>
              <w:bottom w:val="nil"/>
              <w:right w:val="nil"/>
            </w:tcBorders>
            <w:vAlign w:val="bottom"/>
          </w:tcPr>
          <w:p w14:paraId="7D66FD1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6.6</w:t>
            </w:r>
          </w:p>
        </w:tc>
        <w:tc>
          <w:tcPr>
            <w:tcW w:w="640" w:type="dxa"/>
            <w:tcBorders>
              <w:top w:val="nil"/>
              <w:left w:val="nil"/>
              <w:bottom w:val="nil"/>
              <w:right w:val="nil"/>
            </w:tcBorders>
            <w:vAlign w:val="bottom"/>
          </w:tcPr>
          <w:p w14:paraId="7308F76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19.8</w:t>
            </w:r>
          </w:p>
        </w:tc>
        <w:tc>
          <w:tcPr>
            <w:tcW w:w="640" w:type="dxa"/>
            <w:tcBorders>
              <w:top w:val="nil"/>
              <w:left w:val="nil"/>
              <w:bottom w:val="nil"/>
              <w:right w:val="nil"/>
            </w:tcBorders>
            <w:vAlign w:val="bottom"/>
          </w:tcPr>
          <w:p w14:paraId="3A0841B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39.2</w:t>
            </w:r>
          </w:p>
        </w:tc>
        <w:tc>
          <w:tcPr>
            <w:tcW w:w="620" w:type="dxa"/>
            <w:tcBorders>
              <w:top w:val="nil"/>
              <w:left w:val="nil"/>
              <w:bottom w:val="nil"/>
              <w:right w:val="nil"/>
            </w:tcBorders>
            <w:vAlign w:val="bottom"/>
          </w:tcPr>
          <w:p w14:paraId="69CD3FA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19.3</w:t>
            </w:r>
          </w:p>
        </w:tc>
        <w:tc>
          <w:tcPr>
            <w:tcW w:w="640" w:type="dxa"/>
            <w:tcBorders>
              <w:top w:val="nil"/>
              <w:left w:val="nil"/>
              <w:bottom w:val="nil"/>
              <w:right w:val="nil"/>
            </w:tcBorders>
            <w:vAlign w:val="bottom"/>
          </w:tcPr>
          <w:p w14:paraId="0210ACE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9.0</w:t>
            </w:r>
          </w:p>
        </w:tc>
        <w:tc>
          <w:tcPr>
            <w:tcW w:w="640" w:type="dxa"/>
            <w:tcBorders>
              <w:top w:val="nil"/>
              <w:left w:val="nil"/>
              <w:bottom w:val="nil"/>
              <w:right w:val="nil"/>
            </w:tcBorders>
            <w:vAlign w:val="bottom"/>
          </w:tcPr>
          <w:p w14:paraId="54C6310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4.7</w:t>
            </w:r>
          </w:p>
        </w:tc>
        <w:tc>
          <w:tcPr>
            <w:tcW w:w="640" w:type="dxa"/>
            <w:tcBorders>
              <w:top w:val="nil"/>
              <w:left w:val="nil"/>
              <w:bottom w:val="nil"/>
              <w:right w:val="nil"/>
            </w:tcBorders>
            <w:vAlign w:val="bottom"/>
          </w:tcPr>
          <w:p w14:paraId="5254815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w:t>
            </w:r>
          </w:p>
        </w:tc>
        <w:tc>
          <w:tcPr>
            <w:tcW w:w="800" w:type="dxa"/>
            <w:tcBorders>
              <w:top w:val="nil"/>
              <w:left w:val="nil"/>
              <w:bottom w:val="nil"/>
              <w:right w:val="nil"/>
            </w:tcBorders>
            <w:vAlign w:val="bottom"/>
          </w:tcPr>
          <w:p w14:paraId="0EF39BC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3.24</w:t>
            </w:r>
          </w:p>
        </w:tc>
        <w:tc>
          <w:tcPr>
            <w:tcW w:w="640" w:type="dxa"/>
            <w:tcBorders>
              <w:top w:val="nil"/>
              <w:left w:val="nil"/>
              <w:bottom w:val="nil"/>
              <w:right w:val="nil"/>
            </w:tcBorders>
            <w:vAlign w:val="bottom"/>
          </w:tcPr>
          <w:p w14:paraId="32AB4C8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1.27</w:t>
            </w:r>
          </w:p>
        </w:tc>
      </w:tr>
      <w:tr w:rsidR="001B5B65" w:rsidRPr="001B5B65" w14:paraId="4ACF177A" w14:textId="77777777">
        <w:trPr>
          <w:trHeight w:val="276"/>
        </w:trPr>
        <w:tc>
          <w:tcPr>
            <w:tcW w:w="20" w:type="dxa"/>
            <w:tcBorders>
              <w:top w:val="nil"/>
              <w:left w:val="nil"/>
              <w:bottom w:val="nil"/>
              <w:right w:val="nil"/>
            </w:tcBorders>
            <w:vAlign w:val="bottom"/>
          </w:tcPr>
          <w:p w14:paraId="72C30F5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402FBAE5"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of my income in saving</w:t>
            </w:r>
          </w:p>
        </w:tc>
        <w:tc>
          <w:tcPr>
            <w:tcW w:w="640" w:type="dxa"/>
            <w:tcBorders>
              <w:top w:val="nil"/>
              <w:left w:val="nil"/>
              <w:bottom w:val="nil"/>
              <w:right w:val="nil"/>
            </w:tcBorders>
            <w:vAlign w:val="bottom"/>
          </w:tcPr>
          <w:p w14:paraId="0221B1A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1A8C13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20A00C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nil"/>
              <w:right w:val="nil"/>
            </w:tcBorders>
            <w:vAlign w:val="bottom"/>
          </w:tcPr>
          <w:p w14:paraId="74CCA4F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9E0727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293183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014D48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7A2A94C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E9BD1D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72AA82FC" w14:textId="77777777">
        <w:trPr>
          <w:trHeight w:val="281"/>
        </w:trPr>
        <w:tc>
          <w:tcPr>
            <w:tcW w:w="20" w:type="dxa"/>
            <w:tcBorders>
              <w:top w:val="nil"/>
              <w:left w:val="nil"/>
              <w:bottom w:val="nil"/>
              <w:right w:val="nil"/>
            </w:tcBorders>
            <w:vAlign w:val="bottom"/>
          </w:tcPr>
          <w:p w14:paraId="05C4776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5D250986"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account every month.</w:t>
            </w:r>
          </w:p>
        </w:tc>
        <w:tc>
          <w:tcPr>
            <w:tcW w:w="640" w:type="dxa"/>
            <w:tcBorders>
              <w:top w:val="nil"/>
              <w:left w:val="nil"/>
              <w:bottom w:val="single" w:sz="8" w:space="0" w:color="auto"/>
              <w:right w:val="nil"/>
            </w:tcBorders>
            <w:vAlign w:val="bottom"/>
          </w:tcPr>
          <w:p w14:paraId="70EB3D7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BA295C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775934D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single" w:sz="8" w:space="0" w:color="auto"/>
              <w:right w:val="nil"/>
            </w:tcBorders>
            <w:vAlign w:val="bottom"/>
          </w:tcPr>
          <w:p w14:paraId="344CB00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7D0A2F6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AC925A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1B5A01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0FCAEC2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76D208D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7CED6CE0" w14:textId="77777777">
        <w:trPr>
          <w:trHeight w:val="261"/>
        </w:trPr>
        <w:tc>
          <w:tcPr>
            <w:tcW w:w="20" w:type="dxa"/>
            <w:tcBorders>
              <w:top w:val="nil"/>
              <w:left w:val="nil"/>
              <w:bottom w:val="nil"/>
              <w:right w:val="nil"/>
            </w:tcBorders>
            <w:vAlign w:val="bottom"/>
          </w:tcPr>
          <w:p w14:paraId="126FFE0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6D71FFFA"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always clear all the</w:t>
            </w:r>
          </w:p>
        </w:tc>
        <w:tc>
          <w:tcPr>
            <w:tcW w:w="640" w:type="dxa"/>
            <w:tcBorders>
              <w:top w:val="nil"/>
              <w:left w:val="nil"/>
              <w:bottom w:val="nil"/>
              <w:right w:val="nil"/>
            </w:tcBorders>
            <w:vAlign w:val="bottom"/>
          </w:tcPr>
          <w:p w14:paraId="4976100F"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11.8</w:t>
            </w:r>
          </w:p>
        </w:tc>
        <w:tc>
          <w:tcPr>
            <w:tcW w:w="640" w:type="dxa"/>
            <w:tcBorders>
              <w:top w:val="nil"/>
              <w:left w:val="nil"/>
              <w:bottom w:val="nil"/>
              <w:right w:val="nil"/>
            </w:tcBorders>
            <w:vAlign w:val="bottom"/>
          </w:tcPr>
          <w:p w14:paraId="5152DB3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18.9</w:t>
            </w:r>
          </w:p>
        </w:tc>
        <w:tc>
          <w:tcPr>
            <w:tcW w:w="640" w:type="dxa"/>
            <w:tcBorders>
              <w:top w:val="nil"/>
              <w:left w:val="nil"/>
              <w:bottom w:val="nil"/>
              <w:right w:val="nil"/>
            </w:tcBorders>
            <w:vAlign w:val="bottom"/>
          </w:tcPr>
          <w:p w14:paraId="72B025D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17.5</w:t>
            </w:r>
          </w:p>
        </w:tc>
        <w:tc>
          <w:tcPr>
            <w:tcW w:w="620" w:type="dxa"/>
            <w:tcBorders>
              <w:top w:val="nil"/>
              <w:left w:val="nil"/>
              <w:bottom w:val="nil"/>
              <w:right w:val="nil"/>
            </w:tcBorders>
            <w:vAlign w:val="bottom"/>
          </w:tcPr>
          <w:p w14:paraId="6AA9968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20.8</w:t>
            </w:r>
          </w:p>
        </w:tc>
        <w:tc>
          <w:tcPr>
            <w:tcW w:w="640" w:type="dxa"/>
            <w:tcBorders>
              <w:top w:val="nil"/>
              <w:left w:val="nil"/>
              <w:bottom w:val="nil"/>
              <w:right w:val="nil"/>
            </w:tcBorders>
            <w:vAlign w:val="bottom"/>
          </w:tcPr>
          <w:p w14:paraId="0700B40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40" w:type="dxa"/>
            <w:tcBorders>
              <w:top w:val="nil"/>
              <w:left w:val="nil"/>
              <w:bottom w:val="nil"/>
              <w:right w:val="nil"/>
            </w:tcBorders>
            <w:vAlign w:val="bottom"/>
          </w:tcPr>
          <w:p w14:paraId="4106409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9.4</w:t>
            </w:r>
          </w:p>
        </w:tc>
        <w:tc>
          <w:tcPr>
            <w:tcW w:w="640" w:type="dxa"/>
            <w:tcBorders>
              <w:top w:val="nil"/>
              <w:left w:val="nil"/>
              <w:bottom w:val="nil"/>
              <w:right w:val="nil"/>
            </w:tcBorders>
            <w:vAlign w:val="bottom"/>
          </w:tcPr>
          <w:p w14:paraId="27E98DF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7.1</w:t>
            </w:r>
          </w:p>
        </w:tc>
        <w:tc>
          <w:tcPr>
            <w:tcW w:w="800" w:type="dxa"/>
            <w:tcBorders>
              <w:top w:val="nil"/>
              <w:left w:val="nil"/>
              <w:bottom w:val="nil"/>
              <w:right w:val="nil"/>
            </w:tcBorders>
            <w:vAlign w:val="bottom"/>
          </w:tcPr>
          <w:p w14:paraId="45F923A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3.64</w:t>
            </w:r>
          </w:p>
        </w:tc>
        <w:tc>
          <w:tcPr>
            <w:tcW w:w="640" w:type="dxa"/>
            <w:tcBorders>
              <w:top w:val="nil"/>
              <w:left w:val="nil"/>
              <w:bottom w:val="nil"/>
              <w:right w:val="nil"/>
            </w:tcBorders>
            <w:vAlign w:val="bottom"/>
          </w:tcPr>
          <w:p w14:paraId="01D9004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1.74</w:t>
            </w:r>
          </w:p>
        </w:tc>
      </w:tr>
      <w:tr w:rsidR="001B5B65" w:rsidRPr="001B5B65" w14:paraId="5FAEE48E" w14:textId="77777777">
        <w:trPr>
          <w:trHeight w:val="276"/>
        </w:trPr>
        <w:tc>
          <w:tcPr>
            <w:tcW w:w="20" w:type="dxa"/>
            <w:tcBorders>
              <w:top w:val="nil"/>
              <w:left w:val="nil"/>
              <w:bottom w:val="nil"/>
              <w:right w:val="nil"/>
            </w:tcBorders>
            <w:vAlign w:val="bottom"/>
          </w:tcPr>
          <w:p w14:paraId="3B76C49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56609EF5"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outstanding credit</w:t>
            </w:r>
          </w:p>
        </w:tc>
        <w:tc>
          <w:tcPr>
            <w:tcW w:w="640" w:type="dxa"/>
            <w:tcBorders>
              <w:top w:val="nil"/>
              <w:left w:val="nil"/>
              <w:bottom w:val="nil"/>
              <w:right w:val="nil"/>
            </w:tcBorders>
            <w:vAlign w:val="bottom"/>
          </w:tcPr>
          <w:p w14:paraId="53BF0F7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3C2439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EA7EA7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nil"/>
              <w:right w:val="nil"/>
            </w:tcBorders>
            <w:vAlign w:val="bottom"/>
          </w:tcPr>
          <w:p w14:paraId="7ADBE08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6041857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CA9173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DEB962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21EC50D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1E595C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7965EEF0" w14:textId="77777777">
        <w:trPr>
          <w:trHeight w:val="281"/>
        </w:trPr>
        <w:tc>
          <w:tcPr>
            <w:tcW w:w="20" w:type="dxa"/>
            <w:tcBorders>
              <w:top w:val="nil"/>
              <w:left w:val="nil"/>
              <w:bottom w:val="nil"/>
              <w:right w:val="nil"/>
            </w:tcBorders>
            <w:vAlign w:val="bottom"/>
          </w:tcPr>
          <w:p w14:paraId="5382F47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61E8E0F4"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every month.</w:t>
            </w:r>
          </w:p>
        </w:tc>
        <w:tc>
          <w:tcPr>
            <w:tcW w:w="640" w:type="dxa"/>
            <w:tcBorders>
              <w:top w:val="nil"/>
              <w:left w:val="nil"/>
              <w:bottom w:val="single" w:sz="8" w:space="0" w:color="auto"/>
              <w:right w:val="nil"/>
            </w:tcBorders>
            <w:vAlign w:val="bottom"/>
          </w:tcPr>
          <w:p w14:paraId="3E0AD02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FE1188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976C62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single" w:sz="8" w:space="0" w:color="auto"/>
              <w:right w:val="nil"/>
            </w:tcBorders>
            <w:vAlign w:val="bottom"/>
          </w:tcPr>
          <w:p w14:paraId="1C9C176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B3B0A2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130199C5"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3F74C9F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7E7614A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13031C6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6BBCF690" w14:textId="77777777">
        <w:trPr>
          <w:trHeight w:val="261"/>
        </w:trPr>
        <w:tc>
          <w:tcPr>
            <w:tcW w:w="20" w:type="dxa"/>
            <w:tcBorders>
              <w:top w:val="nil"/>
              <w:left w:val="nil"/>
              <w:bottom w:val="nil"/>
              <w:right w:val="nil"/>
            </w:tcBorders>
            <w:vAlign w:val="bottom"/>
          </w:tcPr>
          <w:p w14:paraId="568C649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62FD1647"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I always list down the</w:t>
            </w:r>
          </w:p>
        </w:tc>
        <w:tc>
          <w:tcPr>
            <w:tcW w:w="640" w:type="dxa"/>
            <w:tcBorders>
              <w:top w:val="nil"/>
              <w:left w:val="nil"/>
              <w:bottom w:val="nil"/>
              <w:right w:val="nil"/>
            </w:tcBorders>
            <w:vAlign w:val="bottom"/>
          </w:tcPr>
          <w:p w14:paraId="224C9EED"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10.4</w:t>
            </w:r>
          </w:p>
        </w:tc>
        <w:tc>
          <w:tcPr>
            <w:tcW w:w="640" w:type="dxa"/>
            <w:tcBorders>
              <w:top w:val="nil"/>
              <w:left w:val="nil"/>
              <w:bottom w:val="nil"/>
              <w:right w:val="nil"/>
            </w:tcBorders>
            <w:vAlign w:val="bottom"/>
          </w:tcPr>
          <w:p w14:paraId="7079AA9C"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24.1</w:t>
            </w:r>
          </w:p>
        </w:tc>
        <w:tc>
          <w:tcPr>
            <w:tcW w:w="640" w:type="dxa"/>
            <w:tcBorders>
              <w:top w:val="nil"/>
              <w:left w:val="nil"/>
              <w:bottom w:val="nil"/>
              <w:right w:val="nil"/>
            </w:tcBorders>
            <w:vAlign w:val="bottom"/>
          </w:tcPr>
          <w:p w14:paraId="06930B9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14.6</w:t>
            </w:r>
          </w:p>
        </w:tc>
        <w:tc>
          <w:tcPr>
            <w:tcW w:w="620" w:type="dxa"/>
            <w:tcBorders>
              <w:top w:val="nil"/>
              <w:left w:val="nil"/>
              <w:bottom w:val="nil"/>
              <w:right w:val="nil"/>
            </w:tcBorders>
            <w:vAlign w:val="bottom"/>
          </w:tcPr>
          <w:p w14:paraId="522FC54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19.3</w:t>
            </w:r>
          </w:p>
        </w:tc>
        <w:tc>
          <w:tcPr>
            <w:tcW w:w="640" w:type="dxa"/>
            <w:tcBorders>
              <w:top w:val="nil"/>
              <w:left w:val="nil"/>
              <w:bottom w:val="nil"/>
              <w:right w:val="nil"/>
            </w:tcBorders>
            <w:vAlign w:val="bottom"/>
          </w:tcPr>
          <w:p w14:paraId="0DAFAAC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15.1</w:t>
            </w:r>
          </w:p>
        </w:tc>
        <w:tc>
          <w:tcPr>
            <w:tcW w:w="640" w:type="dxa"/>
            <w:tcBorders>
              <w:top w:val="nil"/>
              <w:left w:val="nil"/>
              <w:bottom w:val="nil"/>
              <w:right w:val="nil"/>
            </w:tcBorders>
            <w:vAlign w:val="bottom"/>
          </w:tcPr>
          <w:p w14:paraId="27367AE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10.4</w:t>
            </w:r>
          </w:p>
        </w:tc>
        <w:tc>
          <w:tcPr>
            <w:tcW w:w="640" w:type="dxa"/>
            <w:tcBorders>
              <w:top w:val="nil"/>
              <w:left w:val="nil"/>
              <w:bottom w:val="nil"/>
              <w:right w:val="nil"/>
            </w:tcBorders>
            <w:vAlign w:val="bottom"/>
          </w:tcPr>
          <w:p w14:paraId="701643D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6.1</w:t>
            </w:r>
          </w:p>
        </w:tc>
        <w:tc>
          <w:tcPr>
            <w:tcW w:w="800" w:type="dxa"/>
            <w:tcBorders>
              <w:top w:val="nil"/>
              <w:left w:val="nil"/>
              <w:bottom w:val="nil"/>
              <w:right w:val="nil"/>
            </w:tcBorders>
            <w:vAlign w:val="bottom"/>
          </w:tcPr>
          <w:p w14:paraId="2134767B"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3.60</w:t>
            </w:r>
          </w:p>
        </w:tc>
        <w:tc>
          <w:tcPr>
            <w:tcW w:w="640" w:type="dxa"/>
            <w:tcBorders>
              <w:top w:val="nil"/>
              <w:left w:val="nil"/>
              <w:bottom w:val="nil"/>
              <w:right w:val="nil"/>
            </w:tcBorders>
            <w:vAlign w:val="bottom"/>
          </w:tcPr>
          <w:p w14:paraId="74B2002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1.74</w:t>
            </w:r>
          </w:p>
        </w:tc>
      </w:tr>
      <w:tr w:rsidR="001B5B65" w:rsidRPr="001B5B65" w14:paraId="23B3C673" w14:textId="77777777">
        <w:trPr>
          <w:trHeight w:val="276"/>
        </w:trPr>
        <w:tc>
          <w:tcPr>
            <w:tcW w:w="20" w:type="dxa"/>
            <w:tcBorders>
              <w:top w:val="nil"/>
              <w:left w:val="nil"/>
              <w:bottom w:val="nil"/>
              <w:right w:val="nil"/>
            </w:tcBorders>
            <w:vAlign w:val="bottom"/>
          </w:tcPr>
          <w:p w14:paraId="4B4BF23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3B980438"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necessary good that</w:t>
            </w:r>
          </w:p>
        </w:tc>
        <w:tc>
          <w:tcPr>
            <w:tcW w:w="640" w:type="dxa"/>
            <w:tcBorders>
              <w:top w:val="nil"/>
              <w:left w:val="nil"/>
              <w:bottom w:val="nil"/>
              <w:right w:val="nil"/>
            </w:tcBorders>
            <w:vAlign w:val="bottom"/>
          </w:tcPr>
          <w:p w14:paraId="51E6A2D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1801414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3315B3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nil"/>
              <w:right w:val="nil"/>
            </w:tcBorders>
            <w:vAlign w:val="bottom"/>
          </w:tcPr>
          <w:p w14:paraId="178434F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5F0396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BD7F1B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1660377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043CCF7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BEFA5A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3F43118B" w14:textId="77777777">
        <w:trPr>
          <w:trHeight w:val="276"/>
        </w:trPr>
        <w:tc>
          <w:tcPr>
            <w:tcW w:w="20" w:type="dxa"/>
            <w:tcBorders>
              <w:top w:val="nil"/>
              <w:left w:val="nil"/>
              <w:bottom w:val="nil"/>
              <w:right w:val="nil"/>
            </w:tcBorders>
            <w:vAlign w:val="bottom"/>
          </w:tcPr>
          <w:p w14:paraId="42D0F32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nil"/>
              <w:right w:val="nil"/>
            </w:tcBorders>
            <w:vAlign w:val="bottom"/>
          </w:tcPr>
          <w:p w14:paraId="650C3285"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need to purchase before</w:t>
            </w:r>
          </w:p>
        </w:tc>
        <w:tc>
          <w:tcPr>
            <w:tcW w:w="640" w:type="dxa"/>
            <w:tcBorders>
              <w:top w:val="nil"/>
              <w:left w:val="nil"/>
              <w:bottom w:val="nil"/>
              <w:right w:val="nil"/>
            </w:tcBorders>
            <w:vAlign w:val="bottom"/>
          </w:tcPr>
          <w:p w14:paraId="1FFB09F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7CBAD11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25F3BF8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nil"/>
              <w:right w:val="nil"/>
            </w:tcBorders>
            <w:vAlign w:val="bottom"/>
          </w:tcPr>
          <w:p w14:paraId="1306D6F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0870809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5F010A2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45F02F7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nil"/>
              <w:right w:val="nil"/>
            </w:tcBorders>
            <w:vAlign w:val="bottom"/>
          </w:tcPr>
          <w:p w14:paraId="2A5A079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nil"/>
              <w:right w:val="nil"/>
            </w:tcBorders>
            <w:vAlign w:val="bottom"/>
          </w:tcPr>
          <w:p w14:paraId="5AE2863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A03607" w:rsidRPr="001B5B65" w14:paraId="4D1A96A0" w14:textId="77777777">
        <w:trPr>
          <w:trHeight w:val="286"/>
        </w:trPr>
        <w:tc>
          <w:tcPr>
            <w:tcW w:w="20" w:type="dxa"/>
            <w:tcBorders>
              <w:top w:val="nil"/>
              <w:left w:val="nil"/>
              <w:bottom w:val="single" w:sz="8" w:space="0" w:color="auto"/>
              <w:right w:val="nil"/>
            </w:tcBorders>
            <w:vAlign w:val="bottom"/>
          </w:tcPr>
          <w:p w14:paraId="0B04D21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2520" w:type="dxa"/>
            <w:tcBorders>
              <w:top w:val="nil"/>
              <w:left w:val="nil"/>
              <w:bottom w:val="single" w:sz="8" w:space="0" w:color="auto"/>
              <w:right w:val="nil"/>
            </w:tcBorders>
            <w:vAlign w:val="bottom"/>
          </w:tcPr>
          <w:p w14:paraId="52FDB3D2"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go to shopping mall.</w:t>
            </w:r>
          </w:p>
        </w:tc>
        <w:tc>
          <w:tcPr>
            <w:tcW w:w="640" w:type="dxa"/>
            <w:tcBorders>
              <w:top w:val="nil"/>
              <w:left w:val="nil"/>
              <w:bottom w:val="single" w:sz="8" w:space="0" w:color="auto"/>
              <w:right w:val="nil"/>
            </w:tcBorders>
            <w:vAlign w:val="bottom"/>
          </w:tcPr>
          <w:p w14:paraId="69E860D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12D82B5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A037F8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20" w:type="dxa"/>
            <w:tcBorders>
              <w:top w:val="nil"/>
              <w:left w:val="nil"/>
              <w:bottom w:val="single" w:sz="8" w:space="0" w:color="auto"/>
              <w:right w:val="nil"/>
            </w:tcBorders>
            <w:vAlign w:val="bottom"/>
          </w:tcPr>
          <w:p w14:paraId="4340062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0A3800A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217D9FE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6B6CDC6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800" w:type="dxa"/>
            <w:tcBorders>
              <w:top w:val="nil"/>
              <w:left w:val="nil"/>
              <w:bottom w:val="single" w:sz="8" w:space="0" w:color="auto"/>
              <w:right w:val="nil"/>
            </w:tcBorders>
            <w:vAlign w:val="bottom"/>
          </w:tcPr>
          <w:p w14:paraId="4A4F3F3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640" w:type="dxa"/>
            <w:tcBorders>
              <w:top w:val="nil"/>
              <w:left w:val="nil"/>
              <w:bottom w:val="single" w:sz="8" w:space="0" w:color="auto"/>
              <w:right w:val="nil"/>
            </w:tcBorders>
            <w:vAlign w:val="bottom"/>
          </w:tcPr>
          <w:p w14:paraId="5D381F6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bl>
    <w:p w14:paraId="101165E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67EE001" w14:textId="77777777" w:rsidR="00A03607" w:rsidRPr="001B5B65" w:rsidRDefault="00A03607" w:rsidP="002A39D4">
      <w:pPr>
        <w:widowControl w:val="0"/>
        <w:overflowPunct w:val="0"/>
        <w:autoSpaceDE w:val="0"/>
        <w:autoSpaceDN w:val="0"/>
        <w:adjustRightInd w:val="0"/>
        <w:spacing w:after="0" w:line="240" w:lineRule="auto"/>
        <w:ind w:right="-880" w:firstLine="720"/>
        <w:jc w:val="both"/>
        <w:rPr>
          <w:rFonts w:ascii="Times New Roman" w:hAnsi="Times New Roman"/>
          <w:sz w:val="24"/>
          <w:szCs w:val="24"/>
        </w:rPr>
      </w:pPr>
      <w:r w:rsidRPr="001B5B65">
        <w:rPr>
          <w:rFonts w:ascii="Times New Roman" w:hAnsi="Times New Roman"/>
          <w:sz w:val="24"/>
          <w:szCs w:val="24"/>
        </w:rPr>
        <w:t>The table indicates that about 22.6% of the respondent stated that they often pay the bill timely. There are also 22.6% of the respondents reported their purchase merchandize by credit card few times per month. However, 34.0% of the respondents rarely check the details of the cash flow that been recorded. Besides that, the frequency of saving among respondents recorded as once a month with a percentage approximately 40.0%. Over 26.9% of the respondents stated that they clear the outstanding credit few times per month. Lastly, most of the respondents with a percentage of 25.9% will list down the necessary goods that need to purchase before go to shopping mall few times per month.</w:t>
      </w:r>
    </w:p>
    <w:p w14:paraId="4C6449B9" w14:textId="77777777" w:rsidR="0015318E" w:rsidRPr="001B5B65" w:rsidRDefault="0015318E" w:rsidP="002A39D4">
      <w:pPr>
        <w:widowControl w:val="0"/>
        <w:overflowPunct w:val="0"/>
        <w:autoSpaceDE w:val="0"/>
        <w:autoSpaceDN w:val="0"/>
        <w:adjustRightInd w:val="0"/>
        <w:spacing w:after="0" w:line="240" w:lineRule="auto"/>
        <w:ind w:left="580" w:right="-880"/>
        <w:jc w:val="both"/>
        <w:rPr>
          <w:rFonts w:ascii="Times New Roman" w:hAnsi="Times New Roman"/>
          <w:b/>
          <w:bCs/>
          <w:sz w:val="24"/>
          <w:szCs w:val="24"/>
        </w:rPr>
      </w:pPr>
      <w:bookmarkStart w:id="20" w:name="page69"/>
      <w:bookmarkEnd w:id="20"/>
    </w:p>
    <w:p w14:paraId="3E6D235C"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i/>
          <w:sz w:val="24"/>
          <w:szCs w:val="24"/>
        </w:rPr>
      </w:pPr>
      <w:r w:rsidRPr="001B5B65">
        <w:rPr>
          <w:rFonts w:ascii="Times New Roman" w:hAnsi="Times New Roman"/>
          <w:b/>
          <w:bCs/>
          <w:i/>
          <w:sz w:val="24"/>
          <w:szCs w:val="24"/>
        </w:rPr>
        <w:t xml:space="preserve">Pearson Correlation Analysis </w:t>
      </w:r>
    </w:p>
    <w:p w14:paraId="7BF26280"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1CB9BFCA"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In Table 4.8, Pearson correlation of financial wellness, financial literacy, financial stress and financial behavior among survey respondents is presented. According to the correlation rule, the Pearson correlation coefficient value about 0.00 to 0.19 is a very weak correlation, 0.20 to 0.39 is a weak correlation, 0.40 to 0.59 is a moderate correlation, 0.60 to 0.79 is a strong correlation and 0.80 to 1.00 is a very strong correlation between the variables. The null hypotheses </w:t>
      </w:r>
      <w:r w:rsidRPr="001B5B65">
        <w:rPr>
          <w:rFonts w:ascii="Times New Roman" w:hAnsi="Times New Roman"/>
          <w:i/>
          <w:iCs/>
          <w:sz w:val="24"/>
          <w:szCs w:val="24"/>
        </w:rPr>
        <w:t>(Ho)</w:t>
      </w:r>
      <w:r w:rsidRPr="001B5B65">
        <w:rPr>
          <w:rFonts w:ascii="Times New Roman" w:hAnsi="Times New Roman"/>
          <w:sz w:val="24"/>
          <w:szCs w:val="24"/>
        </w:rPr>
        <w:t xml:space="preserve"> for the variables are no correlation between the selected variables. In other words, reject the </w:t>
      </w:r>
      <w:r w:rsidRPr="001B5B65">
        <w:rPr>
          <w:rFonts w:ascii="Times New Roman" w:hAnsi="Times New Roman"/>
          <w:i/>
          <w:iCs/>
          <w:sz w:val="24"/>
          <w:szCs w:val="24"/>
        </w:rPr>
        <w:t>Ho</w:t>
      </w:r>
      <w:r w:rsidRPr="001B5B65">
        <w:rPr>
          <w:rFonts w:ascii="Times New Roman" w:hAnsi="Times New Roman"/>
          <w:sz w:val="24"/>
          <w:szCs w:val="24"/>
        </w:rPr>
        <w:t xml:space="preserve"> with statistical evidence if the p-value of the variable exceeding the significant level which equal to 0.05. Reject the </w:t>
      </w:r>
      <w:r w:rsidRPr="001B5B65">
        <w:rPr>
          <w:rFonts w:ascii="Times New Roman" w:hAnsi="Times New Roman"/>
          <w:i/>
          <w:iCs/>
          <w:sz w:val="24"/>
          <w:szCs w:val="24"/>
        </w:rPr>
        <w:t>Ho</w:t>
      </w:r>
      <w:r w:rsidRPr="001B5B65">
        <w:rPr>
          <w:rFonts w:ascii="Times New Roman" w:hAnsi="Times New Roman"/>
          <w:sz w:val="24"/>
          <w:szCs w:val="24"/>
        </w:rPr>
        <w:t xml:space="preserve"> meanings there are correlation between the selected variables.</w:t>
      </w:r>
    </w:p>
    <w:p w14:paraId="1CFF627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C70CD37"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r w:rsidRPr="001B5B65">
        <w:rPr>
          <w:rFonts w:ascii="Times New Roman" w:hAnsi="Times New Roman"/>
          <w:sz w:val="24"/>
          <w:szCs w:val="24"/>
        </w:rPr>
        <w:t>Table 4.8: Correlation coefficient value of financial wellness and its determinants.</w:t>
      </w:r>
    </w:p>
    <w:tbl>
      <w:tblPr>
        <w:tblW w:w="0" w:type="auto"/>
        <w:tblLayout w:type="fixed"/>
        <w:tblCellMar>
          <w:left w:w="0" w:type="dxa"/>
          <w:right w:w="0" w:type="dxa"/>
        </w:tblCellMar>
        <w:tblLook w:val="0000" w:firstRow="0" w:lastRow="0" w:firstColumn="0" w:lastColumn="0" w:noHBand="0" w:noVBand="0"/>
      </w:tblPr>
      <w:tblGrid>
        <w:gridCol w:w="2560"/>
        <w:gridCol w:w="1680"/>
        <w:gridCol w:w="1220"/>
        <w:gridCol w:w="1300"/>
        <w:gridCol w:w="1360"/>
      </w:tblGrid>
      <w:tr w:rsidR="001B5B65" w:rsidRPr="001B5B65" w14:paraId="7F9F0BC2" w14:textId="77777777">
        <w:trPr>
          <w:trHeight w:val="268"/>
        </w:trPr>
        <w:tc>
          <w:tcPr>
            <w:tcW w:w="2560" w:type="dxa"/>
            <w:tcBorders>
              <w:top w:val="single" w:sz="8" w:space="0" w:color="auto"/>
              <w:left w:val="nil"/>
              <w:bottom w:val="nil"/>
              <w:right w:val="nil"/>
            </w:tcBorders>
            <w:vAlign w:val="bottom"/>
          </w:tcPr>
          <w:p w14:paraId="5E7D7EFC" w14:textId="77777777" w:rsidR="00A03607" w:rsidRPr="001B5B65" w:rsidRDefault="00A03607" w:rsidP="002A39D4">
            <w:pPr>
              <w:widowControl w:val="0"/>
              <w:autoSpaceDE w:val="0"/>
              <w:autoSpaceDN w:val="0"/>
              <w:adjustRightInd w:val="0"/>
              <w:spacing w:after="0" w:line="240" w:lineRule="auto"/>
              <w:ind w:left="60" w:right="-880"/>
              <w:rPr>
                <w:rFonts w:ascii="Times New Roman" w:hAnsi="Times New Roman"/>
                <w:szCs w:val="24"/>
              </w:rPr>
            </w:pPr>
            <w:r w:rsidRPr="001B5B65">
              <w:rPr>
                <w:rFonts w:ascii="Times New Roman" w:hAnsi="Times New Roman"/>
                <w:szCs w:val="24"/>
              </w:rPr>
              <w:t>Variable</w:t>
            </w:r>
          </w:p>
        </w:tc>
        <w:tc>
          <w:tcPr>
            <w:tcW w:w="1680" w:type="dxa"/>
            <w:tcBorders>
              <w:top w:val="single" w:sz="8" w:space="0" w:color="auto"/>
              <w:left w:val="nil"/>
              <w:bottom w:val="nil"/>
              <w:right w:val="nil"/>
            </w:tcBorders>
            <w:vAlign w:val="bottom"/>
          </w:tcPr>
          <w:p w14:paraId="0F7D78BE" w14:textId="77777777" w:rsidR="00A03607" w:rsidRPr="001B5B65" w:rsidRDefault="00A03607" w:rsidP="002A39D4">
            <w:pPr>
              <w:widowControl w:val="0"/>
              <w:autoSpaceDE w:val="0"/>
              <w:autoSpaceDN w:val="0"/>
              <w:adjustRightInd w:val="0"/>
              <w:spacing w:after="0" w:line="240" w:lineRule="auto"/>
              <w:ind w:left="640" w:right="-880"/>
              <w:rPr>
                <w:rFonts w:ascii="Times New Roman" w:hAnsi="Times New Roman"/>
                <w:szCs w:val="24"/>
              </w:rPr>
            </w:pPr>
            <w:r w:rsidRPr="001B5B65">
              <w:rPr>
                <w:rFonts w:ascii="Times New Roman" w:hAnsi="Times New Roman"/>
                <w:szCs w:val="24"/>
              </w:rPr>
              <w:t>Financial</w:t>
            </w:r>
          </w:p>
        </w:tc>
        <w:tc>
          <w:tcPr>
            <w:tcW w:w="1220" w:type="dxa"/>
            <w:tcBorders>
              <w:top w:val="single" w:sz="8" w:space="0" w:color="auto"/>
              <w:left w:val="nil"/>
              <w:bottom w:val="nil"/>
              <w:right w:val="nil"/>
            </w:tcBorders>
            <w:vAlign w:val="bottom"/>
          </w:tcPr>
          <w:p w14:paraId="5B8DD9C7"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8"/>
                <w:szCs w:val="24"/>
              </w:rPr>
              <w:t>Financial</w:t>
            </w:r>
          </w:p>
        </w:tc>
        <w:tc>
          <w:tcPr>
            <w:tcW w:w="1300" w:type="dxa"/>
            <w:tcBorders>
              <w:top w:val="single" w:sz="8" w:space="0" w:color="auto"/>
              <w:left w:val="nil"/>
              <w:bottom w:val="nil"/>
              <w:right w:val="nil"/>
            </w:tcBorders>
            <w:vAlign w:val="bottom"/>
          </w:tcPr>
          <w:p w14:paraId="6BE88F7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szCs w:val="24"/>
              </w:rPr>
              <w:t>Financial</w:t>
            </w:r>
          </w:p>
        </w:tc>
        <w:tc>
          <w:tcPr>
            <w:tcW w:w="1360" w:type="dxa"/>
            <w:tcBorders>
              <w:top w:val="single" w:sz="8" w:space="0" w:color="auto"/>
              <w:left w:val="nil"/>
              <w:bottom w:val="nil"/>
              <w:right w:val="nil"/>
            </w:tcBorders>
            <w:vAlign w:val="bottom"/>
          </w:tcPr>
          <w:p w14:paraId="53D3CE52" w14:textId="77777777" w:rsidR="00A03607" w:rsidRPr="001B5B65" w:rsidRDefault="00A03607" w:rsidP="002A39D4">
            <w:pPr>
              <w:widowControl w:val="0"/>
              <w:autoSpaceDE w:val="0"/>
              <w:autoSpaceDN w:val="0"/>
              <w:adjustRightInd w:val="0"/>
              <w:spacing w:after="0" w:line="240" w:lineRule="auto"/>
              <w:ind w:left="220" w:right="-880"/>
              <w:rPr>
                <w:rFonts w:ascii="Times New Roman" w:hAnsi="Times New Roman"/>
                <w:szCs w:val="24"/>
              </w:rPr>
            </w:pPr>
            <w:r w:rsidRPr="001B5B65">
              <w:rPr>
                <w:rFonts w:ascii="Times New Roman" w:hAnsi="Times New Roman"/>
                <w:szCs w:val="24"/>
              </w:rPr>
              <w:t>Financial</w:t>
            </w:r>
          </w:p>
        </w:tc>
      </w:tr>
      <w:tr w:rsidR="001B5B65" w:rsidRPr="001B5B65" w14:paraId="2371BE38" w14:textId="77777777">
        <w:trPr>
          <w:trHeight w:val="281"/>
        </w:trPr>
        <w:tc>
          <w:tcPr>
            <w:tcW w:w="2560" w:type="dxa"/>
            <w:tcBorders>
              <w:top w:val="nil"/>
              <w:left w:val="nil"/>
              <w:bottom w:val="single" w:sz="8" w:space="0" w:color="auto"/>
              <w:right w:val="nil"/>
            </w:tcBorders>
            <w:vAlign w:val="bottom"/>
          </w:tcPr>
          <w:p w14:paraId="139307D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1680" w:type="dxa"/>
            <w:tcBorders>
              <w:top w:val="nil"/>
              <w:left w:val="nil"/>
              <w:bottom w:val="single" w:sz="8" w:space="0" w:color="auto"/>
              <w:right w:val="nil"/>
            </w:tcBorders>
            <w:vAlign w:val="bottom"/>
          </w:tcPr>
          <w:p w14:paraId="0AA182D4" w14:textId="77777777" w:rsidR="00A03607" w:rsidRPr="001B5B65" w:rsidRDefault="00A03607" w:rsidP="002A39D4">
            <w:pPr>
              <w:widowControl w:val="0"/>
              <w:autoSpaceDE w:val="0"/>
              <w:autoSpaceDN w:val="0"/>
              <w:adjustRightInd w:val="0"/>
              <w:spacing w:after="0" w:line="240" w:lineRule="auto"/>
              <w:ind w:left="660" w:right="-880"/>
              <w:rPr>
                <w:rFonts w:ascii="Times New Roman" w:hAnsi="Times New Roman"/>
                <w:szCs w:val="24"/>
              </w:rPr>
            </w:pPr>
            <w:r w:rsidRPr="001B5B65">
              <w:rPr>
                <w:rFonts w:ascii="Times New Roman" w:hAnsi="Times New Roman"/>
                <w:szCs w:val="24"/>
              </w:rPr>
              <w:t>Wellness</w:t>
            </w:r>
          </w:p>
        </w:tc>
        <w:tc>
          <w:tcPr>
            <w:tcW w:w="1220" w:type="dxa"/>
            <w:tcBorders>
              <w:top w:val="nil"/>
              <w:left w:val="nil"/>
              <w:bottom w:val="single" w:sz="8" w:space="0" w:color="auto"/>
              <w:right w:val="nil"/>
            </w:tcBorders>
            <w:vAlign w:val="bottom"/>
          </w:tcPr>
          <w:p w14:paraId="7124B4D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szCs w:val="24"/>
              </w:rPr>
              <w:t>Literacy</w:t>
            </w:r>
          </w:p>
        </w:tc>
        <w:tc>
          <w:tcPr>
            <w:tcW w:w="1300" w:type="dxa"/>
            <w:tcBorders>
              <w:top w:val="nil"/>
              <w:left w:val="nil"/>
              <w:bottom w:val="single" w:sz="8" w:space="0" w:color="auto"/>
              <w:right w:val="nil"/>
            </w:tcBorders>
            <w:vAlign w:val="bottom"/>
          </w:tcPr>
          <w:p w14:paraId="2839797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szCs w:val="24"/>
              </w:rPr>
              <w:t>Stress</w:t>
            </w:r>
          </w:p>
        </w:tc>
        <w:tc>
          <w:tcPr>
            <w:tcW w:w="1360" w:type="dxa"/>
            <w:tcBorders>
              <w:top w:val="nil"/>
              <w:left w:val="nil"/>
              <w:bottom w:val="single" w:sz="8" w:space="0" w:color="auto"/>
              <w:right w:val="nil"/>
            </w:tcBorders>
            <w:vAlign w:val="bottom"/>
          </w:tcPr>
          <w:p w14:paraId="3FF48A7D" w14:textId="77777777" w:rsidR="00A03607" w:rsidRPr="001B5B65" w:rsidRDefault="00A03607" w:rsidP="002A39D4">
            <w:pPr>
              <w:widowControl w:val="0"/>
              <w:autoSpaceDE w:val="0"/>
              <w:autoSpaceDN w:val="0"/>
              <w:adjustRightInd w:val="0"/>
              <w:spacing w:after="0" w:line="240" w:lineRule="auto"/>
              <w:ind w:left="240" w:right="-880"/>
              <w:rPr>
                <w:rFonts w:ascii="Times New Roman" w:hAnsi="Times New Roman"/>
                <w:szCs w:val="24"/>
              </w:rPr>
            </w:pPr>
            <w:r w:rsidRPr="001B5B65">
              <w:rPr>
                <w:rFonts w:ascii="Times New Roman" w:hAnsi="Times New Roman"/>
                <w:szCs w:val="24"/>
              </w:rPr>
              <w:t>Behavior</w:t>
            </w:r>
          </w:p>
        </w:tc>
      </w:tr>
      <w:tr w:rsidR="001B5B65" w:rsidRPr="001B5B65" w14:paraId="719BBBDB" w14:textId="77777777">
        <w:trPr>
          <w:trHeight w:val="261"/>
        </w:trPr>
        <w:tc>
          <w:tcPr>
            <w:tcW w:w="2560" w:type="dxa"/>
            <w:tcBorders>
              <w:top w:val="nil"/>
              <w:left w:val="nil"/>
              <w:bottom w:val="nil"/>
              <w:right w:val="nil"/>
            </w:tcBorders>
            <w:vAlign w:val="bottom"/>
          </w:tcPr>
          <w:p w14:paraId="5D9B37E5" w14:textId="77777777" w:rsidR="00A03607" w:rsidRPr="001B5B65" w:rsidRDefault="00A03607" w:rsidP="002A39D4">
            <w:pPr>
              <w:widowControl w:val="0"/>
              <w:autoSpaceDE w:val="0"/>
              <w:autoSpaceDN w:val="0"/>
              <w:adjustRightInd w:val="0"/>
              <w:spacing w:after="0" w:line="240" w:lineRule="auto"/>
              <w:ind w:left="60" w:right="-880"/>
              <w:rPr>
                <w:rFonts w:ascii="Times New Roman" w:hAnsi="Times New Roman"/>
                <w:szCs w:val="24"/>
              </w:rPr>
            </w:pPr>
            <w:r w:rsidRPr="001B5B65">
              <w:rPr>
                <w:rFonts w:ascii="Times New Roman" w:hAnsi="Times New Roman"/>
                <w:szCs w:val="24"/>
              </w:rPr>
              <w:t>Financial Wellness</w:t>
            </w:r>
          </w:p>
        </w:tc>
        <w:tc>
          <w:tcPr>
            <w:tcW w:w="1680" w:type="dxa"/>
            <w:tcBorders>
              <w:top w:val="nil"/>
              <w:left w:val="nil"/>
              <w:bottom w:val="nil"/>
              <w:right w:val="nil"/>
            </w:tcBorders>
            <w:vAlign w:val="bottom"/>
          </w:tcPr>
          <w:p w14:paraId="26BC25F5"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1</w:t>
            </w:r>
          </w:p>
        </w:tc>
        <w:tc>
          <w:tcPr>
            <w:tcW w:w="1220" w:type="dxa"/>
            <w:tcBorders>
              <w:top w:val="nil"/>
              <w:left w:val="nil"/>
              <w:bottom w:val="nil"/>
              <w:right w:val="nil"/>
            </w:tcBorders>
            <w:vAlign w:val="bottom"/>
          </w:tcPr>
          <w:p w14:paraId="1B08F2B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0.698*</w:t>
            </w:r>
          </w:p>
        </w:tc>
        <w:tc>
          <w:tcPr>
            <w:tcW w:w="1300" w:type="dxa"/>
            <w:tcBorders>
              <w:top w:val="nil"/>
              <w:left w:val="nil"/>
              <w:bottom w:val="nil"/>
              <w:right w:val="nil"/>
            </w:tcBorders>
            <w:vAlign w:val="bottom"/>
          </w:tcPr>
          <w:p w14:paraId="4153E74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-0.417*</w:t>
            </w:r>
          </w:p>
        </w:tc>
        <w:tc>
          <w:tcPr>
            <w:tcW w:w="1360" w:type="dxa"/>
            <w:tcBorders>
              <w:top w:val="nil"/>
              <w:left w:val="nil"/>
              <w:bottom w:val="nil"/>
              <w:right w:val="nil"/>
            </w:tcBorders>
            <w:vAlign w:val="bottom"/>
          </w:tcPr>
          <w:p w14:paraId="4ADBE98E"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0.278*</w:t>
            </w:r>
          </w:p>
        </w:tc>
      </w:tr>
      <w:tr w:rsidR="001B5B65" w:rsidRPr="001B5B65" w14:paraId="75A8B492" w14:textId="77777777">
        <w:trPr>
          <w:trHeight w:val="322"/>
        </w:trPr>
        <w:tc>
          <w:tcPr>
            <w:tcW w:w="2560" w:type="dxa"/>
            <w:tcBorders>
              <w:top w:val="nil"/>
              <w:left w:val="nil"/>
              <w:bottom w:val="nil"/>
              <w:right w:val="nil"/>
            </w:tcBorders>
            <w:vAlign w:val="bottom"/>
          </w:tcPr>
          <w:p w14:paraId="7E82C780" w14:textId="77777777" w:rsidR="00A03607" w:rsidRPr="001B5B65" w:rsidRDefault="00A03607" w:rsidP="002A39D4">
            <w:pPr>
              <w:widowControl w:val="0"/>
              <w:autoSpaceDE w:val="0"/>
              <w:autoSpaceDN w:val="0"/>
              <w:adjustRightInd w:val="0"/>
              <w:spacing w:after="0" w:line="240" w:lineRule="auto"/>
              <w:ind w:left="60" w:right="-880"/>
              <w:rPr>
                <w:rFonts w:ascii="Times New Roman" w:hAnsi="Times New Roman"/>
                <w:szCs w:val="24"/>
              </w:rPr>
            </w:pPr>
            <w:r w:rsidRPr="001B5B65">
              <w:rPr>
                <w:rFonts w:ascii="Times New Roman" w:hAnsi="Times New Roman"/>
                <w:szCs w:val="24"/>
              </w:rPr>
              <w:t>Financial Literacy</w:t>
            </w:r>
          </w:p>
        </w:tc>
        <w:tc>
          <w:tcPr>
            <w:tcW w:w="1680" w:type="dxa"/>
            <w:tcBorders>
              <w:top w:val="nil"/>
              <w:left w:val="nil"/>
              <w:bottom w:val="nil"/>
              <w:right w:val="nil"/>
            </w:tcBorders>
            <w:vAlign w:val="bottom"/>
          </w:tcPr>
          <w:p w14:paraId="7A2C7EF2" w14:textId="77777777" w:rsidR="00A03607" w:rsidRPr="001B5B65" w:rsidRDefault="00A03607" w:rsidP="002A39D4">
            <w:pPr>
              <w:widowControl w:val="0"/>
              <w:autoSpaceDE w:val="0"/>
              <w:autoSpaceDN w:val="0"/>
              <w:adjustRightInd w:val="0"/>
              <w:spacing w:after="0" w:line="240" w:lineRule="auto"/>
              <w:ind w:left="380" w:right="-880"/>
              <w:jc w:val="center"/>
              <w:rPr>
                <w:rFonts w:ascii="Times New Roman" w:hAnsi="Times New Roman"/>
                <w:szCs w:val="24"/>
              </w:rPr>
            </w:pPr>
            <w:r w:rsidRPr="001B5B65">
              <w:rPr>
                <w:rFonts w:ascii="Times New Roman" w:hAnsi="Times New Roman"/>
                <w:w w:val="99"/>
                <w:szCs w:val="24"/>
              </w:rPr>
              <w:t>0.698*</w:t>
            </w:r>
          </w:p>
        </w:tc>
        <w:tc>
          <w:tcPr>
            <w:tcW w:w="1220" w:type="dxa"/>
            <w:tcBorders>
              <w:top w:val="nil"/>
              <w:left w:val="nil"/>
              <w:bottom w:val="nil"/>
              <w:right w:val="nil"/>
            </w:tcBorders>
            <w:vAlign w:val="bottom"/>
          </w:tcPr>
          <w:p w14:paraId="180EF71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w:t>
            </w:r>
          </w:p>
        </w:tc>
        <w:tc>
          <w:tcPr>
            <w:tcW w:w="1300" w:type="dxa"/>
            <w:tcBorders>
              <w:top w:val="nil"/>
              <w:left w:val="nil"/>
              <w:bottom w:val="nil"/>
              <w:right w:val="nil"/>
            </w:tcBorders>
            <w:vAlign w:val="bottom"/>
          </w:tcPr>
          <w:p w14:paraId="1129D37F"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-0.707*</w:t>
            </w:r>
          </w:p>
        </w:tc>
        <w:tc>
          <w:tcPr>
            <w:tcW w:w="1360" w:type="dxa"/>
            <w:tcBorders>
              <w:top w:val="nil"/>
              <w:left w:val="nil"/>
              <w:bottom w:val="nil"/>
              <w:right w:val="nil"/>
            </w:tcBorders>
            <w:vAlign w:val="bottom"/>
          </w:tcPr>
          <w:p w14:paraId="0CA37413"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0.335*</w:t>
            </w:r>
          </w:p>
        </w:tc>
      </w:tr>
      <w:tr w:rsidR="001B5B65" w:rsidRPr="001B5B65" w14:paraId="20CBC91C" w14:textId="77777777">
        <w:trPr>
          <w:trHeight w:val="322"/>
        </w:trPr>
        <w:tc>
          <w:tcPr>
            <w:tcW w:w="2560" w:type="dxa"/>
            <w:tcBorders>
              <w:top w:val="nil"/>
              <w:left w:val="nil"/>
              <w:bottom w:val="nil"/>
              <w:right w:val="nil"/>
            </w:tcBorders>
            <w:vAlign w:val="bottom"/>
          </w:tcPr>
          <w:p w14:paraId="642443AA" w14:textId="77777777" w:rsidR="00A03607" w:rsidRPr="001B5B65" w:rsidRDefault="00A03607" w:rsidP="002A39D4">
            <w:pPr>
              <w:widowControl w:val="0"/>
              <w:autoSpaceDE w:val="0"/>
              <w:autoSpaceDN w:val="0"/>
              <w:adjustRightInd w:val="0"/>
              <w:spacing w:after="0" w:line="240" w:lineRule="auto"/>
              <w:ind w:left="60" w:right="-880"/>
              <w:rPr>
                <w:rFonts w:ascii="Times New Roman" w:hAnsi="Times New Roman"/>
                <w:szCs w:val="24"/>
              </w:rPr>
            </w:pPr>
            <w:r w:rsidRPr="001B5B65">
              <w:rPr>
                <w:rFonts w:ascii="Times New Roman" w:hAnsi="Times New Roman"/>
                <w:szCs w:val="24"/>
              </w:rPr>
              <w:t>Financial Stress</w:t>
            </w:r>
          </w:p>
        </w:tc>
        <w:tc>
          <w:tcPr>
            <w:tcW w:w="1680" w:type="dxa"/>
            <w:tcBorders>
              <w:top w:val="nil"/>
              <w:left w:val="nil"/>
              <w:bottom w:val="nil"/>
              <w:right w:val="nil"/>
            </w:tcBorders>
            <w:vAlign w:val="bottom"/>
          </w:tcPr>
          <w:p w14:paraId="5E44D00F" w14:textId="77777777" w:rsidR="00A03607" w:rsidRPr="001B5B65" w:rsidRDefault="00A03607" w:rsidP="002A39D4">
            <w:pPr>
              <w:widowControl w:val="0"/>
              <w:autoSpaceDE w:val="0"/>
              <w:autoSpaceDN w:val="0"/>
              <w:adjustRightInd w:val="0"/>
              <w:spacing w:after="0" w:line="240" w:lineRule="auto"/>
              <w:ind w:left="380" w:right="-880"/>
              <w:jc w:val="center"/>
              <w:rPr>
                <w:rFonts w:ascii="Times New Roman" w:hAnsi="Times New Roman"/>
                <w:szCs w:val="24"/>
              </w:rPr>
            </w:pPr>
            <w:r w:rsidRPr="001B5B65">
              <w:rPr>
                <w:rFonts w:ascii="Times New Roman" w:hAnsi="Times New Roman"/>
                <w:w w:val="99"/>
                <w:szCs w:val="24"/>
              </w:rPr>
              <w:t>-0.417*</w:t>
            </w:r>
          </w:p>
        </w:tc>
        <w:tc>
          <w:tcPr>
            <w:tcW w:w="1220" w:type="dxa"/>
            <w:tcBorders>
              <w:top w:val="nil"/>
              <w:left w:val="nil"/>
              <w:bottom w:val="nil"/>
              <w:right w:val="nil"/>
            </w:tcBorders>
            <w:vAlign w:val="bottom"/>
          </w:tcPr>
          <w:p w14:paraId="10EEC09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-0.707*</w:t>
            </w:r>
          </w:p>
        </w:tc>
        <w:tc>
          <w:tcPr>
            <w:tcW w:w="1300" w:type="dxa"/>
            <w:tcBorders>
              <w:top w:val="nil"/>
              <w:left w:val="nil"/>
              <w:bottom w:val="nil"/>
              <w:right w:val="nil"/>
            </w:tcBorders>
            <w:vAlign w:val="bottom"/>
          </w:tcPr>
          <w:p w14:paraId="325F455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w:t>
            </w:r>
          </w:p>
        </w:tc>
        <w:tc>
          <w:tcPr>
            <w:tcW w:w="1360" w:type="dxa"/>
            <w:tcBorders>
              <w:top w:val="nil"/>
              <w:left w:val="nil"/>
              <w:bottom w:val="nil"/>
              <w:right w:val="nil"/>
            </w:tcBorders>
            <w:vAlign w:val="bottom"/>
          </w:tcPr>
          <w:p w14:paraId="0BF3BDFA"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-0.682*</w:t>
            </w:r>
          </w:p>
        </w:tc>
      </w:tr>
      <w:tr w:rsidR="00A03607" w:rsidRPr="001B5B65" w14:paraId="6EDE55A9" w14:textId="77777777">
        <w:trPr>
          <w:trHeight w:val="281"/>
        </w:trPr>
        <w:tc>
          <w:tcPr>
            <w:tcW w:w="2560" w:type="dxa"/>
            <w:tcBorders>
              <w:top w:val="nil"/>
              <w:left w:val="nil"/>
              <w:bottom w:val="single" w:sz="8" w:space="0" w:color="auto"/>
              <w:right w:val="nil"/>
            </w:tcBorders>
            <w:vAlign w:val="bottom"/>
          </w:tcPr>
          <w:p w14:paraId="44EEEDDF" w14:textId="77777777" w:rsidR="00A03607" w:rsidRPr="001B5B65" w:rsidRDefault="00A03607" w:rsidP="002A39D4">
            <w:pPr>
              <w:widowControl w:val="0"/>
              <w:autoSpaceDE w:val="0"/>
              <w:autoSpaceDN w:val="0"/>
              <w:adjustRightInd w:val="0"/>
              <w:spacing w:after="0" w:line="240" w:lineRule="auto"/>
              <w:ind w:left="60" w:right="-880"/>
              <w:rPr>
                <w:rFonts w:ascii="Times New Roman" w:hAnsi="Times New Roman"/>
                <w:szCs w:val="24"/>
              </w:rPr>
            </w:pPr>
            <w:r w:rsidRPr="001B5B65">
              <w:rPr>
                <w:rFonts w:ascii="Times New Roman" w:hAnsi="Times New Roman"/>
                <w:szCs w:val="24"/>
              </w:rPr>
              <w:t>Financial Behavior</w:t>
            </w:r>
          </w:p>
        </w:tc>
        <w:tc>
          <w:tcPr>
            <w:tcW w:w="1680" w:type="dxa"/>
            <w:tcBorders>
              <w:top w:val="nil"/>
              <w:left w:val="nil"/>
              <w:bottom w:val="single" w:sz="8" w:space="0" w:color="auto"/>
              <w:right w:val="nil"/>
            </w:tcBorders>
            <w:vAlign w:val="bottom"/>
          </w:tcPr>
          <w:p w14:paraId="1D284E6B" w14:textId="77777777" w:rsidR="00A03607" w:rsidRPr="001B5B65" w:rsidRDefault="00A03607" w:rsidP="002A39D4">
            <w:pPr>
              <w:widowControl w:val="0"/>
              <w:autoSpaceDE w:val="0"/>
              <w:autoSpaceDN w:val="0"/>
              <w:adjustRightInd w:val="0"/>
              <w:spacing w:after="0" w:line="240" w:lineRule="auto"/>
              <w:ind w:left="380" w:right="-880"/>
              <w:jc w:val="center"/>
              <w:rPr>
                <w:rFonts w:ascii="Times New Roman" w:hAnsi="Times New Roman"/>
                <w:szCs w:val="24"/>
              </w:rPr>
            </w:pPr>
            <w:r w:rsidRPr="001B5B65">
              <w:rPr>
                <w:rFonts w:ascii="Times New Roman" w:hAnsi="Times New Roman"/>
                <w:w w:val="99"/>
                <w:szCs w:val="24"/>
              </w:rPr>
              <w:t>0.278*</w:t>
            </w:r>
          </w:p>
        </w:tc>
        <w:tc>
          <w:tcPr>
            <w:tcW w:w="1220" w:type="dxa"/>
            <w:tcBorders>
              <w:top w:val="nil"/>
              <w:left w:val="nil"/>
              <w:bottom w:val="single" w:sz="8" w:space="0" w:color="auto"/>
              <w:right w:val="nil"/>
            </w:tcBorders>
            <w:vAlign w:val="bottom"/>
          </w:tcPr>
          <w:p w14:paraId="2E552082"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0.335*</w:t>
            </w:r>
          </w:p>
        </w:tc>
        <w:tc>
          <w:tcPr>
            <w:tcW w:w="1300" w:type="dxa"/>
            <w:tcBorders>
              <w:top w:val="nil"/>
              <w:left w:val="nil"/>
              <w:bottom w:val="single" w:sz="8" w:space="0" w:color="auto"/>
              <w:right w:val="nil"/>
            </w:tcBorders>
            <w:vAlign w:val="bottom"/>
          </w:tcPr>
          <w:p w14:paraId="12CCF990"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-0.682*</w:t>
            </w:r>
          </w:p>
        </w:tc>
        <w:tc>
          <w:tcPr>
            <w:tcW w:w="1360" w:type="dxa"/>
            <w:tcBorders>
              <w:top w:val="nil"/>
              <w:left w:val="nil"/>
              <w:bottom w:val="single" w:sz="8" w:space="0" w:color="auto"/>
              <w:right w:val="nil"/>
            </w:tcBorders>
            <w:vAlign w:val="bottom"/>
          </w:tcPr>
          <w:p w14:paraId="5C8ED716"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w:t>
            </w:r>
          </w:p>
        </w:tc>
      </w:tr>
    </w:tbl>
    <w:p w14:paraId="6289191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4094B2B7" w14:textId="77777777" w:rsidR="00A03607" w:rsidRPr="001B5B65" w:rsidRDefault="00A03607" w:rsidP="002A39D4">
      <w:pPr>
        <w:widowControl w:val="0"/>
        <w:autoSpaceDE w:val="0"/>
        <w:autoSpaceDN w:val="0"/>
        <w:adjustRightInd w:val="0"/>
        <w:spacing w:after="0" w:line="240" w:lineRule="auto"/>
        <w:ind w:left="60" w:right="-880"/>
        <w:rPr>
          <w:rFonts w:ascii="Times New Roman" w:hAnsi="Times New Roman"/>
          <w:sz w:val="20"/>
          <w:szCs w:val="24"/>
        </w:rPr>
      </w:pPr>
      <w:r w:rsidRPr="001B5B65">
        <w:rPr>
          <w:rFonts w:ascii="Times New Roman" w:hAnsi="Times New Roman"/>
          <w:sz w:val="20"/>
          <w:szCs w:val="24"/>
        </w:rPr>
        <w:t xml:space="preserve">Note: Asterisks (*) indicate statistically significant at 5 </w:t>
      </w:r>
      <w:r w:rsidR="00642B9E" w:rsidRPr="001B5B65">
        <w:rPr>
          <w:rFonts w:ascii="Times New Roman" w:hAnsi="Times New Roman"/>
          <w:sz w:val="20"/>
          <w:szCs w:val="24"/>
        </w:rPr>
        <w:t>%</w:t>
      </w:r>
      <w:r w:rsidRPr="001B5B65">
        <w:rPr>
          <w:rFonts w:ascii="Times New Roman" w:hAnsi="Times New Roman"/>
          <w:sz w:val="20"/>
          <w:szCs w:val="24"/>
        </w:rPr>
        <w:t xml:space="preserve"> level.</w:t>
      </w:r>
    </w:p>
    <w:p w14:paraId="2399002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0"/>
          <w:szCs w:val="24"/>
        </w:rPr>
      </w:pPr>
    </w:p>
    <w:p w14:paraId="3FA6D02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D8D0E2F" w14:textId="77777777" w:rsidR="00A03607" w:rsidRPr="001B5B65" w:rsidRDefault="00A03607" w:rsidP="002A39D4">
      <w:pPr>
        <w:widowControl w:val="0"/>
        <w:autoSpaceDE w:val="0"/>
        <w:autoSpaceDN w:val="0"/>
        <w:adjustRightInd w:val="0"/>
        <w:spacing w:after="0" w:line="240" w:lineRule="auto"/>
        <w:ind w:right="-880" w:firstLine="567"/>
        <w:jc w:val="both"/>
        <w:rPr>
          <w:rFonts w:ascii="Times New Roman" w:hAnsi="Times New Roman"/>
          <w:sz w:val="24"/>
          <w:szCs w:val="24"/>
        </w:rPr>
      </w:pPr>
      <w:r w:rsidRPr="001B5B65">
        <w:rPr>
          <w:rFonts w:ascii="Times New Roman" w:hAnsi="Times New Roman"/>
          <w:sz w:val="24"/>
          <w:szCs w:val="24"/>
        </w:rPr>
        <w:t xml:space="preserve">The results </w:t>
      </w:r>
      <w:r w:rsidR="008958FB" w:rsidRPr="001B5B65">
        <w:rPr>
          <w:rFonts w:ascii="Times New Roman" w:hAnsi="Times New Roman"/>
          <w:sz w:val="24"/>
          <w:szCs w:val="24"/>
        </w:rPr>
        <w:t>present</w:t>
      </w:r>
      <w:r w:rsidRPr="001B5B65">
        <w:rPr>
          <w:rFonts w:ascii="Times New Roman" w:hAnsi="Times New Roman"/>
          <w:sz w:val="24"/>
          <w:szCs w:val="24"/>
        </w:rPr>
        <w:t xml:space="preserve"> the correlation between all variables were significant at</w:t>
      </w:r>
      <w:r w:rsidR="0015318E" w:rsidRPr="001B5B65">
        <w:rPr>
          <w:rFonts w:ascii="Times New Roman" w:hAnsi="Times New Roman"/>
          <w:sz w:val="24"/>
          <w:szCs w:val="24"/>
        </w:rPr>
        <w:t xml:space="preserve"> </w:t>
      </w:r>
      <w:r w:rsidRPr="001B5B65">
        <w:rPr>
          <w:rFonts w:ascii="Times New Roman" w:hAnsi="Times New Roman"/>
          <w:sz w:val="24"/>
          <w:szCs w:val="24"/>
        </w:rPr>
        <w:t xml:space="preserve">the </w:t>
      </w:r>
      <w:r w:rsidRPr="001B5B65">
        <w:rPr>
          <w:rFonts w:ascii="Times New Roman" w:hAnsi="Times New Roman"/>
          <w:i/>
          <w:iCs/>
          <w:sz w:val="24"/>
          <w:szCs w:val="24"/>
        </w:rPr>
        <w:t>p</w:t>
      </w:r>
      <w:r w:rsidRPr="001B5B65">
        <w:rPr>
          <w:rFonts w:ascii="Times New Roman" w:hAnsi="Times New Roman"/>
          <w:sz w:val="24"/>
          <w:szCs w:val="24"/>
        </w:rPr>
        <w:t xml:space="preserve"> &lt; 0.05 level. One of the strongest relationships was found between financial</w:t>
      </w:r>
      <w:bookmarkStart w:id="21" w:name="page70"/>
      <w:bookmarkEnd w:id="21"/>
      <w:r w:rsidR="0015318E" w:rsidRPr="001B5B65">
        <w:rPr>
          <w:rFonts w:ascii="Times New Roman" w:hAnsi="Times New Roman"/>
          <w:sz w:val="24"/>
          <w:szCs w:val="24"/>
        </w:rPr>
        <w:t xml:space="preserve"> </w:t>
      </w:r>
      <w:r w:rsidRPr="001B5B65">
        <w:rPr>
          <w:rFonts w:ascii="Times New Roman" w:hAnsi="Times New Roman"/>
          <w:sz w:val="24"/>
          <w:szCs w:val="24"/>
        </w:rPr>
        <w:t>literacy and financial stress (-0.707). Moreover, the results indicated that financial wellness is highly correlated with financial literacy which representing a coefficient value of 0.698 and a moderate correlation between financial wellness and financial stress with the coefficient value of -0.417. In addition, there is a weak relation between financial behavior and financial literacy with the coefficient value of 0.355. Pearson correlation coefficient value of 0.278 confirms what was apparent from the table above indicates a weak positive correlation between financial literacy and financial behavior.</w:t>
      </w:r>
    </w:p>
    <w:p w14:paraId="276617F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12B30294"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b/>
          <w:bCs/>
          <w:sz w:val="24"/>
          <w:szCs w:val="24"/>
        </w:rPr>
      </w:pPr>
      <w:r w:rsidRPr="001B5B65">
        <w:rPr>
          <w:rFonts w:ascii="Times New Roman" w:hAnsi="Times New Roman"/>
          <w:b/>
          <w:bCs/>
          <w:sz w:val="24"/>
          <w:szCs w:val="24"/>
        </w:rPr>
        <w:lastRenderedPageBreak/>
        <w:t xml:space="preserve">Regression Analysis </w:t>
      </w:r>
    </w:p>
    <w:p w14:paraId="7876AE0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BFFEABB"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The result shows that the coefficient is expected change in employee’s financial wellness for 1% increases in financial literacy. The result indicates that increases 1% of financial literacy, the employee’s financial wellness increases by</w:t>
      </w:r>
      <w:r w:rsidR="00682B22" w:rsidRPr="001B5B65">
        <w:rPr>
          <w:rFonts w:ascii="Times New Roman" w:hAnsi="Times New Roman"/>
          <w:sz w:val="24"/>
          <w:szCs w:val="24"/>
        </w:rPr>
        <w:t xml:space="preserve"> </w:t>
      </w:r>
      <w:r w:rsidRPr="001B5B65">
        <w:rPr>
          <w:rFonts w:ascii="Times New Roman" w:hAnsi="Times New Roman"/>
          <w:sz w:val="24"/>
          <w:szCs w:val="24"/>
        </w:rPr>
        <w:t>0.506</w:t>
      </w:r>
      <w:r w:rsidR="008958FB" w:rsidRPr="001B5B65">
        <w:rPr>
          <w:rFonts w:ascii="Times New Roman" w:hAnsi="Times New Roman"/>
          <w:sz w:val="24"/>
          <w:szCs w:val="24"/>
        </w:rPr>
        <w:t>%. The</w:t>
      </w:r>
      <w:r w:rsidRPr="001B5B65">
        <w:rPr>
          <w:rFonts w:ascii="Times New Roman" w:hAnsi="Times New Roman"/>
          <w:sz w:val="24"/>
          <w:szCs w:val="24"/>
        </w:rPr>
        <w:t xml:space="preserve"> result presents that p-value of financial literacy was less than 0.05 which means it is statistically significant at the 5% level of significance. With enough statistical evidence, the null hypotheses, </w:t>
      </w:r>
      <w:r w:rsidRPr="001B5B65">
        <w:rPr>
          <w:rFonts w:ascii="Times New Roman" w:hAnsi="Times New Roman"/>
          <w:i/>
          <w:iCs/>
          <w:sz w:val="24"/>
          <w:szCs w:val="24"/>
        </w:rPr>
        <w:t>Ho</w:t>
      </w:r>
      <w:r w:rsidRPr="001B5B65">
        <w:rPr>
          <w:rFonts w:ascii="Times New Roman" w:hAnsi="Times New Roman"/>
          <w:sz w:val="24"/>
          <w:szCs w:val="24"/>
        </w:rPr>
        <w:t xml:space="preserve">: </w:t>
      </w:r>
      <w:r w:rsidRPr="001B5B65">
        <w:rPr>
          <w:rFonts w:ascii="Times New Roman" w:hAnsi="Times New Roman"/>
          <w:sz w:val="24"/>
          <w:szCs w:val="24"/>
          <w:vertAlign w:val="subscript"/>
        </w:rPr>
        <w:t>1</w:t>
      </w:r>
      <w:r w:rsidRPr="001B5B65">
        <w:rPr>
          <w:rFonts w:ascii="Times New Roman" w:hAnsi="Times New Roman"/>
          <w:sz w:val="24"/>
          <w:szCs w:val="24"/>
        </w:rPr>
        <w:t xml:space="preserve"> = 0 has been rejected. It means that financial literacy has a significant relationship toward employee’s financial wellness in Kuching City.</w:t>
      </w:r>
      <w:r w:rsidR="00682B22" w:rsidRPr="001B5B65">
        <w:rPr>
          <w:rFonts w:ascii="Times New Roman" w:hAnsi="Times New Roman"/>
          <w:sz w:val="24"/>
          <w:szCs w:val="24"/>
        </w:rPr>
        <w:t xml:space="preserve"> </w:t>
      </w:r>
      <w:r w:rsidRPr="001B5B65">
        <w:rPr>
          <w:rFonts w:ascii="Times New Roman" w:hAnsi="Times New Roman"/>
          <w:sz w:val="24"/>
          <w:szCs w:val="24"/>
        </w:rPr>
        <w:t>In addition, the result indicates that increases 1% of financial stress, the employee’s financial wellness decreases by 0.127%. The result presented that p-value of financial stress was less than 0.05 which means it is statistically significant at the 5% level of significance. With enough statistical evidence, the null hypotheses,</w:t>
      </w:r>
    </w:p>
    <w:p w14:paraId="23DD0930" w14:textId="77777777" w:rsidR="00682B22" w:rsidRPr="001B5B65" w:rsidRDefault="00682B22" w:rsidP="002A39D4">
      <w:pPr>
        <w:widowControl w:val="0"/>
        <w:autoSpaceDE w:val="0"/>
        <w:autoSpaceDN w:val="0"/>
        <w:adjustRightInd w:val="0"/>
        <w:spacing w:after="0" w:line="240" w:lineRule="auto"/>
        <w:ind w:left="120" w:right="-880"/>
        <w:rPr>
          <w:rFonts w:ascii="Times New Roman" w:hAnsi="Times New Roman"/>
          <w:sz w:val="24"/>
          <w:szCs w:val="24"/>
        </w:rPr>
      </w:pPr>
      <w:bookmarkStart w:id="22" w:name="page74"/>
      <w:bookmarkEnd w:id="22"/>
    </w:p>
    <w:p w14:paraId="71B636A6" w14:textId="77777777" w:rsidR="00A03607" w:rsidRPr="001B5B65" w:rsidRDefault="00A03607" w:rsidP="002A39D4">
      <w:pPr>
        <w:widowControl w:val="0"/>
        <w:autoSpaceDE w:val="0"/>
        <w:autoSpaceDN w:val="0"/>
        <w:adjustRightInd w:val="0"/>
        <w:spacing w:after="0" w:line="240" w:lineRule="auto"/>
        <w:ind w:left="120" w:right="-880"/>
        <w:rPr>
          <w:rFonts w:ascii="Times New Roman" w:hAnsi="Times New Roman"/>
          <w:sz w:val="24"/>
          <w:szCs w:val="24"/>
        </w:rPr>
      </w:pPr>
      <w:r w:rsidRPr="001B5B65">
        <w:rPr>
          <w:rFonts w:ascii="Times New Roman" w:hAnsi="Times New Roman"/>
          <w:sz w:val="24"/>
          <w:szCs w:val="24"/>
        </w:rPr>
        <w:t>Table 4.10: OLS regression of financial wellness and its determinants</w:t>
      </w:r>
    </w:p>
    <w:tbl>
      <w:tblPr>
        <w:tblW w:w="0" w:type="auto"/>
        <w:tblLayout w:type="fixed"/>
        <w:tblCellMar>
          <w:left w:w="0" w:type="dxa"/>
          <w:right w:w="0" w:type="dxa"/>
        </w:tblCellMar>
        <w:tblLook w:val="0000" w:firstRow="0" w:lastRow="0" w:firstColumn="0" w:lastColumn="0" w:noHBand="0" w:noVBand="0"/>
      </w:tblPr>
      <w:tblGrid>
        <w:gridCol w:w="20"/>
        <w:gridCol w:w="3400"/>
        <w:gridCol w:w="3060"/>
        <w:gridCol w:w="1660"/>
      </w:tblGrid>
      <w:tr w:rsidR="001B5B65" w:rsidRPr="001B5B65" w14:paraId="5303729F" w14:textId="77777777">
        <w:trPr>
          <w:trHeight w:val="285"/>
        </w:trPr>
        <w:tc>
          <w:tcPr>
            <w:tcW w:w="20" w:type="dxa"/>
            <w:tcBorders>
              <w:top w:val="nil"/>
              <w:left w:val="nil"/>
              <w:bottom w:val="nil"/>
              <w:right w:val="nil"/>
            </w:tcBorders>
            <w:vAlign w:val="bottom"/>
          </w:tcPr>
          <w:p w14:paraId="765B71B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single" w:sz="8" w:space="0" w:color="auto"/>
              <w:left w:val="nil"/>
              <w:bottom w:val="single" w:sz="8" w:space="0" w:color="auto"/>
              <w:right w:val="nil"/>
            </w:tcBorders>
            <w:vAlign w:val="bottom"/>
          </w:tcPr>
          <w:p w14:paraId="2D258904"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b/>
                <w:bCs/>
                <w:szCs w:val="24"/>
              </w:rPr>
              <w:t>Explanatory Variable</w:t>
            </w:r>
          </w:p>
        </w:tc>
        <w:tc>
          <w:tcPr>
            <w:tcW w:w="3060" w:type="dxa"/>
            <w:tcBorders>
              <w:top w:val="single" w:sz="8" w:space="0" w:color="auto"/>
              <w:left w:val="nil"/>
              <w:bottom w:val="single" w:sz="8" w:space="0" w:color="auto"/>
              <w:right w:val="nil"/>
            </w:tcBorders>
            <w:vAlign w:val="bottom"/>
          </w:tcPr>
          <w:p w14:paraId="14061FB8" w14:textId="77777777" w:rsidR="00A03607" w:rsidRPr="001B5B65" w:rsidRDefault="00A03607" w:rsidP="002A39D4">
            <w:pPr>
              <w:widowControl w:val="0"/>
              <w:autoSpaceDE w:val="0"/>
              <w:autoSpaceDN w:val="0"/>
              <w:adjustRightInd w:val="0"/>
              <w:spacing w:after="0" w:line="240" w:lineRule="auto"/>
              <w:ind w:left="1060" w:right="-880"/>
              <w:rPr>
                <w:rFonts w:ascii="Times New Roman" w:hAnsi="Times New Roman"/>
                <w:szCs w:val="24"/>
              </w:rPr>
            </w:pPr>
            <w:r w:rsidRPr="001B5B65">
              <w:rPr>
                <w:rFonts w:ascii="Times New Roman" w:hAnsi="Times New Roman"/>
                <w:b/>
                <w:bCs/>
                <w:szCs w:val="24"/>
              </w:rPr>
              <w:t>Coefficient (</w:t>
            </w:r>
            <w:r w:rsidRPr="001B5B65">
              <w:rPr>
                <w:rFonts w:ascii="Times New Roman" w:hAnsi="Times New Roman"/>
                <w:b/>
                <w:bCs/>
                <w:i/>
                <w:iCs/>
                <w:szCs w:val="24"/>
              </w:rPr>
              <w:t>b</w:t>
            </w:r>
            <w:r w:rsidRPr="001B5B65">
              <w:rPr>
                <w:rFonts w:ascii="Times New Roman" w:hAnsi="Times New Roman"/>
                <w:b/>
                <w:bCs/>
                <w:szCs w:val="24"/>
              </w:rPr>
              <w:t>)</w:t>
            </w:r>
          </w:p>
        </w:tc>
        <w:tc>
          <w:tcPr>
            <w:tcW w:w="1660" w:type="dxa"/>
            <w:tcBorders>
              <w:top w:val="single" w:sz="8" w:space="0" w:color="auto"/>
              <w:left w:val="nil"/>
              <w:bottom w:val="single" w:sz="8" w:space="0" w:color="auto"/>
              <w:right w:val="nil"/>
            </w:tcBorders>
            <w:vAlign w:val="bottom"/>
          </w:tcPr>
          <w:p w14:paraId="49FB9156" w14:textId="77777777" w:rsidR="00A03607" w:rsidRPr="001B5B65" w:rsidRDefault="00A03607" w:rsidP="002A39D4">
            <w:pPr>
              <w:widowControl w:val="0"/>
              <w:autoSpaceDE w:val="0"/>
              <w:autoSpaceDN w:val="0"/>
              <w:adjustRightInd w:val="0"/>
              <w:spacing w:after="0" w:line="240" w:lineRule="auto"/>
              <w:ind w:left="520" w:right="-880"/>
              <w:rPr>
                <w:rFonts w:ascii="Times New Roman" w:hAnsi="Times New Roman"/>
                <w:szCs w:val="24"/>
              </w:rPr>
            </w:pPr>
            <w:r w:rsidRPr="001B5B65">
              <w:rPr>
                <w:rFonts w:ascii="Times New Roman" w:hAnsi="Times New Roman"/>
                <w:b/>
                <w:bCs/>
                <w:i/>
                <w:iCs/>
                <w:szCs w:val="24"/>
              </w:rPr>
              <w:t>t</w:t>
            </w:r>
            <w:r w:rsidRPr="001B5B65">
              <w:rPr>
                <w:rFonts w:ascii="Times New Roman" w:hAnsi="Times New Roman"/>
                <w:b/>
                <w:bCs/>
                <w:szCs w:val="24"/>
              </w:rPr>
              <w:t>-ratio</w:t>
            </w:r>
          </w:p>
        </w:tc>
      </w:tr>
      <w:tr w:rsidR="001B5B65" w:rsidRPr="001B5B65" w14:paraId="663C61C7" w14:textId="77777777">
        <w:trPr>
          <w:trHeight w:val="258"/>
        </w:trPr>
        <w:tc>
          <w:tcPr>
            <w:tcW w:w="20" w:type="dxa"/>
            <w:tcBorders>
              <w:top w:val="nil"/>
              <w:left w:val="nil"/>
              <w:bottom w:val="nil"/>
              <w:right w:val="nil"/>
            </w:tcBorders>
            <w:vAlign w:val="bottom"/>
          </w:tcPr>
          <w:p w14:paraId="46512A8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32DA7FE6"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Constant</w:t>
            </w:r>
          </w:p>
        </w:tc>
        <w:tc>
          <w:tcPr>
            <w:tcW w:w="3060" w:type="dxa"/>
            <w:tcBorders>
              <w:top w:val="nil"/>
              <w:left w:val="nil"/>
              <w:bottom w:val="nil"/>
              <w:right w:val="nil"/>
            </w:tcBorders>
            <w:vAlign w:val="bottom"/>
          </w:tcPr>
          <w:p w14:paraId="03696D21"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2.290*</w:t>
            </w:r>
          </w:p>
        </w:tc>
        <w:tc>
          <w:tcPr>
            <w:tcW w:w="1660" w:type="dxa"/>
            <w:tcBorders>
              <w:top w:val="nil"/>
              <w:left w:val="nil"/>
              <w:bottom w:val="nil"/>
              <w:right w:val="nil"/>
            </w:tcBorders>
            <w:vAlign w:val="bottom"/>
          </w:tcPr>
          <w:p w14:paraId="7E8C44E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13.260</w:t>
            </w:r>
          </w:p>
        </w:tc>
      </w:tr>
      <w:tr w:rsidR="001B5B65" w:rsidRPr="001B5B65" w14:paraId="1B115F27" w14:textId="77777777">
        <w:trPr>
          <w:trHeight w:val="276"/>
        </w:trPr>
        <w:tc>
          <w:tcPr>
            <w:tcW w:w="20" w:type="dxa"/>
            <w:tcBorders>
              <w:top w:val="nil"/>
              <w:left w:val="nil"/>
              <w:bottom w:val="nil"/>
              <w:right w:val="nil"/>
            </w:tcBorders>
            <w:vAlign w:val="bottom"/>
          </w:tcPr>
          <w:p w14:paraId="358005E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0B6F5D5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Financial Literacy</w:t>
            </w:r>
          </w:p>
        </w:tc>
        <w:tc>
          <w:tcPr>
            <w:tcW w:w="3060" w:type="dxa"/>
            <w:tcBorders>
              <w:top w:val="nil"/>
              <w:left w:val="nil"/>
              <w:bottom w:val="nil"/>
              <w:right w:val="nil"/>
            </w:tcBorders>
            <w:vAlign w:val="bottom"/>
          </w:tcPr>
          <w:p w14:paraId="4A5D8895"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0.506*</w:t>
            </w:r>
          </w:p>
        </w:tc>
        <w:tc>
          <w:tcPr>
            <w:tcW w:w="1660" w:type="dxa"/>
            <w:tcBorders>
              <w:top w:val="nil"/>
              <w:left w:val="nil"/>
              <w:bottom w:val="nil"/>
              <w:right w:val="nil"/>
            </w:tcBorders>
            <w:vAlign w:val="bottom"/>
          </w:tcPr>
          <w:p w14:paraId="014DA721"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11.670</w:t>
            </w:r>
          </w:p>
        </w:tc>
      </w:tr>
      <w:tr w:rsidR="001B5B65" w:rsidRPr="001B5B65" w14:paraId="33EA2800" w14:textId="77777777">
        <w:trPr>
          <w:trHeight w:val="276"/>
        </w:trPr>
        <w:tc>
          <w:tcPr>
            <w:tcW w:w="20" w:type="dxa"/>
            <w:tcBorders>
              <w:top w:val="nil"/>
              <w:left w:val="nil"/>
              <w:bottom w:val="nil"/>
              <w:right w:val="nil"/>
            </w:tcBorders>
            <w:vAlign w:val="bottom"/>
          </w:tcPr>
          <w:p w14:paraId="047C1D8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2886B361"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Financial Stress</w:t>
            </w:r>
          </w:p>
        </w:tc>
        <w:tc>
          <w:tcPr>
            <w:tcW w:w="3060" w:type="dxa"/>
            <w:tcBorders>
              <w:top w:val="nil"/>
              <w:left w:val="nil"/>
              <w:bottom w:val="nil"/>
              <w:right w:val="nil"/>
            </w:tcBorders>
            <w:vAlign w:val="bottom"/>
          </w:tcPr>
          <w:p w14:paraId="529C69D0"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-0.127*</w:t>
            </w:r>
          </w:p>
        </w:tc>
        <w:tc>
          <w:tcPr>
            <w:tcW w:w="1660" w:type="dxa"/>
            <w:tcBorders>
              <w:top w:val="nil"/>
              <w:left w:val="nil"/>
              <w:bottom w:val="nil"/>
              <w:right w:val="nil"/>
            </w:tcBorders>
            <w:vAlign w:val="bottom"/>
          </w:tcPr>
          <w:p w14:paraId="55944364"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-2.162</w:t>
            </w:r>
          </w:p>
        </w:tc>
      </w:tr>
      <w:tr w:rsidR="001B5B65" w:rsidRPr="001B5B65" w14:paraId="00FD5146" w14:textId="77777777">
        <w:trPr>
          <w:trHeight w:val="281"/>
        </w:trPr>
        <w:tc>
          <w:tcPr>
            <w:tcW w:w="20" w:type="dxa"/>
            <w:tcBorders>
              <w:top w:val="nil"/>
              <w:left w:val="nil"/>
              <w:bottom w:val="nil"/>
              <w:right w:val="nil"/>
            </w:tcBorders>
            <w:vAlign w:val="bottom"/>
          </w:tcPr>
          <w:p w14:paraId="390D453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single" w:sz="8" w:space="0" w:color="auto"/>
              <w:right w:val="nil"/>
            </w:tcBorders>
            <w:vAlign w:val="bottom"/>
          </w:tcPr>
          <w:p w14:paraId="4D25382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Financial Behavior</w:t>
            </w:r>
          </w:p>
        </w:tc>
        <w:tc>
          <w:tcPr>
            <w:tcW w:w="3060" w:type="dxa"/>
            <w:tcBorders>
              <w:top w:val="nil"/>
              <w:left w:val="nil"/>
              <w:bottom w:val="single" w:sz="8" w:space="0" w:color="auto"/>
              <w:right w:val="nil"/>
            </w:tcBorders>
            <w:vAlign w:val="bottom"/>
          </w:tcPr>
          <w:p w14:paraId="27E91773"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0.113*</w:t>
            </w:r>
          </w:p>
        </w:tc>
        <w:tc>
          <w:tcPr>
            <w:tcW w:w="1660" w:type="dxa"/>
            <w:tcBorders>
              <w:top w:val="nil"/>
              <w:left w:val="nil"/>
              <w:bottom w:val="single" w:sz="8" w:space="0" w:color="auto"/>
              <w:right w:val="nil"/>
            </w:tcBorders>
            <w:vAlign w:val="bottom"/>
          </w:tcPr>
          <w:p w14:paraId="34356F58" w14:textId="77777777" w:rsidR="00A03607" w:rsidRPr="001B5B65" w:rsidRDefault="00A03607" w:rsidP="002A39D4">
            <w:pPr>
              <w:widowControl w:val="0"/>
              <w:autoSpaceDE w:val="0"/>
              <w:autoSpaceDN w:val="0"/>
              <w:adjustRightInd w:val="0"/>
              <w:spacing w:after="0" w:line="240" w:lineRule="auto"/>
              <w:ind w:right="-880"/>
              <w:jc w:val="center"/>
              <w:rPr>
                <w:rFonts w:ascii="Times New Roman" w:hAnsi="Times New Roman"/>
                <w:szCs w:val="24"/>
              </w:rPr>
            </w:pPr>
            <w:r w:rsidRPr="001B5B65">
              <w:rPr>
                <w:rFonts w:ascii="Times New Roman" w:hAnsi="Times New Roman"/>
                <w:w w:val="99"/>
                <w:szCs w:val="24"/>
              </w:rPr>
              <w:t>2.138</w:t>
            </w:r>
          </w:p>
        </w:tc>
      </w:tr>
      <w:tr w:rsidR="001B5B65" w:rsidRPr="001B5B65" w14:paraId="0D792346" w14:textId="77777777">
        <w:trPr>
          <w:trHeight w:val="261"/>
        </w:trPr>
        <w:tc>
          <w:tcPr>
            <w:tcW w:w="20" w:type="dxa"/>
            <w:tcBorders>
              <w:top w:val="nil"/>
              <w:left w:val="nil"/>
              <w:bottom w:val="nil"/>
              <w:right w:val="nil"/>
            </w:tcBorders>
            <w:vAlign w:val="bottom"/>
          </w:tcPr>
          <w:p w14:paraId="112396C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1D5C8B3E"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R</w:t>
            </w:r>
          </w:p>
        </w:tc>
        <w:tc>
          <w:tcPr>
            <w:tcW w:w="3060" w:type="dxa"/>
            <w:tcBorders>
              <w:top w:val="nil"/>
              <w:left w:val="nil"/>
              <w:bottom w:val="nil"/>
              <w:right w:val="nil"/>
            </w:tcBorders>
            <w:vAlign w:val="bottom"/>
          </w:tcPr>
          <w:p w14:paraId="02568FEC"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0.708</w:t>
            </w:r>
          </w:p>
        </w:tc>
        <w:tc>
          <w:tcPr>
            <w:tcW w:w="1660" w:type="dxa"/>
            <w:tcBorders>
              <w:top w:val="nil"/>
              <w:left w:val="nil"/>
              <w:bottom w:val="nil"/>
              <w:right w:val="nil"/>
            </w:tcBorders>
            <w:vAlign w:val="bottom"/>
          </w:tcPr>
          <w:p w14:paraId="4DDC0A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74236F29" w14:textId="77777777">
        <w:trPr>
          <w:trHeight w:val="277"/>
        </w:trPr>
        <w:tc>
          <w:tcPr>
            <w:tcW w:w="20" w:type="dxa"/>
            <w:tcBorders>
              <w:top w:val="nil"/>
              <w:left w:val="nil"/>
              <w:bottom w:val="nil"/>
              <w:right w:val="nil"/>
            </w:tcBorders>
            <w:vAlign w:val="bottom"/>
          </w:tcPr>
          <w:p w14:paraId="7B4ADEC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0250D0BC"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R-squared</w:t>
            </w:r>
          </w:p>
        </w:tc>
        <w:tc>
          <w:tcPr>
            <w:tcW w:w="3060" w:type="dxa"/>
            <w:tcBorders>
              <w:top w:val="nil"/>
              <w:left w:val="nil"/>
              <w:bottom w:val="nil"/>
              <w:right w:val="nil"/>
            </w:tcBorders>
            <w:vAlign w:val="bottom"/>
          </w:tcPr>
          <w:p w14:paraId="7164735E"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0.501</w:t>
            </w:r>
          </w:p>
        </w:tc>
        <w:tc>
          <w:tcPr>
            <w:tcW w:w="1660" w:type="dxa"/>
            <w:tcBorders>
              <w:top w:val="nil"/>
              <w:left w:val="nil"/>
              <w:bottom w:val="nil"/>
              <w:right w:val="nil"/>
            </w:tcBorders>
            <w:vAlign w:val="bottom"/>
          </w:tcPr>
          <w:p w14:paraId="35AACA66"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6CAA1DE1" w14:textId="77777777">
        <w:trPr>
          <w:trHeight w:val="276"/>
        </w:trPr>
        <w:tc>
          <w:tcPr>
            <w:tcW w:w="20" w:type="dxa"/>
            <w:tcBorders>
              <w:top w:val="nil"/>
              <w:left w:val="nil"/>
              <w:bottom w:val="nil"/>
              <w:right w:val="nil"/>
            </w:tcBorders>
            <w:vAlign w:val="bottom"/>
          </w:tcPr>
          <w:p w14:paraId="0E6C7C5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72EC0161"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Adjusted R-squared</w:t>
            </w:r>
          </w:p>
        </w:tc>
        <w:tc>
          <w:tcPr>
            <w:tcW w:w="3060" w:type="dxa"/>
            <w:tcBorders>
              <w:top w:val="nil"/>
              <w:left w:val="nil"/>
              <w:bottom w:val="nil"/>
              <w:right w:val="nil"/>
            </w:tcBorders>
            <w:vAlign w:val="bottom"/>
          </w:tcPr>
          <w:p w14:paraId="62FDE145"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0.494</w:t>
            </w:r>
          </w:p>
        </w:tc>
        <w:tc>
          <w:tcPr>
            <w:tcW w:w="1660" w:type="dxa"/>
            <w:tcBorders>
              <w:top w:val="nil"/>
              <w:left w:val="nil"/>
              <w:bottom w:val="nil"/>
              <w:right w:val="nil"/>
            </w:tcBorders>
            <w:vAlign w:val="bottom"/>
          </w:tcPr>
          <w:p w14:paraId="40B7F7C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1B5B65" w:rsidRPr="001B5B65" w14:paraId="629D287E" w14:textId="77777777">
        <w:trPr>
          <w:trHeight w:val="276"/>
        </w:trPr>
        <w:tc>
          <w:tcPr>
            <w:tcW w:w="20" w:type="dxa"/>
            <w:tcBorders>
              <w:top w:val="nil"/>
              <w:left w:val="nil"/>
              <w:bottom w:val="nil"/>
              <w:right w:val="nil"/>
            </w:tcBorders>
            <w:vAlign w:val="bottom"/>
          </w:tcPr>
          <w:p w14:paraId="5549399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nil"/>
              <w:right w:val="nil"/>
            </w:tcBorders>
            <w:vAlign w:val="bottom"/>
          </w:tcPr>
          <w:p w14:paraId="75337BF8"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F-statistics</w:t>
            </w:r>
          </w:p>
        </w:tc>
        <w:tc>
          <w:tcPr>
            <w:tcW w:w="3060" w:type="dxa"/>
            <w:tcBorders>
              <w:top w:val="nil"/>
              <w:left w:val="nil"/>
              <w:bottom w:val="nil"/>
              <w:right w:val="nil"/>
            </w:tcBorders>
            <w:vAlign w:val="bottom"/>
          </w:tcPr>
          <w:p w14:paraId="5327CDAE"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69.578*</w:t>
            </w:r>
          </w:p>
        </w:tc>
        <w:tc>
          <w:tcPr>
            <w:tcW w:w="1660" w:type="dxa"/>
            <w:tcBorders>
              <w:top w:val="nil"/>
              <w:left w:val="nil"/>
              <w:bottom w:val="nil"/>
              <w:right w:val="nil"/>
            </w:tcBorders>
            <w:vAlign w:val="bottom"/>
          </w:tcPr>
          <w:p w14:paraId="390A7E5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r w:rsidR="00A03607" w:rsidRPr="001B5B65" w14:paraId="57C8A16E" w14:textId="77777777">
        <w:trPr>
          <w:trHeight w:val="285"/>
        </w:trPr>
        <w:tc>
          <w:tcPr>
            <w:tcW w:w="20" w:type="dxa"/>
            <w:tcBorders>
              <w:top w:val="nil"/>
              <w:left w:val="nil"/>
              <w:bottom w:val="single" w:sz="8" w:space="0" w:color="auto"/>
              <w:right w:val="nil"/>
            </w:tcBorders>
            <w:vAlign w:val="bottom"/>
          </w:tcPr>
          <w:p w14:paraId="42274AA8"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c>
          <w:tcPr>
            <w:tcW w:w="3400" w:type="dxa"/>
            <w:tcBorders>
              <w:top w:val="nil"/>
              <w:left w:val="nil"/>
              <w:bottom w:val="single" w:sz="8" w:space="0" w:color="auto"/>
              <w:right w:val="nil"/>
            </w:tcBorders>
            <w:vAlign w:val="bottom"/>
          </w:tcPr>
          <w:p w14:paraId="7867E38C" w14:textId="77777777" w:rsidR="00A03607" w:rsidRPr="001B5B65" w:rsidRDefault="00A03607" w:rsidP="002A39D4">
            <w:pPr>
              <w:widowControl w:val="0"/>
              <w:autoSpaceDE w:val="0"/>
              <w:autoSpaceDN w:val="0"/>
              <w:adjustRightInd w:val="0"/>
              <w:spacing w:after="0" w:line="240" w:lineRule="auto"/>
              <w:ind w:left="100" w:right="-880"/>
              <w:rPr>
                <w:rFonts w:ascii="Times New Roman" w:hAnsi="Times New Roman"/>
                <w:szCs w:val="24"/>
              </w:rPr>
            </w:pPr>
            <w:r w:rsidRPr="001B5B65">
              <w:rPr>
                <w:rFonts w:ascii="Times New Roman" w:hAnsi="Times New Roman"/>
                <w:szCs w:val="24"/>
              </w:rPr>
              <w:t>Prob (F-statistics)</w:t>
            </w:r>
          </w:p>
        </w:tc>
        <w:tc>
          <w:tcPr>
            <w:tcW w:w="3060" w:type="dxa"/>
            <w:tcBorders>
              <w:top w:val="nil"/>
              <w:left w:val="nil"/>
              <w:bottom w:val="single" w:sz="8" w:space="0" w:color="auto"/>
              <w:right w:val="nil"/>
            </w:tcBorders>
            <w:vAlign w:val="bottom"/>
          </w:tcPr>
          <w:p w14:paraId="44916DDE" w14:textId="77777777" w:rsidR="00A03607" w:rsidRPr="001B5B65" w:rsidRDefault="00A03607" w:rsidP="002A39D4">
            <w:pPr>
              <w:widowControl w:val="0"/>
              <w:autoSpaceDE w:val="0"/>
              <w:autoSpaceDN w:val="0"/>
              <w:adjustRightInd w:val="0"/>
              <w:spacing w:after="0" w:line="240" w:lineRule="auto"/>
              <w:ind w:left="400" w:right="-880"/>
              <w:jc w:val="center"/>
              <w:rPr>
                <w:rFonts w:ascii="Times New Roman" w:hAnsi="Times New Roman"/>
                <w:szCs w:val="24"/>
              </w:rPr>
            </w:pPr>
            <w:r w:rsidRPr="001B5B65">
              <w:rPr>
                <w:rFonts w:ascii="Times New Roman" w:hAnsi="Times New Roman"/>
                <w:w w:val="99"/>
                <w:szCs w:val="24"/>
              </w:rPr>
              <w:t>0.000</w:t>
            </w:r>
          </w:p>
        </w:tc>
        <w:tc>
          <w:tcPr>
            <w:tcW w:w="1660" w:type="dxa"/>
            <w:tcBorders>
              <w:top w:val="nil"/>
              <w:left w:val="nil"/>
              <w:bottom w:val="single" w:sz="8" w:space="0" w:color="auto"/>
              <w:right w:val="nil"/>
            </w:tcBorders>
            <w:vAlign w:val="bottom"/>
          </w:tcPr>
          <w:p w14:paraId="1A30A8C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Cs w:val="24"/>
              </w:rPr>
            </w:pPr>
          </w:p>
        </w:tc>
      </w:tr>
    </w:tbl>
    <w:p w14:paraId="46E5D473"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A14114C" w14:textId="77777777" w:rsidR="00A03607" w:rsidRPr="001B5B65" w:rsidRDefault="00A03607" w:rsidP="002A39D4">
      <w:pPr>
        <w:widowControl w:val="0"/>
        <w:autoSpaceDE w:val="0"/>
        <w:autoSpaceDN w:val="0"/>
        <w:adjustRightInd w:val="0"/>
        <w:spacing w:after="0" w:line="240" w:lineRule="auto"/>
        <w:ind w:left="120" w:right="-880"/>
        <w:rPr>
          <w:rFonts w:ascii="Times New Roman" w:hAnsi="Times New Roman"/>
          <w:sz w:val="24"/>
          <w:szCs w:val="24"/>
        </w:rPr>
      </w:pPr>
      <w:r w:rsidRPr="001B5B65">
        <w:rPr>
          <w:rFonts w:ascii="Times New Roman" w:hAnsi="Times New Roman"/>
          <w:sz w:val="24"/>
          <w:szCs w:val="24"/>
        </w:rPr>
        <w:t xml:space="preserve">Notes: </w:t>
      </w:r>
      <w:r w:rsidRPr="001B5B65">
        <w:rPr>
          <w:rFonts w:ascii="Times New Roman" w:hAnsi="Times New Roman"/>
          <w:i/>
          <w:iCs/>
          <w:sz w:val="24"/>
          <w:szCs w:val="24"/>
        </w:rPr>
        <w:t>t-</w:t>
      </w:r>
      <w:r w:rsidRPr="001B5B65">
        <w:rPr>
          <w:rFonts w:ascii="Times New Roman" w:hAnsi="Times New Roman"/>
          <w:sz w:val="24"/>
          <w:szCs w:val="24"/>
        </w:rPr>
        <w:t>statistics in parentheses;</w:t>
      </w:r>
    </w:p>
    <w:p w14:paraId="6EE8826C"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68E06623" w14:textId="77777777" w:rsidR="00A03607" w:rsidRPr="001B5B65" w:rsidRDefault="00A03607" w:rsidP="002A39D4">
      <w:pPr>
        <w:widowControl w:val="0"/>
        <w:overflowPunct w:val="0"/>
        <w:autoSpaceDE w:val="0"/>
        <w:autoSpaceDN w:val="0"/>
        <w:adjustRightInd w:val="0"/>
        <w:spacing w:after="0" w:line="240" w:lineRule="auto"/>
        <w:ind w:right="-880" w:firstLine="567"/>
        <w:jc w:val="both"/>
        <w:rPr>
          <w:rFonts w:ascii="Times New Roman" w:hAnsi="Times New Roman"/>
          <w:sz w:val="24"/>
          <w:szCs w:val="24"/>
        </w:rPr>
      </w:pPr>
      <w:r w:rsidRPr="001B5B65">
        <w:rPr>
          <w:rFonts w:ascii="Times New Roman" w:hAnsi="Times New Roman"/>
          <w:sz w:val="24"/>
          <w:szCs w:val="24"/>
        </w:rPr>
        <w:t xml:space="preserve">For the coefficient of financial behavior, it indicates that increases 1% of financial behavior, the employee’s financial wellness increase by 0. 113%. The result presented that p-value of for financial behavior is 0.285 which greater than 0.05, which means it is statistically significant at the 5% level of significance. With enough statistical evidence, the null hypotheses, </w:t>
      </w:r>
      <w:r w:rsidRPr="001B5B65">
        <w:rPr>
          <w:rFonts w:ascii="Times New Roman" w:hAnsi="Times New Roman"/>
          <w:i/>
          <w:iCs/>
          <w:sz w:val="24"/>
          <w:szCs w:val="24"/>
        </w:rPr>
        <w:t>Ho</w:t>
      </w:r>
      <w:r w:rsidRPr="001B5B65">
        <w:rPr>
          <w:rFonts w:ascii="Times New Roman" w:hAnsi="Times New Roman"/>
          <w:sz w:val="24"/>
          <w:szCs w:val="24"/>
        </w:rPr>
        <w:t xml:space="preserve">: </w:t>
      </w:r>
      <w:r w:rsidRPr="001B5B65">
        <w:rPr>
          <w:rFonts w:ascii="Times New Roman" w:hAnsi="Times New Roman"/>
          <w:sz w:val="24"/>
          <w:szCs w:val="24"/>
          <w:vertAlign w:val="subscript"/>
        </w:rPr>
        <w:t>1</w:t>
      </w:r>
      <w:r w:rsidRPr="001B5B65">
        <w:rPr>
          <w:rFonts w:ascii="Times New Roman" w:hAnsi="Times New Roman"/>
          <w:sz w:val="24"/>
          <w:szCs w:val="24"/>
        </w:rPr>
        <w:t xml:space="preserve"> = 0 be rejected. It means financial behavior has a significant relationship with employees’ financial wellness in Kuching City.</w:t>
      </w:r>
      <w:r w:rsidR="00682B22" w:rsidRPr="001B5B65">
        <w:rPr>
          <w:rFonts w:ascii="Times New Roman" w:hAnsi="Times New Roman"/>
          <w:sz w:val="24"/>
          <w:szCs w:val="24"/>
        </w:rPr>
        <w:t xml:space="preserve"> </w:t>
      </w:r>
      <w:r w:rsidRPr="001B5B65">
        <w:rPr>
          <w:rFonts w:ascii="Times New Roman" w:hAnsi="Times New Roman"/>
          <w:sz w:val="24"/>
          <w:szCs w:val="24"/>
        </w:rPr>
        <w:t>Table 4.10 also shows that the multiple correlation coefficients (R), using all the explanatory variables simultaneously, is 0.708, coefficient of determination (R-squared) is 0.501 and adjusted R-squared is 0.494. The adjusted R-squared is to measure the percentage of explained variance in the sample respondents to regression analysis. From the result, it means that there are 49.4% of the variance in</w:t>
      </w:r>
      <w:r w:rsidR="00FF4FA7" w:rsidRPr="001B5B65">
        <w:rPr>
          <w:rFonts w:ascii="Times New Roman" w:hAnsi="Times New Roman"/>
          <w:sz w:val="24"/>
          <w:szCs w:val="24"/>
        </w:rPr>
        <w:t xml:space="preserve"> </w:t>
      </w:r>
      <w:bookmarkStart w:id="23" w:name="page75"/>
      <w:bookmarkEnd w:id="23"/>
      <w:r w:rsidRPr="001B5B65">
        <w:rPr>
          <w:rFonts w:ascii="Times New Roman" w:hAnsi="Times New Roman"/>
          <w:sz w:val="24"/>
          <w:szCs w:val="24"/>
        </w:rPr>
        <w:t>employees’ financial wellness can be predicted from financial literacy, financial stress and financial behavior.</w:t>
      </w:r>
      <w:r w:rsidR="00FF4FA7" w:rsidRPr="001B5B65">
        <w:rPr>
          <w:rFonts w:ascii="Times New Roman" w:hAnsi="Times New Roman"/>
          <w:sz w:val="24"/>
          <w:szCs w:val="24"/>
        </w:rPr>
        <w:t xml:space="preserve"> </w:t>
      </w:r>
      <w:r w:rsidRPr="001B5B65">
        <w:rPr>
          <w:rFonts w:ascii="Times New Roman" w:hAnsi="Times New Roman"/>
          <w:sz w:val="24"/>
          <w:szCs w:val="24"/>
        </w:rPr>
        <w:t xml:space="preserve">Lastly, the null hypotheses </w:t>
      </w:r>
      <w:r w:rsidR="008958FB" w:rsidRPr="001B5B65">
        <w:rPr>
          <w:rFonts w:ascii="Times New Roman" w:hAnsi="Times New Roman"/>
          <w:sz w:val="24"/>
          <w:szCs w:val="24"/>
        </w:rPr>
        <w:t>are</w:t>
      </w:r>
      <w:r w:rsidRPr="001B5B65">
        <w:rPr>
          <w:rFonts w:ascii="Times New Roman" w:hAnsi="Times New Roman"/>
          <w:sz w:val="24"/>
          <w:szCs w:val="24"/>
        </w:rPr>
        <w:t xml:space="preserve"> that all parameters of the hypotheses effect are zero (</w:t>
      </w:r>
      <w:r w:rsidRPr="001B5B65">
        <w:rPr>
          <w:rFonts w:ascii="Times New Roman" w:hAnsi="Times New Roman"/>
          <w:i/>
          <w:iCs/>
          <w:sz w:val="24"/>
          <w:szCs w:val="24"/>
        </w:rPr>
        <w:t>Ho:</w:t>
      </w:r>
      <w:r w:rsidRPr="001B5B65">
        <w:rPr>
          <w:rFonts w:ascii="Times New Roman" w:hAnsi="Times New Roman"/>
          <w:sz w:val="24"/>
          <w:szCs w:val="24"/>
        </w:rPr>
        <w:t xml:space="preserve"> </w:t>
      </w:r>
      <w:r w:rsidRPr="001B5B65">
        <w:rPr>
          <w:rFonts w:ascii="Times New Roman" w:hAnsi="Times New Roman"/>
          <w:sz w:val="24"/>
          <w:szCs w:val="24"/>
          <w:vertAlign w:val="subscript"/>
        </w:rPr>
        <w:t>1</w:t>
      </w:r>
      <w:r w:rsidRPr="001B5B65">
        <w:rPr>
          <w:rFonts w:ascii="Times New Roman" w:hAnsi="Times New Roman"/>
          <w:sz w:val="24"/>
          <w:szCs w:val="24"/>
        </w:rPr>
        <w:t xml:space="preserve">= </w:t>
      </w:r>
      <w:r w:rsidRPr="001B5B65">
        <w:rPr>
          <w:rFonts w:ascii="Times New Roman" w:hAnsi="Times New Roman"/>
          <w:sz w:val="24"/>
          <w:szCs w:val="24"/>
          <w:vertAlign w:val="subscript"/>
        </w:rPr>
        <w:t>2</w:t>
      </w:r>
      <w:r w:rsidRPr="001B5B65">
        <w:rPr>
          <w:rFonts w:ascii="Times New Roman" w:hAnsi="Times New Roman"/>
          <w:sz w:val="24"/>
          <w:szCs w:val="24"/>
        </w:rPr>
        <w:t xml:space="preserve">= </w:t>
      </w:r>
      <w:r w:rsidRPr="001B5B65">
        <w:rPr>
          <w:rFonts w:ascii="Times New Roman" w:hAnsi="Times New Roman"/>
          <w:sz w:val="24"/>
          <w:szCs w:val="24"/>
          <w:vertAlign w:val="subscript"/>
        </w:rPr>
        <w:t>3</w:t>
      </w:r>
      <w:r w:rsidRPr="001B5B65">
        <w:rPr>
          <w:rFonts w:ascii="Times New Roman" w:hAnsi="Times New Roman"/>
          <w:sz w:val="24"/>
          <w:szCs w:val="24"/>
        </w:rPr>
        <w:t>= 0). From Table 4.10, F-statistics is equal to 65.578 and it is statistically significant at the 5% level of significance. The results indicate that the combination of the three explanatory variables significantly predicts employee’s financial wellness.</w:t>
      </w:r>
    </w:p>
    <w:p w14:paraId="03BB4521"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4257B27E" w14:textId="77777777" w:rsidR="00FF4FA7" w:rsidRPr="001B5B65" w:rsidRDefault="00FF4FA7" w:rsidP="002A39D4">
      <w:pPr>
        <w:widowControl w:val="0"/>
        <w:autoSpaceDE w:val="0"/>
        <w:autoSpaceDN w:val="0"/>
        <w:adjustRightInd w:val="0"/>
        <w:spacing w:after="0" w:line="240" w:lineRule="auto"/>
        <w:ind w:right="-880"/>
        <w:rPr>
          <w:rFonts w:ascii="Times New Roman" w:hAnsi="Times New Roman"/>
          <w:b/>
          <w:sz w:val="24"/>
          <w:szCs w:val="24"/>
        </w:rPr>
      </w:pPr>
    </w:p>
    <w:p w14:paraId="39676BC2" w14:textId="77777777" w:rsidR="00FF4FA7" w:rsidRPr="001B5B65" w:rsidRDefault="00FF4FA7" w:rsidP="00D9443B">
      <w:pPr>
        <w:widowControl w:val="0"/>
        <w:autoSpaceDE w:val="0"/>
        <w:autoSpaceDN w:val="0"/>
        <w:adjustRightInd w:val="0"/>
        <w:spacing w:after="0" w:line="240" w:lineRule="auto"/>
        <w:ind w:right="-880"/>
        <w:jc w:val="center"/>
        <w:rPr>
          <w:rFonts w:ascii="Times New Roman" w:hAnsi="Times New Roman"/>
          <w:b/>
          <w:sz w:val="24"/>
          <w:szCs w:val="24"/>
        </w:rPr>
      </w:pPr>
      <w:r w:rsidRPr="001B5B65">
        <w:rPr>
          <w:rFonts w:ascii="Times New Roman" w:hAnsi="Times New Roman"/>
          <w:b/>
          <w:sz w:val="24"/>
          <w:szCs w:val="24"/>
        </w:rPr>
        <w:t>CONCLUSION</w:t>
      </w:r>
    </w:p>
    <w:p w14:paraId="4F9DBF1A" w14:textId="77777777" w:rsidR="00FF4FA7" w:rsidRPr="001B5B65" w:rsidRDefault="00FF4FA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bookmarkStart w:id="24" w:name="page79"/>
      <w:bookmarkEnd w:id="24"/>
    </w:p>
    <w:p w14:paraId="71B9292D"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Firstly, the Cronbach’s Alpha coefficient for financial wellness and its influential variables are scored between 0.7 and 0.8 which meanings the internal consistencies of the items under those variables are categorized as acceptable. On other hands, for the case of reliability test for the </w:t>
      </w:r>
      <w:r w:rsidRPr="001B5B65">
        <w:rPr>
          <w:rFonts w:ascii="Times New Roman" w:hAnsi="Times New Roman"/>
          <w:sz w:val="24"/>
          <w:szCs w:val="24"/>
        </w:rPr>
        <w:lastRenderedPageBreak/>
        <w:t>overall 24 items is counted above 0.9, means that the data is excellent because it is approaches to the value 1.0.</w:t>
      </w:r>
      <w:r w:rsidR="00FF4FA7" w:rsidRPr="001B5B65">
        <w:rPr>
          <w:rFonts w:ascii="Times New Roman" w:hAnsi="Times New Roman"/>
          <w:sz w:val="24"/>
          <w:szCs w:val="24"/>
        </w:rPr>
        <w:t xml:space="preserve"> </w:t>
      </w:r>
      <w:r w:rsidRPr="001B5B65">
        <w:rPr>
          <w:rFonts w:ascii="Times New Roman" w:hAnsi="Times New Roman"/>
          <w:sz w:val="24"/>
          <w:szCs w:val="24"/>
        </w:rPr>
        <w:t>Secondly, the estimation results of frequency analysis of respondent’s demographic characteristics have given a better understanding of the respondents’ background. Moreover, the descriptive analysis about the items or questions answered by respondents also be calculated which involved means and standard</w:t>
      </w:r>
      <w:bookmarkStart w:id="25" w:name="page80"/>
      <w:bookmarkEnd w:id="25"/>
      <w:r w:rsidR="00FF4FA7" w:rsidRPr="001B5B65">
        <w:rPr>
          <w:rFonts w:ascii="Times New Roman" w:hAnsi="Times New Roman"/>
          <w:sz w:val="24"/>
          <w:szCs w:val="24"/>
        </w:rPr>
        <w:t xml:space="preserve"> </w:t>
      </w:r>
      <w:r w:rsidRPr="001B5B65">
        <w:rPr>
          <w:rFonts w:ascii="Times New Roman" w:hAnsi="Times New Roman"/>
          <w:sz w:val="24"/>
          <w:szCs w:val="24"/>
        </w:rPr>
        <w:t>deviation in order to provide better understanding of the respondent’s attitude, behaviors toward their financial status. The means of the variables present that respondents have a moderate level of financial wellness, financial literacy and financial stress, while the financial behavior among respondents is categorizes as a low level.</w:t>
      </w:r>
    </w:p>
    <w:p w14:paraId="676D904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1456B47" w14:textId="77777777" w:rsidR="00A03607"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Additionally, the financial literacy, financial stress and financial behavior are found to be significantly influencing the financial wellness among employees in Kuching City. Specifically, the financial literacy level and financial behavior have positive relationship toward financial wellness among employees. On the contrary, financial stress has a negative influence toward employees’ financial wellness.</w:t>
      </w:r>
    </w:p>
    <w:p w14:paraId="0F31816D"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793EE52C" w14:textId="77777777" w:rsidR="00A03607"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This study has utilized the data collected from self-administrated questionnaires to the employees work at Kuching City. When distribution of questionnaires to respondents, a large proportion of employees are not willing to answer the questionnaire is considered as one of the limitations of study in completing this thesis. Besides, some of the respondents just simply answer the questionnaire without deeply understood the questions may become a preconceived notion in providing data. Thus, it may lead the data collected become unreliable with the real situation. For online questionnaires, the slow network might discourage the survey respondents’ interests and motivation in joining peer feedback activities.</w:t>
      </w:r>
      <w:r w:rsidR="00FF4FA7" w:rsidRPr="001B5B65">
        <w:rPr>
          <w:rFonts w:ascii="Times New Roman" w:hAnsi="Times New Roman"/>
          <w:sz w:val="24"/>
          <w:szCs w:val="24"/>
        </w:rPr>
        <w:t xml:space="preserve"> </w:t>
      </w:r>
      <w:bookmarkStart w:id="26" w:name="page81"/>
      <w:bookmarkEnd w:id="26"/>
      <w:r w:rsidRPr="001B5B65">
        <w:rPr>
          <w:rFonts w:ascii="Times New Roman" w:hAnsi="Times New Roman"/>
          <w:sz w:val="24"/>
          <w:szCs w:val="24"/>
        </w:rPr>
        <w:t>A significant limitation in this study is the number of survey participants. The number of respondents in this study limited the ability to employ sophisticated statistical methodologies and consequently examine the complex relationships amongst the concepts. For instead, factor analysis cannot be perform</w:t>
      </w:r>
      <w:r w:rsidR="008958FB" w:rsidRPr="001B5B65">
        <w:rPr>
          <w:rFonts w:ascii="Times New Roman" w:hAnsi="Times New Roman"/>
          <w:sz w:val="24"/>
          <w:szCs w:val="24"/>
        </w:rPr>
        <w:t>ed</w:t>
      </w:r>
      <w:r w:rsidRPr="001B5B65">
        <w:rPr>
          <w:rFonts w:ascii="Times New Roman" w:hAnsi="Times New Roman"/>
          <w:sz w:val="24"/>
          <w:szCs w:val="24"/>
        </w:rPr>
        <w:t xml:space="preserve"> in this study because a better general rule of thumb for this analysis should be more than 300 or more observations (Tabachnick &amp; Fidell, 1996). The sample population that been chosen by researcher and the method used will affect the reliability of data and also the findings. The limitation of time and financial resources as well as the transportation costs, the questionnaire that return back from survey section only involved 212 respondents. With the small sample size, it may not able to represent the employees’ financial wellness in Kuching City. For future studies, it is more beneficial if using a larger sample of survey respondents.</w:t>
      </w:r>
    </w:p>
    <w:p w14:paraId="7CEABA1F"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53F34241" w14:textId="77777777" w:rsidR="00A03607"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 xml:space="preserve">Moreover, there is a limitation of study because the conceptual framework may involve omitted-variables towards the financial wellness among employees. Therefore, omitted-variables bias may </w:t>
      </w:r>
      <w:r w:rsidR="008958FB" w:rsidRPr="001B5B65">
        <w:rPr>
          <w:rFonts w:ascii="Times New Roman" w:hAnsi="Times New Roman"/>
          <w:sz w:val="24"/>
          <w:szCs w:val="24"/>
        </w:rPr>
        <w:t>exist</w:t>
      </w:r>
      <w:r w:rsidRPr="001B5B65">
        <w:rPr>
          <w:rFonts w:ascii="Times New Roman" w:hAnsi="Times New Roman"/>
          <w:sz w:val="24"/>
          <w:szCs w:val="24"/>
        </w:rPr>
        <w:t xml:space="preserve"> in estimates of variables in the multiple regression analysis due to the model comprise some of the missing determinants through overestimate or underestimate the effect of the one to another factor. For instead, the financial worry, financial security, amount of disposal income and relevant variables can be the potential determinants toward financial wellness among employee in Kuching City. Spann (2014) suggests that retirement planning intention has significant role in develop personal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thus influencing the financial wellness according to Theory of Planned </w:t>
      </w:r>
      <w:r w:rsidR="008958FB" w:rsidRPr="001B5B65">
        <w:rPr>
          <w:rFonts w:ascii="Times New Roman" w:hAnsi="Times New Roman"/>
          <w:sz w:val="24"/>
          <w:szCs w:val="24"/>
        </w:rPr>
        <w:t>Behavior</w:t>
      </w:r>
      <w:r w:rsidRPr="001B5B65">
        <w:rPr>
          <w:rFonts w:ascii="Times New Roman" w:hAnsi="Times New Roman"/>
          <w:sz w:val="24"/>
          <w:szCs w:val="24"/>
        </w:rPr>
        <w:t>. While O'Neill, Prawitz, Sorhaindo, Kim &amp; Garman (2006) and Attridge (2009) suggest that personal health status has a strong correlation with financial wellness.</w:t>
      </w:r>
      <w:bookmarkStart w:id="27" w:name="page82"/>
      <w:bookmarkEnd w:id="27"/>
      <w:r w:rsidR="00FF4FA7" w:rsidRPr="001B5B65">
        <w:rPr>
          <w:rFonts w:ascii="Times New Roman" w:hAnsi="Times New Roman"/>
          <w:sz w:val="24"/>
          <w:szCs w:val="24"/>
        </w:rPr>
        <w:t xml:space="preserve"> </w:t>
      </w:r>
      <w:r w:rsidRPr="001B5B65">
        <w:rPr>
          <w:rFonts w:ascii="Times New Roman" w:hAnsi="Times New Roman"/>
          <w:sz w:val="24"/>
          <w:szCs w:val="24"/>
        </w:rPr>
        <w:t xml:space="preserve">In addition, the social issues create a limitation in data collection. In this study, it is limitations in the precise measurement of financial literacy, financial stress, and financial behavior. The questions in questionnaire are based on the conceptual from foreign country thus the different cultural, social and economic situation may </w:t>
      </w:r>
      <w:r w:rsidRPr="001B5B65">
        <w:rPr>
          <w:rFonts w:ascii="Times New Roman" w:hAnsi="Times New Roman"/>
          <w:sz w:val="24"/>
          <w:szCs w:val="24"/>
        </w:rPr>
        <w:lastRenderedPageBreak/>
        <w:t>contribute a barrier for respondents in answering the questions. The questionnaire used in this study has been designed in other countries. The researchers have translated the questionnaire and used their reliability and validity assessment. These types of questions can affect the validity of the results. In this regard, if the questionnaire is designed by considering the social, cultural and economic situation in Malaysia may get more accuracy data from respondents.</w:t>
      </w:r>
    </w:p>
    <w:p w14:paraId="36418F5B"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0C256470" w14:textId="77777777" w:rsidR="00A03607"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Another important limitation of this study is the reliance on correlation analysis. An experimental design examining the hypothesized relationships could lead to stronger causal conclusions. For instance, potentially useful experimental designs could identify survey respondents' sensitive self domains through a survey section or questionnaire measures. Besides that, ask participants to listen to idiosyncratic distressing intrusive thoughts following prompting of their "sensitive" or "non-sensitive" domains lead the respondents provide the dishonesty answers in survey section. Other relevant variables such as urge to neutralize also became a bias in answering the questionnaires.</w:t>
      </w:r>
    </w:p>
    <w:p w14:paraId="118AD0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155AED31"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bookmarkStart w:id="28" w:name="page83"/>
      <w:bookmarkEnd w:id="28"/>
      <w:r w:rsidRPr="001B5B65">
        <w:rPr>
          <w:rFonts w:ascii="Times New Roman" w:hAnsi="Times New Roman"/>
          <w:sz w:val="24"/>
          <w:szCs w:val="24"/>
        </w:rPr>
        <w:t xml:space="preserve">From the findings obtained in prior chapter, this section aims to provide some policy recommendations in order to improve the financial wellness among employees in Kuching City as well as further improving the financial literacy, developing positive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and reducing financial wellness among employees. The previous chapter identified those determinants have significant relationship with financial wellness. Thus, these factors will be the </w:t>
      </w:r>
      <w:r w:rsidR="008958FB" w:rsidRPr="001B5B65">
        <w:rPr>
          <w:rFonts w:ascii="Times New Roman" w:hAnsi="Times New Roman"/>
          <w:sz w:val="24"/>
          <w:szCs w:val="24"/>
        </w:rPr>
        <w:t>center</w:t>
      </w:r>
      <w:r w:rsidRPr="001B5B65">
        <w:rPr>
          <w:rFonts w:ascii="Times New Roman" w:hAnsi="Times New Roman"/>
          <w:sz w:val="24"/>
          <w:szCs w:val="24"/>
        </w:rPr>
        <w:t xml:space="preserve"> of the following policy recommendations.</w:t>
      </w:r>
      <w:r w:rsidR="00FF4FA7" w:rsidRPr="001B5B65">
        <w:rPr>
          <w:rFonts w:ascii="Times New Roman" w:hAnsi="Times New Roman"/>
          <w:sz w:val="24"/>
          <w:szCs w:val="24"/>
        </w:rPr>
        <w:t xml:space="preserve"> </w:t>
      </w:r>
      <w:r w:rsidRPr="001B5B65">
        <w:rPr>
          <w:rFonts w:ascii="Times New Roman" w:hAnsi="Times New Roman"/>
          <w:sz w:val="24"/>
          <w:szCs w:val="24"/>
        </w:rPr>
        <w:t xml:space="preserve">Firstly, the education program can be one of the policy recommendations for improve the financial wellness among employees in Kuching City. According to evidence from previous study indicates that the majorities of individuals with moderate levels of employees’ financial wellness have momentous, detrimental, and negative influences on their life at home and work (Garman, Leech, &amp; Grable, 1996). Therefore, one obvious way to improve financial wellness among employees is emphases on behavioral education in order to supports employees to having a better financial management towards their disposal income, hence improve their financial wellness. This solution also been reinforced by previous literature such as Delafrooz and Paim, 2011; O’Neill, Sorhaindo, Xiao, and Garman, 2005). For that reason, financial education at workplace should enforce to equipped employee with fundamental financial knowledge, skills in financial management, positive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and in the long run can increase employee’s financial wellness.</w:t>
      </w:r>
      <w:r w:rsidR="00FF4FA7" w:rsidRPr="001B5B65">
        <w:rPr>
          <w:rFonts w:ascii="Times New Roman" w:hAnsi="Times New Roman"/>
          <w:sz w:val="24"/>
          <w:szCs w:val="24"/>
        </w:rPr>
        <w:t xml:space="preserve"> </w:t>
      </w:r>
      <w:r w:rsidRPr="001B5B65">
        <w:rPr>
          <w:rFonts w:ascii="Times New Roman" w:hAnsi="Times New Roman"/>
          <w:sz w:val="24"/>
          <w:szCs w:val="24"/>
        </w:rPr>
        <w:t>In addition, the financial counselor is another strategy to improve financial wellness among employees. The research findings of this study specifically revealed</w:t>
      </w:r>
    </w:p>
    <w:p w14:paraId="5C4A2C11" w14:textId="77777777" w:rsidR="00A03607" w:rsidRPr="001B5B65" w:rsidRDefault="00A03607" w:rsidP="002A39D4">
      <w:pPr>
        <w:widowControl w:val="0"/>
        <w:overflowPunct w:val="0"/>
        <w:autoSpaceDE w:val="0"/>
        <w:autoSpaceDN w:val="0"/>
        <w:adjustRightInd w:val="0"/>
        <w:spacing w:after="0" w:line="240" w:lineRule="auto"/>
        <w:ind w:right="-880"/>
        <w:jc w:val="both"/>
        <w:rPr>
          <w:rFonts w:ascii="Times New Roman" w:hAnsi="Times New Roman"/>
          <w:sz w:val="24"/>
          <w:szCs w:val="24"/>
        </w:rPr>
      </w:pPr>
      <w:bookmarkStart w:id="29" w:name="page84"/>
      <w:bookmarkEnd w:id="29"/>
      <w:r w:rsidRPr="001B5B65">
        <w:rPr>
          <w:rFonts w:ascii="Times New Roman" w:hAnsi="Times New Roman"/>
          <w:sz w:val="24"/>
          <w:szCs w:val="24"/>
        </w:rPr>
        <w:t>that individuals who exhibit better financial behaviors tend to have lower level of financial stress, and consequent with higher level of financial wellness. Financial counselors should be enforcing in workplace in order to reduce financial stress among employees. The finding supported by previous study which emphasis that employees have financial problems in budgeting, investments, retirement planning, savings, and financial management is likely to have higher level of financial stress (Ling, Bahron, &amp; Boroh, 2014). Thus, financial counselors play the significant role to realize the stressful events faced by their employees and hence, can give advisors, suggestions and counseling sessions for them in handle the financial stress. As a result, it is rational to assume that counseling session can give positive influence on reducing the financial stress, increase financial wellness among employees, and lastly, improve their performance in workplace.</w:t>
      </w:r>
      <w:r w:rsidR="00FF4FA7" w:rsidRPr="001B5B65">
        <w:rPr>
          <w:rFonts w:ascii="Times New Roman" w:hAnsi="Times New Roman"/>
          <w:sz w:val="24"/>
          <w:szCs w:val="24"/>
        </w:rPr>
        <w:t xml:space="preserve"> </w:t>
      </w:r>
      <w:r w:rsidRPr="001B5B65">
        <w:rPr>
          <w:rFonts w:ascii="Times New Roman" w:hAnsi="Times New Roman"/>
          <w:sz w:val="24"/>
          <w:szCs w:val="24"/>
        </w:rPr>
        <w:t xml:space="preserve">Moreover, the implementation of a mandated financial literacy curriculum is another </w:t>
      </w:r>
      <w:r w:rsidR="008958FB" w:rsidRPr="001B5B65">
        <w:rPr>
          <w:rFonts w:ascii="Times New Roman" w:hAnsi="Times New Roman"/>
          <w:sz w:val="24"/>
          <w:szCs w:val="24"/>
        </w:rPr>
        <w:t>way</w:t>
      </w:r>
      <w:r w:rsidRPr="001B5B65">
        <w:rPr>
          <w:rFonts w:ascii="Times New Roman" w:hAnsi="Times New Roman"/>
          <w:sz w:val="24"/>
          <w:szCs w:val="24"/>
        </w:rPr>
        <w:t xml:space="preserve"> to increase individual’s financial wellness, it is vital especially for the fresh graduate students. With basic knowledge of the financial management, it is able to increased completion rates as well as increases of debt management level; develop positive financial attitudes and behavior. The efficiency financial literacy curriculum able to provide </w:t>
      </w:r>
      <w:r w:rsidRPr="001B5B65">
        <w:rPr>
          <w:rFonts w:ascii="Times New Roman" w:hAnsi="Times New Roman"/>
          <w:sz w:val="24"/>
          <w:szCs w:val="24"/>
        </w:rPr>
        <w:lastRenderedPageBreak/>
        <w:t>better environment to fosters an individual in developing the positive financial behavior throughout his or her childhood and adulthood.</w:t>
      </w:r>
    </w:p>
    <w:p w14:paraId="24897C0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49677840" w14:textId="77777777" w:rsidR="00A03607" w:rsidRPr="001B5B65" w:rsidRDefault="00A03607" w:rsidP="002A39D4">
      <w:pPr>
        <w:widowControl w:val="0"/>
        <w:overflowPunct w:val="0"/>
        <w:autoSpaceDE w:val="0"/>
        <w:autoSpaceDN w:val="0"/>
        <w:adjustRightInd w:val="0"/>
        <w:spacing w:after="0" w:line="240" w:lineRule="auto"/>
        <w:ind w:right="-880" w:firstLine="566"/>
        <w:jc w:val="both"/>
        <w:rPr>
          <w:rFonts w:ascii="Times New Roman" w:hAnsi="Times New Roman"/>
          <w:sz w:val="24"/>
          <w:szCs w:val="24"/>
        </w:rPr>
      </w:pPr>
      <w:r w:rsidRPr="001B5B65">
        <w:rPr>
          <w:rFonts w:ascii="Times New Roman" w:hAnsi="Times New Roman"/>
          <w:sz w:val="24"/>
          <w:szCs w:val="24"/>
        </w:rPr>
        <w:t>This study has achieved its objectives in determining the determinants influencing financial wellness among employees in Kuching City. Nevertheless, there are more potential areas to be explored for financial wellness in this location. Future studies can explore into the field of comparison the financial wellness among employees work at public and private sectors.</w:t>
      </w:r>
      <w:r w:rsidR="00FF4FA7" w:rsidRPr="001B5B65">
        <w:rPr>
          <w:rFonts w:ascii="Times New Roman" w:hAnsi="Times New Roman"/>
          <w:sz w:val="24"/>
          <w:szCs w:val="24"/>
        </w:rPr>
        <w:t xml:space="preserve"> </w:t>
      </w:r>
      <w:r w:rsidRPr="001B5B65">
        <w:rPr>
          <w:rFonts w:ascii="Times New Roman" w:hAnsi="Times New Roman"/>
          <w:sz w:val="24"/>
          <w:szCs w:val="24"/>
        </w:rPr>
        <w:t>Another possibility is to explore for the direct and indirect influences of influential variables towards financial wellness among employees. For example, different employees’ demographic characteristic may have different perspective and attitudes toward financial wellness or its determinants may provide detail insights for policy makers to target different groups of population. In addition, the dynamic model of financial wellness involving omitted variables can be explored in future studies in order to further understand other relevant factors that affecting financial wellness among employees in Kuching City.</w:t>
      </w:r>
    </w:p>
    <w:p w14:paraId="217CFE14"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532BFC0A"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5970DD01" w14:textId="77777777" w:rsidR="00A03607" w:rsidRPr="001B5B65" w:rsidRDefault="00A03607" w:rsidP="00D9443B">
      <w:pPr>
        <w:widowControl w:val="0"/>
        <w:autoSpaceDE w:val="0"/>
        <w:autoSpaceDN w:val="0"/>
        <w:adjustRightInd w:val="0"/>
        <w:spacing w:after="0" w:line="240" w:lineRule="auto"/>
        <w:ind w:right="-880"/>
        <w:jc w:val="center"/>
        <w:rPr>
          <w:rFonts w:ascii="Times New Roman" w:hAnsi="Times New Roman"/>
          <w:sz w:val="24"/>
          <w:szCs w:val="24"/>
        </w:rPr>
      </w:pPr>
      <w:r w:rsidRPr="001B5B65">
        <w:rPr>
          <w:rFonts w:ascii="Times New Roman" w:hAnsi="Times New Roman"/>
          <w:b/>
          <w:bCs/>
          <w:sz w:val="24"/>
          <w:szCs w:val="24"/>
        </w:rPr>
        <w:t>REFERENCES</w:t>
      </w:r>
    </w:p>
    <w:p w14:paraId="59DB533E"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4E15503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Addin, M. M., Nayebzadeh, S., &amp; Taft, M. K. (2013). The study of university professors' financial well-being and financial worry. </w:t>
      </w:r>
      <w:r w:rsidRPr="001B5B65">
        <w:rPr>
          <w:rFonts w:ascii="Times New Roman" w:hAnsi="Times New Roman"/>
          <w:i/>
          <w:iCs/>
          <w:sz w:val="24"/>
          <w:szCs w:val="24"/>
        </w:rPr>
        <w:t>Interdisciplinary Journal</w:t>
      </w:r>
      <w:r w:rsidRPr="001B5B65">
        <w:rPr>
          <w:rFonts w:ascii="Times New Roman" w:hAnsi="Times New Roman"/>
          <w:sz w:val="24"/>
          <w:szCs w:val="24"/>
        </w:rPr>
        <w:t xml:space="preserve"> </w:t>
      </w:r>
      <w:r w:rsidRPr="001B5B65">
        <w:rPr>
          <w:rFonts w:ascii="Times New Roman" w:hAnsi="Times New Roman"/>
          <w:i/>
          <w:iCs/>
          <w:sz w:val="24"/>
          <w:szCs w:val="24"/>
        </w:rPr>
        <w:t>of Contemporary Research in Business, 5</w:t>
      </w:r>
      <w:r w:rsidRPr="001B5B65">
        <w:rPr>
          <w:rFonts w:ascii="Times New Roman" w:hAnsi="Times New Roman"/>
          <w:sz w:val="24"/>
          <w:szCs w:val="24"/>
        </w:rPr>
        <w:t>(1), 193-204.</w:t>
      </w:r>
    </w:p>
    <w:p w14:paraId="22B3D80E"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87444C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Archuleta, K. L., Dale, A., &amp; Spann, S. M. (2013). College students and financial distress: Exploring debt, financial satisfaction, and financial anxiety. </w:t>
      </w:r>
      <w:r w:rsidRPr="001B5B65">
        <w:rPr>
          <w:rFonts w:ascii="Times New Roman" w:hAnsi="Times New Roman"/>
          <w:i/>
          <w:iCs/>
          <w:sz w:val="24"/>
          <w:szCs w:val="24"/>
        </w:rPr>
        <w:t>Journal</w:t>
      </w:r>
      <w:r w:rsidRPr="001B5B65">
        <w:rPr>
          <w:rFonts w:ascii="Times New Roman" w:hAnsi="Times New Roman"/>
          <w:sz w:val="24"/>
          <w:szCs w:val="24"/>
        </w:rPr>
        <w:t xml:space="preserve"> </w:t>
      </w:r>
      <w:r w:rsidRPr="001B5B65">
        <w:rPr>
          <w:rFonts w:ascii="Times New Roman" w:hAnsi="Times New Roman"/>
          <w:i/>
          <w:iCs/>
          <w:sz w:val="24"/>
          <w:szCs w:val="24"/>
        </w:rPr>
        <w:t>of Financial Counseling and Planning, 24</w:t>
      </w:r>
      <w:r w:rsidRPr="001B5B65">
        <w:rPr>
          <w:rFonts w:ascii="Times New Roman" w:hAnsi="Times New Roman"/>
          <w:sz w:val="24"/>
          <w:szCs w:val="24"/>
        </w:rPr>
        <w:t>(2), 50-62.</w:t>
      </w:r>
    </w:p>
    <w:p w14:paraId="4F7FB99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1FFEF9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Ashley, C. (2013). </w:t>
      </w:r>
      <w:r w:rsidRPr="001B5B65">
        <w:rPr>
          <w:rFonts w:ascii="Times New Roman" w:hAnsi="Times New Roman"/>
          <w:i/>
          <w:iCs/>
          <w:sz w:val="24"/>
          <w:szCs w:val="24"/>
        </w:rPr>
        <w:t>Descriptive vs. inferential statistic.</w:t>
      </w:r>
      <w:r w:rsidRPr="001B5B65">
        <w:rPr>
          <w:rFonts w:ascii="Times New Roman" w:hAnsi="Times New Roman"/>
          <w:sz w:val="24"/>
          <w:szCs w:val="24"/>
        </w:rPr>
        <w:t xml:space="preserve"> Retrieved from http:// sociology.about.com/od/Statistics/a/Descriptive-inferential-statistics.htm</w:t>
      </w:r>
    </w:p>
    <w:p w14:paraId="0298030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CB8BE72"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Atkinson, A., McKay, S., Kempson E., &amp; Collard, S. (2006</w:t>
      </w:r>
      <w:r w:rsidRPr="001B5B65">
        <w:rPr>
          <w:rFonts w:ascii="Times New Roman" w:hAnsi="Times New Roman"/>
          <w:i/>
          <w:iCs/>
          <w:sz w:val="24"/>
          <w:szCs w:val="24"/>
        </w:rPr>
        <w:t>). Levels of financial</w:t>
      </w:r>
      <w:r w:rsidRPr="001B5B65">
        <w:rPr>
          <w:rFonts w:ascii="Times New Roman" w:hAnsi="Times New Roman"/>
          <w:sz w:val="24"/>
          <w:szCs w:val="24"/>
        </w:rPr>
        <w:t xml:space="preserve"> </w:t>
      </w:r>
      <w:r w:rsidRPr="001B5B65">
        <w:rPr>
          <w:rFonts w:ascii="Times New Roman" w:hAnsi="Times New Roman"/>
          <w:i/>
          <w:iCs/>
          <w:sz w:val="24"/>
          <w:szCs w:val="24"/>
        </w:rPr>
        <w:t xml:space="preserve">capability in the UK: Results of a baseline survey. </w:t>
      </w:r>
      <w:r w:rsidRPr="001B5B65">
        <w:rPr>
          <w:rFonts w:ascii="Times New Roman" w:hAnsi="Times New Roman"/>
          <w:sz w:val="24"/>
          <w:szCs w:val="24"/>
        </w:rPr>
        <w:t>London, UK: Financial</w:t>
      </w:r>
      <w:r w:rsidRPr="001B5B65">
        <w:rPr>
          <w:rFonts w:ascii="Times New Roman" w:hAnsi="Times New Roman"/>
          <w:i/>
          <w:iCs/>
          <w:sz w:val="24"/>
          <w:szCs w:val="24"/>
        </w:rPr>
        <w:t xml:space="preserve"> </w:t>
      </w:r>
      <w:r w:rsidRPr="001B5B65">
        <w:rPr>
          <w:rFonts w:ascii="Times New Roman" w:hAnsi="Times New Roman"/>
          <w:sz w:val="24"/>
          <w:szCs w:val="24"/>
        </w:rPr>
        <w:t>Services Authority.</w:t>
      </w:r>
    </w:p>
    <w:p w14:paraId="766ED6E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5377BA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Attridge, M. (2009). Employee personal financial distress and how employers can help. </w:t>
      </w:r>
      <w:r w:rsidRPr="001B5B65">
        <w:rPr>
          <w:rFonts w:ascii="Times New Roman" w:hAnsi="Times New Roman"/>
          <w:i/>
          <w:iCs/>
          <w:sz w:val="24"/>
          <w:szCs w:val="24"/>
        </w:rPr>
        <w:t>Research Work, 1</w:t>
      </w:r>
      <w:r w:rsidRPr="001B5B65">
        <w:rPr>
          <w:rFonts w:ascii="Times New Roman" w:hAnsi="Times New Roman"/>
          <w:sz w:val="24"/>
          <w:szCs w:val="24"/>
        </w:rPr>
        <w:t>(1), 1-10.</w:t>
      </w:r>
    </w:p>
    <w:p w14:paraId="0C900C7E"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D3BE830"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Bank of International Settlements. (2009). </w:t>
      </w:r>
      <w:r w:rsidRPr="001B5B65">
        <w:rPr>
          <w:rFonts w:ascii="Times New Roman" w:hAnsi="Times New Roman"/>
          <w:i/>
          <w:iCs/>
          <w:sz w:val="24"/>
          <w:szCs w:val="24"/>
        </w:rPr>
        <w:t>Household debt in Malaysia.</w:t>
      </w:r>
      <w:r w:rsidRPr="001B5B65">
        <w:rPr>
          <w:rFonts w:ascii="Times New Roman" w:hAnsi="Times New Roman"/>
          <w:sz w:val="24"/>
          <w:szCs w:val="24"/>
        </w:rPr>
        <w:t xml:space="preserve"> Retrieved from http://www.bis.org/publ/bppdf/bispap461.pdf</w:t>
      </w:r>
    </w:p>
    <w:p w14:paraId="4E47259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A792B5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Bank Negara Malaysia. (2013). </w:t>
      </w:r>
      <w:r w:rsidRPr="001B5B65">
        <w:rPr>
          <w:rFonts w:ascii="Times New Roman" w:hAnsi="Times New Roman"/>
          <w:i/>
          <w:iCs/>
          <w:sz w:val="24"/>
          <w:szCs w:val="24"/>
        </w:rPr>
        <w:t>The Financial Stability and Payment Systems Report</w:t>
      </w:r>
      <w:r w:rsidRPr="001B5B65">
        <w:rPr>
          <w:rFonts w:ascii="Times New Roman" w:hAnsi="Times New Roman"/>
          <w:sz w:val="24"/>
          <w:szCs w:val="24"/>
        </w:rPr>
        <w:t xml:space="preserve"> </w:t>
      </w:r>
      <w:r w:rsidRPr="001B5B65">
        <w:rPr>
          <w:rFonts w:ascii="Times New Roman" w:hAnsi="Times New Roman"/>
          <w:i/>
          <w:iCs/>
          <w:sz w:val="24"/>
          <w:szCs w:val="24"/>
        </w:rPr>
        <w:t xml:space="preserve">2013. </w:t>
      </w:r>
      <w:r w:rsidRPr="001B5B65">
        <w:rPr>
          <w:rFonts w:ascii="Times New Roman" w:hAnsi="Times New Roman"/>
          <w:sz w:val="24"/>
          <w:szCs w:val="24"/>
        </w:rPr>
        <w:t>Retrieved from http://www.bnm.gov.my/index.php?ch=enpublication</w:t>
      </w:r>
      <w:r w:rsidRPr="001B5B65">
        <w:rPr>
          <w:rFonts w:ascii="Times New Roman" w:hAnsi="Times New Roman"/>
          <w:i/>
          <w:iCs/>
          <w:sz w:val="24"/>
          <w:szCs w:val="24"/>
        </w:rPr>
        <w:t xml:space="preserve"> </w:t>
      </w:r>
      <w:r w:rsidRPr="001B5B65">
        <w:rPr>
          <w:rFonts w:ascii="Times New Roman" w:hAnsi="Times New Roman"/>
          <w:sz w:val="24"/>
          <w:szCs w:val="24"/>
        </w:rPr>
        <w:t>synopsis&amp;pg=en_publication_fsps&amp;ac=109&amp;yr=2013&amp;lang=en&amp;eld=box2</w:t>
      </w:r>
    </w:p>
    <w:p w14:paraId="35810951"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24F384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Bernheim, B. D., &amp; Garrett, D. M. (2003). The effects of financial education in the workplace: evidence from a survey of households. </w:t>
      </w:r>
      <w:r w:rsidRPr="001B5B65">
        <w:rPr>
          <w:rFonts w:ascii="Times New Roman" w:hAnsi="Times New Roman"/>
          <w:i/>
          <w:iCs/>
          <w:sz w:val="24"/>
          <w:szCs w:val="24"/>
        </w:rPr>
        <w:t>Journal of Public</w:t>
      </w:r>
      <w:r w:rsidRPr="001B5B65">
        <w:rPr>
          <w:rFonts w:ascii="Times New Roman" w:hAnsi="Times New Roman"/>
          <w:sz w:val="24"/>
          <w:szCs w:val="24"/>
        </w:rPr>
        <w:t xml:space="preserve"> </w:t>
      </w:r>
      <w:r w:rsidRPr="001B5B65">
        <w:rPr>
          <w:rFonts w:ascii="Times New Roman" w:hAnsi="Times New Roman"/>
          <w:i/>
          <w:iCs/>
          <w:sz w:val="24"/>
          <w:szCs w:val="24"/>
        </w:rPr>
        <w:t>Economics</w:t>
      </w:r>
      <w:r w:rsidRPr="001B5B65">
        <w:rPr>
          <w:rFonts w:ascii="Times New Roman" w:hAnsi="Times New Roman"/>
          <w:sz w:val="24"/>
          <w:szCs w:val="24"/>
        </w:rPr>
        <w:t>,</w:t>
      </w:r>
      <w:r w:rsidRPr="001B5B65">
        <w:rPr>
          <w:rFonts w:ascii="Times New Roman" w:hAnsi="Times New Roman"/>
          <w:i/>
          <w:iCs/>
          <w:sz w:val="24"/>
          <w:szCs w:val="24"/>
        </w:rPr>
        <w:t xml:space="preserve"> 87</w:t>
      </w:r>
      <w:r w:rsidRPr="001B5B65">
        <w:rPr>
          <w:rFonts w:ascii="Times New Roman" w:hAnsi="Times New Roman"/>
          <w:sz w:val="24"/>
          <w:szCs w:val="24"/>
        </w:rPr>
        <w:t>(7), 1487-1519.</w:t>
      </w:r>
    </w:p>
    <w:p w14:paraId="242FAD9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422C4CE" w14:textId="77777777" w:rsidR="00A03607" w:rsidRPr="001B5B65" w:rsidRDefault="00A03607" w:rsidP="00B15449">
      <w:pPr>
        <w:widowControl w:val="0"/>
        <w:overflowPunct w:val="0"/>
        <w:autoSpaceDE w:val="0"/>
        <w:autoSpaceDN w:val="0"/>
        <w:adjustRightInd w:val="0"/>
        <w:spacing w:after="0" w:line="240" w:lineRule="auto"/>
        <w:ind w:left="580" w:right="-880" w:hanging="506"/>
        <w:jc w:val="both"/>
        <w:rPr>
          <w:rFonts w:ascii="Times New Roman" w:hAnsi="Times New Roman"/>
          <w:sz w:val="24"/>
          <w:szCs w:val="24"/>
        </w:rPr>
      </w:pPr>
      <w:r w:rsidRPr="001B5B65">
        <w:rPr>
          <w:rFonts w:ascii="Times New Roman" w:hAnsi="Times New Roman"/>
          <w:sz w:val="24"/>
          <w:szCs w:val="24"/>
        </w:rPr>
        <w:t xml:space="preserve">Berryman, A. A. (1997). </w:t>
      </w:r>
      <w:r w:rsidRPr="001B5B65">
        <w:rPr>
          <w:rFonts w:ascii="Times New Roman" w:hAnsi="Times New Roman"/>
          <w:i/>
          <w:iCs/>
          <w:sz w:val="24"/>
          <w:szCs w:val="24"/>
        </w:rPr>
        <w:t>The concept of population</w:t>
      </w:r>
      <w:r w:rsidRPr="001B5B65">
        <w:rPr>
          <w:rFonts w:ascii="Times New Roman" w:hAnsi="Times New Roman"/>
          <w:sz w:val="24"/>
          <w:szCs w:val="24"/>
        </w:rPr>
        <w:t>. Retrieved from http://classes. entom.wsu.edu/529/ Population.htm</w:t>
      </w:r>
    </w:p>
    <w:p w14:paraId="54E4FBF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FA2E022"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Burns, R. B., &amp; Burns, R. A. (2008). </w:t>
      </w:r>
      <w:r w:rsidRPr="001B5B65">
        <w:rPr>
          <w:rFonts w:ascii="Times New Roman" w:hAnsi="Times New Roman"/>
          <w:i/>
          <w:iCs/>
          <w:sz w:val="24"/>
          <w:szCs w:val="24"/>
        </w:rPr>
        <w:t>Business Research Methods and Statistics using</w:t>
      </w:r>
      <w:r w:rsidRPr="001B5B65">
        <w:rPr>
          <w:rFonts w:ascii="Times New Roman" w:hAnsi="Times New Roman"/>
          <w:sz w:val="24"/>
          <w:szCs w:val="24"/>
        </w:rPr>
        <w:t xml:space="preserve"> </w:t>
      </w:r>
      <w:r w:rsidRPr="001B5B65">
        <w:rPr>
          <w:rFonts w:ascii="Times New Roman" w:hAnsi="Times New Roman"/>
          <w:i/>
          <w:iCs/>
          <w:sz w:val="24"/>
          <w:szCs w:val="24"/>
        </w:rPr>
        <w:t xml:space="preserve">SPSS. </w:t>
      </w:r>
      <w:r w:rsidRPr="001B5B65">
        <w:rPr>
          <w:rFonts w:ascii="Times New Roman" w:hAnsi="Times New Roman"/>
          <w:sz w:val="24"/>
          <w:szCs w:val="24"/>
        </w:rPr>
        <w:lastRenderedPageBreak/>
        <w:t xml:space="preserve">Retrieved from </w:t>
      </w:r>
      <w:hyperlink r:id="rId10" w:history="1">
        <w:r w:rsidRPr="001B5B65">
          <w:rPr>
            <w:rFonts w:ascii="Times New Roman" w:hAnsi="Times New Roman"/>
            <w:sz w:val="24"/>
            <w:szCs w:val="24"/>
          </w:rPr>
          <w:t xml:space="preserve"> http://books.google.com.my/books?id=ef2azKJV9sC </w:t>
        </w:r>
      </w:hyperlink>
      <w:r w:rsidRPr="001B5B65">
        <w:rPr>
          <w:rFonts w:ascii="Times New Roman" w:hAnsi="Times New Roman"/>
          <w:sz w:val="24"/>
          <w:szCs w:val="24"/>
        </w:rPr>
        <w:t>&amp;</w:t>
      </w:r>
      <w:r w:rsidRPr="001B5B65">
        <w:rPr>
          <w:rFonts w:ascii="Times New Roman" w:hAnsi="Times New Roman"/>
          <w:i/>
          <w:iCs/>
          <w:sz w:val="24"/>
          <w:szCs w:val="24"/>
        </w:rPr>
        <w:t xml:space="preserve"> </w:t>
      </w:r>
      <w:r w:rsidRPr="001B5B65">
        <w:rPr>
          <w:rFonts w:ascii="Times New Roman" w:hAnsi="Times New Roman"/>
          <w:sz w:val="24"/>
          <w:szCs w:val="24"/>
        </w:rPr>
        <w:t>printsec=frontcover&amp;dq=isbn:1412945291&amp;hl=en&amp;sa=X&amp;ei =NH5-VIipMoG dugSU84KgCQ&amp;ved=0CB0Q6AEwAA#v=onepage&amp;q&amp;f=false</w:t>
      </w:r>
    </w:p>
    <w:p w14:paraId="567D7B6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6F3EC6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Brennan, P. Q. (1998). Personal finance education: What employees need and want to know. </w:t>
      </w:r>
      <w:r w:rsidRPr="001B5B65">
        <w:rPr>
          <w:rFonts w:ascii="Times New Roman" w:hAnsi="Times New Roman"/>
          <w:i/>
          <w:iCs/>
          <w:sz w:val="24"/>
          <w:szCs w:val="24"/>
        </w:rPr>
        <w:t>Personal Finance and Worker Productivity</w:t>
      </w:r>
      <w:r w:rsidRPr="001B5B65">
        <w:rPr>
          <w:rFonts w:ascii="Times New Roman" w:hAnsi="Times New Roman"/>
          <w:sz w:val="24"/>
          <w:szCs w:val="24"/>
        </w:rPr>
        <w:t xml:space="preserve">, </w:t>
      </w:r>
      <w:r w:rsidRPr="001B5B65">
        <w:rPr>
          <w:rFonts w:ascii="Times New Roman" w:hAnsi="Times New Roman"/>
          <w:i/>
          <w:iCs/>
          <w:sz w:val="24"/>
          <w:szCs w:val="24"/>
        </w:rPr>
        <w:t>2</w:t>
      </w:r>
      <w:r w:rsidRPr="001B5B65">
        <w:rPr>
          <w:rFonts w:ascii="Times New Roman" w:hAnsi="Times New Roman"/>
          <w:sz w:val="24"/>
          <w:szCs w:val="24"/>
        </w:rPr>
        <w:t>(1), 68-74.</w:t>
      </w:r>
    </w:p>
    <w:p w14:paraId="76C1A21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D73D7F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Brohier, M. (2014, July 9). What you shouldn’t do with your credit card. </w:t>
      </w:r>
      <w:r w:rsidRPr="001B5B65">
        <w:rPr>
          <w:rFonts w:ascii="Times New Roman" w:hAnsi="Times New Roman"/>
          <w:i/>
          <w:iCs/>
          <w:sz w:val="24"/>
          <w:szCs w:val="24"/>
        </w:rPr>
        <w:t>Free</w:t>
      </w:r>
      <w:r w:rsidRPr="001B5B65">
        <w:rPr>
          <w:rFonts w:ascii="Times New Roman" w:hAnsi="Times New Roman"/>
          <w:sz w:val="24"/>
          <w:szCs w:val="24"/>
        </w:rPr>
        <w:t xml:space="preserve"> </w:t>
      </w:r>
      <w:r w:rsidRPr="001B5B65">
        <w:rPr>
          <w:rFonts w:ascii="Times New Roman" w:hAnsi="Times New Roman"/>
          <w:i/>
          <w:iCs/>
          <w:sz w:val="24"/>
          <w:szCs w:val="24"/>
        </w:rPr>
        <w:t xml:space="preserve">Malaysia Today. </w:t>
      </w:r>
      <w:r w:rsidRPr="001B5B65">
        <w:rPr>
          <w:rFonts w:ascii="Times New Roman" w:hAnsi="Times New Roman"/>
          <w:sz w:val="24"/>
          <w:szCs w:val="24"/>
        </w:rPr>
        <w:t xml:space="preserve">Retrieved from </w:t>
      </w:r>
      <w:hyperlink r:id="rId11" w:history="1">
        <w:r w:rsidRPr="001B5B65">
          <w:rPr>
            <w:rFonts w:ascii="Times New Roman" w:hAnsi="Times New Roman"/>
            <w:sz w:val="24"/>
            <w:szCs w:val="24"/>
          </w:rPr>
          <w:t xml:space="preserve"> www.freemalaysiatoday.com/categor</w:t>
        </w:r>
      </w:hyperlink>
      <w:r w:rsidRPr="001B5B65">
        <w:rPr>
          <w:rFonts w:ascii="Times New Roman" w:hAnsi="Times New Roman"/>
          <w:sz w:val="24"/>
          <w:szCs w:val="24"/>
        </w:rPr>
        <w:t>y</w:t>
      </w:r>
      <w:r w:rsidRPr="001B5B65">
        <w:rPr>
          <w:rFonts w:ascii="Times New Roman" w:hAnsi="Times New Roman"/>
          <w:i/>
          <w:iCs/>
          <w:sz w:val="24"/>
          <w:szCs w:val="24"/>
        </w:rPr>
        <w:t xml:space="preserve"> </w:t>
      </w:r>
      <w:hyperlink r:id="rId12" w:history="1">
        <w:r w:rsidRPr="001B5B65">
          <w:rPr>
            <w:rFonts w:ascii="Times New Roman" w:hAnsi="Times New Roman"/>
            <w:sz w:val="24"/>
            <w:szCs w:val="24"/>
          </w:rPr>
          <w:t xml:space="preserve"> /money/2014 /07/</w:t>
        </w:r>
      </w:hyperlink>
      <w:r w:rsidRPr="001B5B65">
        <w:rPr>
          <w:rFonts w:ascii="Times New Roman" w:hAnsi="Times New Roman"/>
          <w:sz w:val="24"/>
          <w:szCs w:val="24"/>
        </w:rPr>
        <w:t xml:space="preserve"> 09/what-you-shouldnt-do-with-your-credit-card/</w:t>
      </w:r>
    </w:p>
    <w:p w14:paraId="603124E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Cascio, W., &amp; Boudreau, J. (2010). </w:t>
      </w:r>
      <w:r w:rsidRPr="001B5B65">
        <w:rPr>
          <w:rFonts w:ascii="Times New Roman" w:hAnsi="Times New Roman"/>
          <w:i/>
          <w:iCs/>
          <w:sz w:val="24"/>
          <w:szCs w:val="24"/>
        </w:rPr>
        <w:t>Investing in People: Financial Impact of Human</w:t>
      </w:r>
      <w:r w:rsidRPr="001B5B65">
        <w:rPr>
          <w:rFonts w:ascii="Times New Roman" w:hAnsi="Times New Roman"/>
          <w:sz w:val="24"/>
          <w:szCs w:val="24"/>
        </w:rPr>
        <w:t xml:space="preserve"> </w:t>
      </w:r>
      <w:r w:rsidRPr="001B5B65">
        <w:rPr>
          <w:rFonts w:ascii="Times New Roman" w:hAnsi="Times New Roman"/>
          <w:i/>
          <w:iCs/>
          <w:sz w:val="24"/>
          <w:szCs w:val="24"/>
        </w:rPr>
        <w:t xml:space="preserve">Resource Initiatives. </w:t>
      </w:r>
      <w:r w:rsidRPr="001B5B65">
        <w:rPr>
          <w:rFonts w:ascii="Times New Roman" w:hAnsi="Times New Roman"/>
          <w:sz w:val="24"/>
          <w:szCs w:val="24"/>
        </w:rPr>
        <w:t xml:space="preserve">Retrieved from </w:t>
      </w:r>
      <w:hyperlink r:id="rId13" w:history="1">
        <w:r w:rsidRPr="001B5B65">
          <w:rPr>
            <w:rFonts w:ascii="Times New Roman" w:hAnsi="Times New Roman"/>
            <w:sz w:val="24"/>
            <w:szCs w:val="24"/>
          </w:rPr>
          <w:t xml:space="preserve"> http://books.google.com.my/</w:t>
        </w:r>
      </w:hyperlink>
      <w:r w:rsidRPr="001B5B65">
        <w:rPr>
          <w:rFonts w:ascii="Times New Roman" w:hAnsi="Times New Roman"/>
          <w:sz w:val="24"/>
          <w:szCs w:val="24"/>
        </w:rPr>
        <w:t xml:space="preserve"> books?id</w:t>
      </w:r>
      <w:r w:rsidRPr="001B5B65">
        <w:rPr>
          <w:rFonts w:ascii="Times New Roman" w:hAnsi="Times New Roman"/>
          <w:i/>
          <w:iCs/>
          <w:sz w:val="24"/>
          <w:szCs w:val="24"/>
        </w:rPr>
        <w:t xml:space="preserve"> </w:t>
      </w:r>
      <w:r w:rsidRPr="001B5B65">
        <w:rPr>
          <w:rFonts w:ascii="Times New Roman" w:hAnsi="Times New Roman"/>
          <w:sz w:val="24"/>
          <w:szCs w:val="24"/>
        </w:rPr>
        <w:t>=Xy9962AulHQC&amp;pg=PA52&amp;dq=definition+of+absenteeism &amp;hl= zh-CN&amp;sa=X&amp;ei=4yocVO3LO5bnuQSnm4LQCA&amp;ved=0CCwQ 6AwAw</w:t>
      </w:r>
    </w:p>
    <w:p w14:paraId="58627E3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Cook, C. K. (2008). </w:t>
      </w:r>
      <w:r w:rsidRPr="001B5B65">
        <w:rPr>
          <w:rFonts w:ascii="Times New Roman" w:hAnsi="Times New Roman"/>
          <w:i/>
          <w:iCs/>
          <w:sz w:val="24"/>
          <w:szCs w:val="24"/>
        </w:rPr>
        <w:t>The Perceived Effectiveness of a Mentoring Program: Dr. Betty</w:t>
      </w:r>
      <w:r w:rsidRPr="001B5B65">
        <w:rPr>
          <w:rFonts w:ascii="Times New Roman" w:hAnsi="Times New Roman"/>
          <w:sz w:val="24"/>
          <w:szCs w:val="24"/>
        </w:rPr>
        <w:t xml:space="preserve"> </w:t>
      </w:r>
      <w:r w:rsidRPr="001B5B65">
        <w:rPr>
          <w:rFonts w:ascii="Times New Roman" w:hAnsi="Times New Roman"/>
          <w:i/>
          <w:iCs/>
          <w:sz w:val="24"/>
          <w:szCs w:val="24"/>
        </w:rPr>
        <w:t>Shabaaz Delta Academy</w:t>
      </w:r>
      <w:r w:rsidRPr="001B5B65">
        <w:rPr>
          <w:rFonts w:ascii="Times New Roman" w:hAnsi="Times New Roman"/>
          <w:sz w:val="24"/>
          <w:szCs w:val="24"/>
        </w:rPr>
        <w:t>. Retrieved from http://books.google.com.</w:t>
      </w:r>
      <w:r w:rsidRPr="001B5B65">
        <w:rPr>
          <w:rFonts w:ascii="Times New Roman" w:hAnsi="Times New Roman"/>
          <w:i/>
          <w:iCs/>
          <w:sz w:val="24"/>
          <w:szCs w:val="24"/>
        </w:rPr>
        <w:t xml:space="preserve"> </w:t>
      </w:r>
      <w:r w:rsidRPr="001B5B65">
        <w:rPr>
          <w:rFonts w:ascii="Times New Roman" w:hAnsi="Times New Roman"/>
          <w:sz w:val="24"/>
          <w:szCs w:val="24"/>
        </w:rPr>
        <w:t>my/books?isbn=0549720294</w:t>
      </w:r>
    </w:p>
    <w:p w14:paraId="559140A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06A0861"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Connaway, L. S., &amp; Powell, R. R. (2010). </w:t>
      </w:r>
      <w:r w:rsidRPr="001B5B65">
        <w:rPr>
          <w:rFonts w:ascii="Times New Roman" w:hAnsi="Times New Roman"/>
          <w:i/>
          <w:iCs/>
          <w:sz w:val="24"/>
          <w:szCs w:val="24"/>
        </w:rPr>
        <w:t>Basic Research Methods for Librarians,</w:t>
      </w:r>
      <w:r w:rsidRPr="001B5B65">
        <w:rPr>
          <w:rFonts w:ascii="Times New Roman" w:hAnsi="Times New Roman"/>
          <w:sz w:val="24"/>
          <w:szCs w:val="24"/>
        </w:rPr>
        <w:t xml:space="preserve"> </w:t>
      </w:r>
      <w:r w:rsidRPr="001B5B65">
        <w:rPr>
          <w:rFonts w:ascii="Times New Roman" w:hAnsi="Times New Roman"/>
          <w:i/>
          <w:iCs/>
          <w:sz w:val="24"/>
          <w:szCs w:val="24"/>
        </w:rPr>
        <w:t xml:space="preserve">Fifth Edition. </w:t>
      </w:r>
      <w:r w:rsidRPr="001B5B65">
        <w:rPr>
          <w:rFonts w:ascii="Times New Roman" w:hAnsi="Times New Roman"/>
          <w:sz w:val="24"/>
          <w:szCs w:val="24"/>
        </w:rPr>
        <w:t>America, US: Greenwood Publishing Group</w:t>
      </w:r>
    </w:p>
    <w:p w14:paraId="3ED0568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994DC2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Crotty, P. A. (2004). </w:t>
      </w:r>
      <w:r w:rsidRPr="001B5B65">
        <w:rPr>
          <w:rFonts w:ascii="Times New Roman" w:hAnsi="Times New Roman"/>
          <w:i/>
          <w:iCs/>
          <w:sz w:val="24"/>
          <w:szCs w:val="24"/>
        </w:rPr>
        <w:t>Selection and Definition of Performance Indicators for Water</w:t>
      </w:r>
      <w:r w:rsidRPr="001B5B65">
        <w:rPr>
          <w:rFonts w:ascii="Times New Roman" w:hAnsi="Times New Roman"/>
          <w:sz w:val="24"/>
          <w:szCs w:val="24"/>
        </w:rPr>
        <w:t xml:space="preserve"> </w:t>
      </w:r>
      <w:r w:rsidRPr="001B5B65">
        <w:rPr>
          <w:rFonts w:ascii="Times New Roman" w:hAnsi="Times New Roman"/>
          <w:i/>
          <w:iCs/>
          <w:sz w:val="24"/>
          <w:szCs w:val="24"/>
        </w:rPr>
        <w:t xml:space="preserve">and Wastewater Utilities. </w:t>
      </w:r>
      <w:r w:rsidRPr="001B5B65">
        <w:rPr>
          <w:rFonts w:ascii="Times New Roman" w:hAnsi="Times New Roman"/>
          <w:sz w:val="24"/>
          <w:szCs w:val="24"/>
        </w:rPr>
        <w:t>Retrieved from https://books.google.com.</w:t>
      </w:r>
      <w:r w:rsidRPr="001B5B65">
        <w:rPr>
          <w:rFonts w:ascii="Times New Roman" w:hAnsi="Times New Roman"/>
          <w:i/>
          <w:iCs/>
          <w:sz w:val="24"/>
          <w:szCs w:val="24"/>
        </w:rPr>
        <w:t xml:space="preserve"> </w:t>
      </w:r>
      <w:r w:rsidRPr="001B5B65">
        <w:rPr>
          <w:rFonts w:ascii="Times New Roman" w:hAnsi="Times New Roman"/>
          <w:sz w:val="24"/>
          <w:szCs w:val="24"/>
        </w:rPr>
        <w:t>my/books?isbn =158321304X</w:t>
      </w:r>
    </w:p>
    <w:p w14:paraId="3ECE8CD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4FE420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Deepinder, F., Makker, K., &amp; Agarwal, A. (2007). Cell phones and male infertility: dissecting the relationship. </w:t>
      </w:r>
      <w:r w:rsidRPr="001B5B65">
        <w:rPr>
          <w:rFonts w:ascii="Times New Roman" w:hAnsi="Times New Roman"/>
          <w:i/>
          <w:iCs/>
          <w:sz w:val="24"/>
          <w:szCs w:val="24"/>
        </w:rPr>
        <w:t>Reproductive biomedicine online</w:t>
      </w:r>
      <w:r w:rsidRPr="001B5B65">
        <w:rPr>
          <w:rFonts w:ascii="Times New Roman" w:hAnsi="Times New Roman"/>
          <w:sz w:val="24"/>
          <w:szCs w:val="24"/>
        </w:rPr>
        <w:t xml:space="preserve">, </w:t>
      </w:r>
      <w:r w:rsidRPr="001B5B65">
        <w:rPr>
          <w:rFonts w:ascii="Times New Roman" w:hAnsi="Times New Roman"/>
          <w:i/>
          <w:iCs/>
          <w:sz w:val="24"/>
          <w:szCs w:val="24"/>
        </w:rPr>
        <w:t>15</w:t>
      </w:r>
      <w:r w:rsidRPr="001B5B65">
        <w:rPr>
          <w:rFonts w:ascii="Times New Roman" w:hAnsi="Times New Roman"/>
          <w:sz w:val="24"/>
          <w:szCs w:val="24"/>
        </w:rPr>
        <w:t>(3), 266-270.</w:t>
      </w:r>
    </w:p>
    <w:p w14:paraId="79375D7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C0A233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Dhesi, D. (2014, June 7). Household debt -the current fear factor. </w:t>
      </w:r>
      <w:r w:rsidRPr="001B5B65">
        <w:rPr>
          <w:rFonts w:ascii="Times New Roman" w:hAnsi="Times New Roman"/>
          <w:i/>
          <w:iCs/>
          <w:sz w:val="24"/>
          <w:szCs w:val="24"/>
        </w:rPr>
        <w:t>The Star Online.</w:t>
      </w:r>
      <w:r w:rsidRPr="001B5B65">
        <w:rPr>
          <w:rFonts w:ascii="Times New Roman" w:hAnsi="Times New Roman"/>
          <w:sz w:val="24"/>
          <w:szCs w:val="24"/>
        </w:rPr>
        <w:t xml:space="preserve"> Retrieved from </w:t>
      </w:r>
      <w:hyperlink r:id="rId14" w:history="1">
        <w:r w:rsidRPr="001B5B65">
          <w:rPr>
            <w:rFonts w:ascii="Times New Roman" w:hAnsi="Times New Roman"/>
            <w:sz w:val="24"/>
            <w:szCs w:val="24"/>
          </w:rPr>
          <w:t xml:space="preserve"> http://www.thestar.com.my/Business/Business</w:t>
        </w:r>
      </w:hyperlink>
      <w:r w:rsidRPr="001B5B65">
        <w:rPr>
          <w:rFonts w:ascii="Times New Roman" w:hAnsi="Times New Roman"/>
          <w:sz w:val="24"/>
          <w:szCs w:val="24"/>
        </w:rPr>
        <w:t>-</w:t>
      </w:r>
      <w:hyperlink r:id="rId15" w:history="1">
        <w:r w:rsidRPr="001B5B65">
          <w:rPr>
            <w:rFonts w:ascii="Times New Roman" w:hAnsi="Times New Roman"/>
            <w:sz w:val="24"/>
            <w:szCs w:val="24"/>
          </w:rPr>
          <w:t xml:space="preserve"> News/2014/06/07/</w:t>
        </w:r>
      </w:hyperlink>
      <w:r w:rsidRPr="001B5B65">
        <w:rPr>
          <w:rFonts w:ascii="Times New Roman" w:hAnsi="Times New Roman"/>
          <w:sz w:val="24"/>
          <w:szCs w:val="24"/>
        </w:rPr>
        <w:t xml:space="preserve"> Household-debt-the-current-fear-factor-Concrete-efforts-needed-to-ensure-situation-does-not-worsen/?style=biz</w:t>
      </w:r>
    </w:p>
    <w:p w14:paraId="0BF574E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292BB2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Delafrooz, N., &amp; Paim, L. H. (2011). Determinants of financial wellness among Malaysia workers. </w:t>
      </w:r>
      <w:r w:rsidRPr="001B5B65">
        <w:rPr>
          <w:rFonts w:ascii="Times New Roman" w:hAnsi="Times New Roman"/>
          <w:i/>
          <w:iCs/>
          <w:sz w:val="24"/>
          <w:szCs w:val="24"/>
        </w:rPr>
        <w:t>African Journal of Business Management, 5</w:t>
      </w:r>
      <w:r w:rsidRPr="001B5B65">
        <w:rPr>
          <w:rFonts w:ascii="Times New Roman" w:hAnsi="Times New Roman"/>
          <w:sz w:val="24"/>
          <w:szCs w:val="24"/>
        </w:rPr>
        <w:t>(24), 10092-10100.</w:t>
      </w:r>
    </w:p>
    <w:p w14:paraId="32229CF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4EC6261"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Delafrooz, N., &amp; Paim, L. H. (2011). Determinants of saving </w:t>
      </w:r>
      <w:r w:rsidR="00DD78B6" w:rsidRPr="001B5B65">
        <w:rPr>
          <w:rFonts w:ascii="Times New Roman" w:hAnsi="Times New Roman"/>
          <w:sz w:val="24"/>
          <w:szCs w:val="24"/>
        </w:rPr>
        <w:t>behavior</w:t>
      </w:r>
      <w:r w:rsidRPr="001B5B65">
        <w:rPr>
          <w:rFonts w:ascii="Times New Roman" w:hAnsi="Times New Roman"/>
          <w:sz w:val="24"/>
          <w:szCs w:val="24"/>
        </w:rPr>
        <w:t xml:space="preserve"> and financial problem among employees in Malaysia. </w:t>
      </w:r>
      <w:r w:rsidRPr="001B5B65">
        <w:rPr>
          <w:rFonts w:ascii="Times New Roman" w:hAnsi="Times New Roman"/>
          <w:i/>
          <w:iCs/>
          <w:sz w:val="24"/>
          <w:szCs w:val="24"/>
        </w:rPr>
        <w:t>Australian Journal of Basic and</w:t>
      </w:r>
      <w:r w:rsidRPr="001B5B65">
        <w:rPr>
          <w:rFonts w:ascii="Times New Roman" w:hAnsi="Times New Roman"/>
          <w:sz w:val="24"/>
          <w:szCs w:val="24"/>
        </w:rPr>
        <w:t xml:space="preserve"> </w:t>
      </w:r>
      <w:r w:rsidRPr="001B5B65">
        <w:rPr>
          <w:rFonts w:ascii="Times New Roman" w:hAnsi="Times New Roman"/>
          <w:i/>
          <w:iCs/>
          <w:sz w:val="24"/>
          <w:szCs w:val="24"/>
        </w:rPr>
        <w:t>Applied Sciences, 5</w:t>
      </w:r>
      <w:r w:rsidRPr="001B5B65">
        <w:rPr>
          <w:rFonts w:ascii="Times New Roman" w:hAnsi="Times New Roman"/>
          <w:sz w:val="24"/>
          <w:szCs w:val="24"/>
        </w:rPr>
        <w:t>(7), 222-228.</w:t>
      </w:r>
    </w:p>
    <w:p w14:paraId="2B871B5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93105C3"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Delafrooz, N., &amp; Paim, L. H. (2013). Role of financial stress on relationship between financial problem and financial wellness among Malaysia workers. </w:t>
      </w:r>
      <w:r w:rsidRPr="001B5B65">
        <w:rPr>
          <w:rFonts w:ascii="Times New Roman" w:hAnsi="Times New Roman"/>
          <w:i/>
          <w:iCs/>
          <w:sz w:val="24"/>
          <w:szCs w:val="24"/>
        </w:rPr>
        <w:t>African</w:t>
      </w:r>
      <w:r w:rsidRPr="001B5B65">
        <w:rPr>
          <w:rFonts w:ascii="Times New Roman" w:hAnsi="Times New Roman"/>
          <w:sz w:val="24"/>
          <w:szCs w:val="24"/>
        </w:rPr>
        <w:t xml:space="preserve"> </w:t>
      </w:r>
      <w:r w:rsidRPr="001B5B65">
        <w:rPr>
          <w:rFonts w:ascii="Times New Roman" w:hAnsi="Times New Roman"/>
          <w:i/>
          <w:iCs/>
          <w:sz w:val="24"/>
          <w:szCs w:val="24"/>
        </w:rPr>
        <w:t>Journal of Business Management, 7</w:t>
      </w:r>
      <w:r w:rsidRPr="001B5B65">
        <w:rPr>
          <w:rFonts w:ascii="Times New Roman" w:hAnsi="Times New Roman"/>
          <w:sz w:val="24"/>
          <w:szCs w:val="24"/>
        </w:rPr>
        <w:t>(20), 1966-1972.</w:t>
      </w:r>
    </w:p>
    <w:p w14:paraId="68B7014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FB8C8F3"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Delafrooz, N., Paim, L. H., Sabri, M. F., &amp; Masud, J. (2010). Effects of financial wellness on the relationship between financial problem and workplace productivity. </w:t>
      </w:r>
      <w:r w:rsidRPr="001B5B65">
        <w:rPr>
          <w:rFonts w:ascii="Times New Roman" w:hAnsi="Times New Roman"/>
          <w:i/>
          <w:iCs/>
          <w:sz w:val="24"/>
          <w:szCs w:val="24"/>
        </w:rPr>
        <w:t>World Applied Sciences Journal, 10</w:t>
      </w:r>
      <w:r w:rsidRPr="001B5B65">
        <w:rPr>
          <w:rFonts w:ascii="Times New Roman" w:hAnsi="Times New Roman"/>
          <w:sz w:val="24"/>
          <w:szCs w:val="24"/>
        </w:rPr>
        <w:t>(8), 871-878.</w:t>
      </w:r>
    </w:p>
    <w:p w14:paraId="7F01E90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75631E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Department of Statistics, Malaysia. (2010). Preliminary Court Report</w:t>
      </w:r>
    </w:p>
    <w:p w14:paraId="10C420F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F324FBE"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lastRenderedPageBreak/>
        <w:t>Endut, N., &amp; Hua, T. G. (2009). Household debt in Malaysia. Bank for International Settlements Communications CH 4002 Basel, Switzerland, 107.</w:t>
      </w:r>
    </w:p>
    <w:p w14:paraId="582A10F3"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0D92DD1"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Falahati, L., &amp; Paim, L. (2012). Gender differences in saving behavior determinants among university students. </w:t>
      </w:r>
      <w:r w:rsidRPr="001B5B65">
        <w:rPr>
          <w:rFonts w:ascii="Times New Roman" w:hAnsi="Times New Roman"/>
          <w:i/>
          <w:iCs/>
          <w:sz w:val="24"/>
          <w:szCs w:val="24"/>
        </w:rPr>
        <w:t>Journal of Basic and Applied Scientific Research,</w:t>
      </w:r>
      <w:r w:rsidRPr="001B5B65">
        <w:rPr>
          <w:rFonts w:ascii="Times New Roman" w:hAnsi="Times New Roman"/>
          <w:sz w:val="24"/>
          <w:szCs w:val="24"/>
        </w:rPr>
        <w:t xml:space="preserve"> </w:t>
      </w:r>
      <w:r w:rsidRPr="001B5B65">
        <w:rPr>
          <w:rFonts w:ascii="Times New Roman" w:hAnsi="Times New Roman"/>
          <w:i/>
          <w:iCs/>
          <w:sz w:val="24"/>
          <w:szCs w:val="24"/>
        </w:rPr>
        <w:t>2</w:t>
      </w:r>
      <w:r w:rsidRPr="001B5B65">
        <w:rPr>
          <w:rFonts w:ascii="Times New Roman" w:hAnsi="Times New Roman"/>
          <w:sz w:val="24"/>
          <w:szCs w:val="24"/>
        </w:rPr>
        <w:t>(6), 5848-5854.</w:t>
      </w:r>
    </w:p>
    <w:p w14:paraId="06BF883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Field, A. (2013). </w:t>
      </w:r>
      <w:r w:rsidRPr="001B5B65">
        <w:rPr>
          <w:rFonts w:ascii="Times New Roman" w:hAnsi="Times New Roman"/>
          <w:i/>
          <w:iCs/>
          <w:sz w:val="24"/>
          <w:szCs w:val="24"/>
        </w:rPr>
        <w:t xml:space="preserve">Discovering statistics using IBM SPSS </w:t>
      </w:r>
      <w:r w:rsidR="008958FB" w:rsidRPr="001B5B65">
        <w:rPr>
          <w:rFonts w:ascii="Times New Roman" w:hAnsi="Times New Roman"/>
          <w:i/>
          <w:iCs/>
          <w:sz w:val="24"/>
          <w:szCs w:val="24"/>
        </w:rPr>
        <w:t>statistics</w:t>
      </w:r>
      <w:r w:rsidRPr="001B5B65">
        <w:rPr>
          <w:rFonts w:ascii="Times New Roman" w:hAnsi="Times New Roman"/>
          <w:i/>
          <w:iCs/>
          <w:sz w:val="24"/>
          <w:szCs w:val="24"/>
        </w:rPr>
        <w:t>.</w:t>
      </w:r>
      <w:r w:rsidRPr="001B5B65">
        <w:rPr>
          <w:rFonts w:ascii="Times New Roman" w:hAnsi="Times New Roman"/>
          <w:sz w:val="24"/>
          <w:szCs w:val="24"/>
        </w:rPr>
        <w:t xml:space="preserve"> London, UK: SAGE Publication Ltd.</w:t>
      </w:r>
    </w:p>
    <w:p w14:paraId="7CD95EEC"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A1B85B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Finstad, K. (2010). Response interpolation and scale sensitivity: Evidence against 5-point scales. </w:t>
      </w:r>
      <w:r w:rsidRPr="001B5B65">
        <w:rPr>
          <w:rFonts w:ascii="Times New Roman" w:hAnsi="Times New Roman"/>
          <w:i/>
          <w:iCs/>
          <w:sz w:val="24"/>
          <w:szCs w:val="24"/>
        </w:rPr>
        <w:t>Journal of Usability Studies</w:t>
      </w:r>
      <w:r w:rsidRPr="001B5B65">
        <w:rPr>
          <w:rFonts w:ascii="Times New Roman" w:hAnsi="Times New Roman"/>
          <w:sz w:val="24"/>
          <w:szCs w:val="24"/>
        </w:rPr>
        <w:t xml:space="preserve">, </w:t>
      </w:r>
      <w:r w:rsidRPr="001B5B65">
        <w:rPr>
          <w:rFonts w:ascii="Times New Roman" w:hAnsi="Times New Roman"/>
          <w:i/>
          <w:iCs/>
          <w:sz w:val="24"/>
          <w:szCs w:val="24"/>
        </w:rPr>
        <w:t>5</w:t>
      </w:r>
      <w:r w:rsidRPr="001B5B65">
        <w:rPr>
          <w:rFonts w:ascii="Times New Roman" w:hAnsi="Times New Roman"/>
          <w:sz w:val="24"/>
          <w:szCs w:val="24"/>
        </w:rPr>
        <w:t>(3), 104-110.</w:t>
      </w:r>
    </w:p>
    <w:p w14:paraId="4CE65CD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Folk, J.Y., Beh, L. S., &amp; Baranovich, D. L. (2012). Financial education: Determinant of retirement planning in Malaysia. </w:t>
      </w:r>
      <w:r w:rsidRPr="001B5B65">
        <w:rPr>
          <w:rFonts w:ascii="Times New Roman" w:hAnsi="Times New Roman"/>
          <w:i/>
          <w:iCs/>
          <w:sz w:val="24"/>
          <w:szCs w:val="24"/>
        </w:rPr>
        <w:t>Journal of Business Management and</w:t>
      </w:r>
      <w:r w:rsidRPr="001B5B65">
        <w:rPr>
          <w:rFonts w:ascii="Times New Roman" w:hAnsi="Times New Roman"/>
          <w:sz w:val="24"/>
          <w:szCs w:val="24"/>
        </w:rPr>
        <w:t xml:space="preserve"> </w:t>
      </w:r>
      <w:r w:rsidRPr="001B5B65">
        <w:rPr>
          <w:rFonts w:ascii="Times New Roman" w:hAnsi="Times New Roman"/>
          <w:i/>
          <w:iCs/>
          <w:sz w:val="24"/>
          <w:szCs w:val="24"/>
        </w:rPr>
        <w:t>Economics, 3</w:t>
      </w:r>
      <w:r w:rsidRPr="001B5B65">
        <w:rPr>
          <w:rFonts w:ascii="Times New Roman" w:hAnsi="Times New Roman"/>
          <w:sz w:val="24"/>
          <w:szCs w:val="24"/>
        </w:rPr>
        <w:t>(2), 067-078.</w:t>
      </w:r>
    </w:p>
    <w:p w14:paraId="3C84218F"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4083E0C"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Fox, J., Bartholomae, S., &amp; Lee, J. (2005). Building the case for financial education.</w:t>
      </w:r>
    </w:p>
    <w:p w14:paraId="3B4116B2"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The Journal of Consumer Affairs</w:t>
      </w:r>
      <w:r w:rsidRPr="001B5B65">
        <w:rPr>
          <w:rFonts w:ascii="Times New Roman" w:hAnsi="Times New Roman"/>
          <w:sz w:val="24"/>
          <w:szCs w:val="24"/>
        </w:rPr>
        <w:t>,</w:t>
      </w:r>
      <w:r w:rsidRPr="001B5B65">
        <w:rPr>
          <w:rFonts w:ascii="Times New Roman" w:hAnsi="Times New Roman"/>
          <w:i/>
          <w:iCs/>
          <w:sz w:val="24"/>
          <w:szCs w:val="24"/>
        </w:rPr>
        <w:t xml:space="preserve"> 39</w:t>
      </w:r>
      <w:r w:rsidRPr="001B5B65">
        <w:rPr>
          <w:rFonts w:ascii="Times New Roman" w:hAnsi="Times New Roman"/>
          <w:sz w:val="24"/>
          <w:szCs w:val="24"/>
        </w:rPr>
        <w:t>(1), 195-214.</w:t>
      </w:r>
    </w:p>
    <w:p w14:paraId="4B107751"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1BE314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Gale, W. G., &amp; Levine, R. (2010). Financial literacy: What works? How could it be more </w:t>
      </w:r>
      <w:r w:rsidR="008958FB" w:rsidRPr="001B5B65">
        <w:rPr>
          <w:rFonts w:ascii="Times New Roman" w:hAnsi="Times New Roman"/>
          <w:sz w:val="24"/>
          <w:szCs w:val="24"/>
        </w:rPr>
        <w:t>effective?</w:t>
      </w:r>
      <w:r w:rsidRPr="001B5B65">
        <w:rPr>
          <w:rFonts w:ascii="Times New Roman" w:hAnsi="Times New Roman"/>
          <w:sz w:val="24"/>
          <w:szCs w:val="24"/>
        </w:rPr>
        <w:t xml:space="preserve"> In </w:t>
      </w:r>
      <w:r w:rsidRPr="001B5B65">
        <w:rPr>
          <w:rFonts w:ascii="Times New Roman" w:hAnsi="Times New Roman"/>
          <w:i/>
          <w:iCs/>
          <w:sz w:val="24"/>
          <w:szCs w:val="24"/>
        </w:rPr>
        <w:t xml:space="preserve">First Annual </w:t>
      </w:r>
      <w:r w:rsidR="008958FB" w:rsidRPr="001B5B65">
        <w:rPr>
          <w:rFonts w:ascii="Times New Roman" w:hAnsi="Times New Roman"/>
          <w:i/>
          <w:iCs/>
          <w:sz w:val="24"/>
          <w:szCs w:val="24"/>
        </w:rPr>
        <w:t>Conference</w:t>
      </w:r>
      <w:r w:rsidRPr="001B5B65">
        <w:rPr>
          <w:rFonts w:ascii="Times New Roman" w:hAnsi="Times New Roman"/>
          <w:i/>
          <w:iCs/>
          <w:sz w:val="24"/>
          <w:szCs w:val="24"/>
        </w:rPr>
        <w:t xml:space="preserve"> of the Financial Literacy</w:t>
      </w:r>
      <w:r w:rsidRPr="001B5B65">
        <w:rPr>
          <w:rFonts w:ascii="Times New Roman" w:hAnsi="Times New Roman"/>
          <w:sz w:val="24"/>
          <w:szCs w:val="24"/>
        </w:rPr>
        <w:t xml:space="preserve"> </w:t>
      </w:r>
      <w:r w:rsidRPr="001B5B65">
        <w:rPr>
          <w:rFonts w:ascii="Times New Roman" w:hAnsi="Times New Roman"/>
          <w:i/>
          <w:iCs/>
          <w:sz w:val="24"/>
          <w:szCs w:val="24"/>
        </w:rPr>
        <w:t>Research Consortium Washington, DC</w:t>
      </w:r>
      <w:r w:rsidRPr="001B5B65">
        <w:rPr>
          <w:rFonts w:ascii="Times New Roman" w:hAnsi="Times New Roman"/>
          <w:sz w:val="24"/>
          <w:szCs w:val="24"/>
        </w:rPr>
        <w:t>.</w:t>
      </w:r>
    </w:p>
    <w:p w14:paraId="0876066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2E0766F"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Garman, E. T., Leech, I. E., &amp; Grable, J. E. (1996). The negative impact of employee poor personal financial behaviors on employers. </w:t>
      </w:r>
      <w:r w:rsidR="008958FB" w:rsidRPr="001B5B65">
        <w:rPr>
          <w:rFonts w:ascii="Times New Roman" w:hAnsi="Times New Roman"/>
          <w:i/>
          <w:iCs/>
          <w:sz w:val="24"/>
          <w:szCs w:val="24"/>
        </w:rPr>
        <w:t>Finance</w:t>
      </w:r>
      <w:r w:rsidRPr="001B5B65">
        <w:rPr>
          <w:rFonts w:ascii="Times New Roman" w:hAnsi="Times New Roman"/>
          <w:i/>
          <w:iCs/>
          <w:sz w:val="24"/>
          <w:szCs w:val="24"/>
        </w:rPr>
        <w:t xml:space="preserve"> Couns Plann., 7</w:t>
      </w:r>
      <w:r w:rsidRPr="001B5B65">
        <w:rPr>
          <w:rFonts w:ascii="Times New Roman" w:hAnsi="Times New Roman"/>
          <w:sz w:val="24"/>
          <w:szCs w:val="24"/>
        </w:rPr>
        <w:t>(1), 157-168.</w:t>
      </w:r>
    </w:p>
    <w:p w14:paraId="682C521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7555CE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Garman, E. T. &amp; Forgue, R. (1997). </w:t>
      </w:r>
      <w:r w:rsidRPr="001B5B65">
        <w:rPr>
          <w:rFonts w:ascii="Times New Roman" w:hAnsi="Times New Roman"/>
          <w:i/>
          <w:iCs/>
          <w:sz w:val="24"/>
          <w:szCs w:val="24"/>
        </w:rPr>
        <w:t>Personal Finance 5th ed</w:t>
      </w:r>
      <w:r w:rsidRPr="001B5B65">
        <w:rPr>
          <w:rFonts w:ascii="Times New Roman" w:hAnsi="Times New Roman"/>
          <w:sz w:val="24"/>
          <w:szCs w:val="24"/>
        </w:rPr>
        <w:t>. Boston: Houghton Mifflin.</w:t>
      </w:r>
    </w:p>
    <w:p w14:paraId="70D9ADA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9E7F885"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George, D., &amp; Mallery, P. (2003). </w:t>
      </w:r>
      <w:r w:rsidRPr="001B5B65">
        <w:rPr>
          <w:rFonts w:ascii="Times New Roman" w:hAnsi="Times New Roman"/>
          <w:i/>
          <w:iCs/>
          <w:sz w:val="24"/>
          <w:szCs w:val="24"/>
        </w:rPr>
        <w:t>SPSS for Windows step by step: A simple guide</w:t>
      </w:r>
      <w:r w:rsidRPr="001B5B65">
        <w:rPr>
          <w:rFonts w:ascii="Times New Roman" w:hAnsi="Times New Roman"/>
          <w:sz w:val="24"/>
          <w:szCs w:val="24"/>
        </w:rPr>
        <w:t xml:space="preserve"> </w:t>
      </w:r>
      <w:r w:rsidRPr="001B5B65">
        <w:rPr>
          <w:rFonts w:ascii="Times New Roman" w:hAnsi="Times New Roman"/>
          <w:i/>
          <w:iCs/>
          <w:sz w:val="24"/>
          <w:szCs w:val="24"/>
        </w:rPr>
        <w:t xml:space="preserve">and reference. </w:t>
      </w:r>
      <w:r w:rsidRPr="001B5B65">
        <w:rPr>
          <w:rFonts w:ascii="Times New Roman" w:hAnsi="Times New Roman"/>
          <w:sz w:val="24"/>
          <w:szCs w:val="24"/>
        </w:rPr>
        <w:t>11.0 update (4</w:t>
      </w:r>
      <w:r w:rsidRPr="001B5B65">
        <w:rPr>
          <w:rFonts w:ascii="Times New Roman" w:hAnsi="Times New Roman"/>
          <w:sz w:val="24"/>
          <w:szCs w:val="24"/>
          <w:vertAlign w:val="superscript"/>
        </w:rPr>
        <w:t>th</w:t>
      </w:r>
      <w:r w:rsidRPr="001B5B65">
        <w:rPr>
          <w:rFonts w:ascii="Times New Roman" w:hAnsi="Times New Roman"/>
          <w:i/>
          <w:iCs/>
          <w:sz w:val="24"/>
          <w:szCs w:val="24"/>
        </w:rPr>
        <w:t xml:space="preserve"> </w:t>
      </w:r>
      <w:r w:rsidRPr="001B5B65">
        <w:rPr>
          <w:rFonts w:ascii="Times New Roman" w:hAnsi="Times New Roman"/>
          <w:sz w:val="24"/>
          <w:szCs w:val="24"/>
        </w:rPr>
        <w:t>Ed.), Boston: Allyn &amp; Bacon.</w:t>
      </w:r>
    </w:p>
    <w:p w14:paraId="0335F52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80A0BFE"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Gupta, N., and Jenkins, G. D. (1991). Rethinking dysfunctional employee behaviors.</w:t>
      </w:r>
    </w:p>
    <w:p w14:paraId="447AE5AB"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Human Resource Management Review,1</w:t>
      </w:r>
      <w:r w:rsidRPr="001B5B65">
        <w:rPr>
          <w:rFonts w:ascii="Times New Roman" w:hAnsi="Times New Roman"/>
          <w:sz w:val="24"/>
          <w:szCs w:val="24"/>
        </w:rPr>
        <w:t>,39–59.</w:t>
      </w:r>
    </w:p>
    <w:p w14:paraId="39C9AC2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8DE6EF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Hilgert, M.A., Hogarth, J. M., &amp; Beverly, S.G. (2003). Household financial management: The connection between knowledge and behavior. </w:t>
      </w:r>
      <w:r w:rsidRPr="001B5B65">
        <w:rPr>
          <w:rFonts w:ascii="Times New Roman" w:hAnsi="Times New Roman"/>
          <w:i/>
          <w:iCs/>
          <w:sz w:val="24"/>
          <w:szCs w:val="24"/>
        </w:rPr>
        <w:t>Federal</w:t>
      </w:r>
      <w:r w:rsidRPr="001B5B65">
        <w:rPr>
          <w:rFonts w:ascii="Times New Roman" w:hAnsi="Times New Roman"/>
          <w:sz w:val="24"/>
          <w:szCs w:val="24"/>
        </w:rPr>
        <w:t xml:space="preserve"> </w:t>
      </w:r>
      <w:r w:rsidRPr="001B5B65">
        <w:rPr>
          <w:rFonts w:ascii="Times New Roman" w:hAnsi="Times New Roman"/>
          <w:i/>
          <w:iCs/>
          <w:sz w:val="24"/>
          <w:szCs w:val="24"/>
        </w:rPr>
        <w:t>Reserve Bulletin</w:t>
      </w:r>
      <w:r w:rsidRPr="001B5B65">
        <w:rPr>
          <w:rFonts w:ascii="Times New Roman" w:hAnsi="Times New Roman"/>
          <w:sz w:val="24"/>
          <w:szCs w:val="24"/>
        </w:rPr>
        <w:t>, 309-322.</w:t>
      </w:r>
    </w:p>
    <w:p w14:paraId="5854044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A34C5A7" w14:textId="77777777" w:rsidR="00A03607" w:rsidRPr="001B5B65" w:rsidRDefault="000B2749"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h</w:t>
      </w:r>
      <w:r w:rsidR="00A03607" w:rsidRPr="001B5B65">
        <w:rPr>
          <w:rFonts w:ascii="Times New Roman" w:hAnsi="Times New Roman"/>
          <w:sz w:val="24"/>
          <w:szCs w:val="24"/>
        </w:rPr>
        <w:t xml:space="preserve">ogarth, M. (2006). </w:t>
      </w:r>
      <w:r w:rsidR="00A03607" w:rsidRPr="001B5B65">
        <w:rPr>
          <w:rFonts w:ascii="Times New Roman" w:hAnsi="Times New Roman"/>
          <w:i/>
          <w:iCs/>
          <w:sz w:val="24"/>
          <w:szCs w:val="24"/>
        </w:rPr>
        <w:t>Financial Education and Economic Development</w:t>
      </w:r>
      <w:r w:rsidR="00A03607" w:rsidRPr="001B5B65">
        <w:rPr>
          <w:rFonts w:ascii="Times New Roman" w:hAnsi="Times New Roman"/>
          <w:sz w:val="24"/>
          <w:szCs w:val="24"/>
        </w:rPr>
        <w:t>. International Conference hosted by the Russian G8 Presidency in Cooperation with the OECD</w:t>
      </w:r>
    </w:p>
    <w:p w14:paraId="458F517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6341140"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Huat, S. Y., Geetha, C., &amp; Mohidin, R. A. (2010). Financial </w:t>
      </w:r>
      <w:r w:rsidR="00DD78B6" w:rsidRPr="001B5B65">
        <w:rPr>
          <w:rFonts w:ascii="Times New Roman" w:hAnsi="Times New Roman"/>
          <w:sz w:val="24"/>
          <w:szCs w:val="24"/>
        </w:rPr>
        <w:t>behavior</w:t>
      </w:r>
      <w:r w:rsidRPr="001B5B65">
        <w:rPr>
          <w:rFonts w:ascii="Times New Roman" w:hAnsi="Times New Roman"/>
          <w:sz w:val="24"/>
          <w:szCs w:val="24"/>
        </w:rPr>
        <w:t xml:space="preserve"> amongst undergraduate students with and without financial education: A case among University Malaysia Sabah </w:t>
      </w:r>
      <w:r w:rsidR="008958FB" w:rsidRPr="001B5B65">
        <w:rPr>
          <w:rFonts w:ascii="Times New Roman" w:hAnsi="Times New Roman"/>
          <w:sz w:val="24"/>
          <w:szCs w:val="24"/>
        </w:rPr>
        <w:t>undergrads</w:t>
      </w:r>
      <w:r w:rsidRPr="001B5B65">
        <w:rPr>
          <w:rFonts w:ascii="Times New Roman" w:hAnsi="Times New Roman"/>
          <w:sz w:val="24"/>
          <w:szCs w:val="24"/>
        </w:rPr>
        <w:t>.</w:t>
      </w:r>
    </w:p>
    <w:p w14:paraId="36869CBE"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537EC5A"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Huston, S. (2010). Measuring financial literacy. </w:t>
      </w:r>
      <w:r w:rsidRPr="001B5B65">
        <w:rPr>
          <w:rFonts w:ascii="Times New Roman" w:hAnsi="Times New Roman"/>
          <w:i/>
          <w:iCs/>
          <w:sz w:val="24"/>
          <w:szCs w:val="24"/>
        </w:rPr>
        <w:t>Journal of Consumer Affairs</w:t>
      </w:r>
      <w:r w:rsidRPr="001B5B65">
        <w:rPr>
          <w:rFonts w:ascii="Times New Roman" w:hAnsi="Times New Roman"/>
          <w:sz w:val="24"/>
          <w:szCs w:val="24"/>
        </w:rPr>
        <w:t xml:space="preserve">, </w:t>
      </w:r>
      <w:r w:rsidRPr="001B5B65">
        <w:rPr>
          <w:rFonts w:ascii="Times New Roman" w:hAnsi="Times New Roman"/>
          <w:i/>
          <w:iCs/>
          <w:sz w:val="24"/>
          <w:szCs w:val="24"/>
        </w:rPr>
        <w:t>44</w:t>
      </w:r>
      <w:r w:rsidRPr="001B5B65">
        <w:rPr>
          <w:rFonts w:ascii="Times New Roman" w:hAnsi="Times New Roman"/>
          <w:sz w:val="24"/>
          <w:szCs w:val="24"/>
        </w:rPr>
        <w:t>, 296-316.</w:t>
      </w:r>
    </w:p>
    <w:p w14:paraId="2D7335E7"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7E7A66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Idris, F. H., Krishnan, K. S. D., &amp; Azmi, N. (2013). Relationship between financial literacy and financial distress among youths in Malaysia - An empirical study.</w:t>
      </w:r>
    </w:p>
    <w:p w14:paraId="4CE77BD5"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Malaysian Journal of Society and Space, 9</w:t>
      </w:r>
      <w:r w:rsidRPr="001B5B65">
        <w:rPr>
          <w:rFonts w:ascii="Times New Roman" w:hAnsi="Times New Roman"/>
          <w:sz w:val="24"/>
          <w:szCs w:val="24"/>
        </w:rPr>
        <w:t>(4), 106-117.</w:t>
      </w:r>
    </w:p>
    <w:p w14:paraId="67867FF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DE8A5B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Jacob, K., Hudson, S., &amp; Bush, M. (2000). T</w:t>
      </w:r>
      <w:r w:rsidRPr="001B5B65">
        <w:rPr>
          <w:rFonts w:ascii="Times New Roman" w:hAnsi="Times New Roman"/>
          <w:i/>
          <w:iCs/>
          <w:sz w:val="24"/>
          <w:szCs w:val="24"/>
        </w:rPr>
        <w:t>ools for survival: An analysis of</w:t>
      </w:r>
      <w:r w:rsidRPr="001B5B65">
        <w:rPr>
          <w:rFonts w:ascii="Times New Roman" w:hAnsi="Times New Roman"/>
          <w:sz w:val="24"/>
          <w:szCs w:val="24"/>
        </w:rPr>
        <w:t xml:space="preserve"> </w:t>
      </w:r>
      <w:r w:rsidRPr="001B5B65">
        <w:rPr>
          <w:rFonts w:ascii="Times New Roman" w:hAnsi="Times New Roman"/>
          <w:i/>
          <w:iCs/>
          <w:sz w:val="24"/>
          <w:szCs w:val="24"/>
        </w:rPr>
        <w:t xml:space="preserve">financial literacy </w:t>
      </w:r>
      <w:r w:rsidRPr="001B5B65">
        <w:rPr>
          <w:rFonts w:ascii="Times New Roman" w:hAnsi="Times New Roman"/>
          <w:i/>
          <w:iCs/>
          <w:sz w:val="24"/>
          <w:szCs w:val="24"/>
        </w:rPr>
        <w:lastRenderedPageBreak/>
        <w:t>programs for lower-income families</w:t>
      </w:r>
      <w:r w:rsidRPr="001B5B65">
        <w:rPr>
          <w:rFonts w:ascii="Times New Roman" w:hAnsi="Times New Roman"/>
          <w:sz w:val="24"/>
          <w:szCs w:val="24"/>
        </w:rPr>
        <w:t>. Chicago: Woodstock</w:t>
      </w:r>
      <w:r w:rsidRPr="001B5B65">
        <w:rPr>
          <w:rFonts w:ascii="Times New Roman" w:hAnsi="Times New Roman"/>
          <w:i/>
          <w:iCs/>
          <w:sz w:val="24"/>
          <w:szCs w:val="24"/>
        </w:rPr>
        <w:t xml:space="preserve"> </w:t>
      </w:r>
      <w:r w:rsidRPr="001B5B65">
        <w:rPr>
          <w:rFonts w:ascii="Times New Roman" w:hAnsi="Times New Roman"/>
          <w:sz w:val="24"/>
          <w:szCs w:val="24"/>
        </w:rPr>
        <w:t>Institute.</w:t>
      </w:r>
    </w:p>
    <w:p w14:paraId="512A15A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68E708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Jacobson, B. H., Aldana, S. G., Goetzel, R. Z., Vardell, K. D., Adams, T. B., &amp; Pietras, R. J. (1996). The relationship between perceived stress and self-reported illness-related absenteeism. </w:t>
      </w:r>
      <w:r w:rsidRPr="001B5B65">
        <w:rPr>
          <w:rFonts w:ascii="Times New Roman" w:hAnsi="Times New Roman"/>
          <w:i/>
          <w:iCs/>
          <w:sz w:val="24"/>
          <w:szCs w:val="24"/>
        </w:rPr>
        <w:t>American Journal of Health</w:t>
      </w:r>
      <w:r w:rsidRPr="001B5B65">
        <w:rPr>
          <w:rFonts w:ascii="Times New Roman" w:hAnsi="Times New Roman"/>
          <w:sz w:val="24"/>
          <w:szCs w:val="24"/>
        </w:rPr>
        <w:t xml:space="preserve"> </w:t>
      </w:r>
      <w:r w:rsidRPr="001B5B65">
        <w:rPr>
          <w:rFonts w:ascii="Times New Roman" w:hAnsi="Times New Roman"/>
          <w:i/>
          <w:iCs/>
          <w:sz w:val="24"/>
          <w:szCs w:val="24"/>
        </w:rPr>
        <w:t>Promotion</w:t>
      </w:r>
      <w:r w:rsidRPr="001B5B65">
        <w:rPr>
          <w:rFonts w:ascii="Times New Roman" w:hAnsi="Times New Roman"/>
          <w:sz w:val="24"/>
          <w:szCs w:val="24"/>
        </w:rPr>
        <w:t>,</w:t>
      </w:r>
      <w:r w:rsidRPr="001B5B65">
        <w:rPr>
          <w:rFonts w:ascii="Times New Roman" w:hAnsi="Times New Roman"/>
          <w:i/>
          <w:iCs/>
          <w:sz w:val="24"/>
          <w:szCs w:val="24"/>
        </w:rPr>
        <w:t xml:space="preserve"> 11</w:t>
      </w:r>
      <w:r w:rsidRPr="001B5B65">
        <w:rPr>
          <w:rFonts w:ascii="Times New Roman" w:hAnsi="Times New Roman"/>
          <w:sz w:val="24"/>
          <w:szCs w:val="24"/>
        </w:rPr>
        <w:t>(1), 54–61</w:t>
      </w:r>
    </w:p>
    <w:p w14:paraId="317FCD5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EF5B52A"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Joo, S. (1998). Personal financial wellness and worker job productivity. Unpublished doctoral dissertation, Virginia Polytechnic Institute and State University, Blacks-burg</w:t>
      </w:r>
    </w:p>
    <w:p w14:paraId="0333B9F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2720AE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Joo, S. (2008). Personal financial wellness. In J.J. Xiao (Ed.), </w:t>
      </w:r>
      <w:r w:rsidRPr="001B5B65">
        <w:rPr>
          <w:rFonts w:ascii="Times New Roman" w:hAnsi="Times New Roman"/>
          <w:i/>
          <w:iCs/>
          <w:sz w:val="24"/>
          <w:szCs w:val="24"/>
        </w:rPr>
        <w:t>Handbook of</w:t>
      </w:r>
      <w:r w:rsidRPr="001B5B65">
        <w:rPr>
          <w:rFonts w:ascii="Times New Roman" w:hAnsi="Times New Roman"/>
          <w:sz w:val="24"/>
          <w:szCs w:val="24"/>
        </w:rPr>
        <w:t xml:space="preserve"> </w:t>
      </w:r>
      <w:r w:rsidRPr="001B5B65">
        <w:rPr>
          <w:rFonts w:ascii="Times New Roman" w:hAnsi="Times New Roman"/>
          <w:i/>
          <w:iCs/>
          <w:sz w:val="24"/>
          <w:szCs w:val="24"/>
        </w:rPr>
        <w:t xml:space="preserve">consumer finance research </w:t>
      </w:r>
      <w:r w:rsidRPr="001B5B65">
        <w:rPr>
          <w:rFonts w:ascii="Times New Roman" w:hAnsi="Times New Roman"/>
          <w:sz w:val="24"/>
          <w:szCs w:val="24"/>
        </w:rPr>
        <w:t>(pp. 21-33). New York, NY: Springer.</w:t>
      </w:r>
    </w:p>
    <w:p w14:paraId="1C1A09E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DFAD1B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Joo, S. H., &amp; Garman, E. T. (1998). Personal financial wellness may be the missing factor in understanding and reducing worker absenteeism. </w:t>
      </w:r>
      <w:r w:rsidRPr="001B5B65">
        <w:rPr>
          <w:rFonts w:ascii="Times New Roman" w:hAnsi="Times New Roman"/>
          <w:i/>
          <w:iCs/>
          <w:sz w:val="24"/>
          <w:szCs w:val="24"/>
        </w:rPr>
        <w:t>Personal Finances</w:t>
      </w:r>
      <w:r w:rsidRPr="001B5B65">
        <w:rPr>
          <w:rFonts w:ascii="Times New Roman" w:hAnsi="Times New Roman"/>
          <w:sz w:val="24"/>
          <w:szCs w:val="24"/>
        </w:rPr>
        <w:t xml:space="preserve"> </w:t>
      </w:r>
      <w:r w:rsidRPr="001B5B65">
        <w:rPr>
          <w:rFonts w:ascii="Times New Roman" w:hAnsi="Times New Roman"/>
          <w:i/>
          <w:iCs/>
          <w:sz w:val="24"/>
          <w:szCs w:val="24"/>
        </w:rPr>
        <w:t>and Worker Productivity</w:t>
      </w:r>
      <w:r w:rsidRPr="001B5B65">
        <w:rPr>
          <w:rFonts w:ascii="Times New Roman" w:hAnsi="Times New Roman"/>
          <w:sz w:val="24"/>
          <w:szCs w:val="24"/>
        </w:rPr>
        <w:t>,</w:t>
      </w:r>
      <w:r w:rsidRPr="001B5B65">
        <w:rPr>
          <w:rFonts w:ascii="Times New Roman" w:hAnsi="Times New Roman"/>
          <w:i/>
          <w:iCs/>
          <w:sz w:val="24"/>
          <w:szCs w:val="24"/>
        </w:rPr>
        <w:t xml:space="preserve"> 2</w:t>
      </w:r>
      <w:r w:rsidRPr="001B5B65">
        <w:rPr>
          <w:rFonts w:ascii="Times New Roman" w:hAnsi="Times New Roman"/>
          <w:sz w:val="24"/>
          <w:szCs w:val="24"/>
        </w:rPr>
        <w:t>(2), 172-182.</w:t>
      </w:r>
    </w:p>
    <w:p w14:paraId="0A4D0BF1"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8CFCC9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Joo, S. H., &amp; Grable, J. E. (2004). An exploratory framework of the determinants of financial satisfaction. </w:t>
      </w:r>
      <w:r w:rsidRPr="001B5B65">
        <w:rPr>
          <w:rFonts w:ascii="Times New Roman" w:hAnsi="Times New Roman"/>
          <w:i/>
          <w:iCs/>
          <w:sz w:val="24"/>
          <w:szCs w:val="24"/>
        </w:rPr>
        <w:t>Journal of Family and Economic Issues, 25</w:t>
      </w:r>
      <w:r w:rsidRPr="001B5B65">
        <w:rPr>
          <w:rFonts w:ascii="Times New Roman" w:hAnsi="Times New Roman"/>
          <w:sz w:val="24"/>
          <w:szCs w:val="24"/>
        </w:rPr>
        <w:t>(1), 25-50.</w:t>
      </w:r>
    </w:p>
    <w:p w14:paraId="66E8342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526066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Justine S. Hastings, Brigitte C. Madrian, and William L. Skimmyhorn. Financial literacy, financial education and economic outcomes</w:t>
      </w:r>
    </w:p>
    <w:p w14:paraId="4ED05A6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A29429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Kessler, F. C. (n.d.). </w:t>
      </w:r>
      <w:r w:rsidR="008958FB" w:rsidRPr="001B5B65">
        <w:rPr>
          <w:rFonts w:ascii="Times New Roman" w:hAnsi="Times New Roman"/>
          <w:i/>
          <w:iCs/>
          <w:sz w:val="24"/>
          <w:szCs w:val="24"/>
        </w:rPr>
        <w:t>Understanding</w:t>
      </w:r>
      <w:r w:rsidRPr="001B5B65">
        <w:rPr>
          <w:rFonts w:ascii="Times New Roman" w:hAnsi="Times New Roman"/>
          <w:i/>
          <w:iCs/>
          <w:sz w:val="24"/>
          <w:szCs w:val="24"/>
        </w:rPr>
        <w:t xml:space="preserve"> descriptive statistics.</w:t>
      </w:r>
      <w:r w:rsidRPr="001B5B65">
        <w:rPr>
          <w:rFonts w:ascii="Times New Roman" w:hAnsi="Times New Roman"/>
          <w:sz w:val="24"/>
          <w:szCs w:val="24"/>
        </w:rPr>
        <w:t xml:space="preserve"> Retrieved from http:// nationalatlas.gov/articles/mapping/a_statistics.html#two</w:t>
      </w:r>
    </w:p>
    <w:p w14:paraId="0BEC698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799559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Kim, J. (2007). Workplace financial education program: Does it have an impact on employee’s personal finances. </w:t>
      </w:r>
      <w:r w:rsidRPr="001B5B65">
        <w:rPr>
          <w:rFonts w:ascii="Times New Roman" w:hAnsi="Times New Roman"/>
          <w:i/>
          <w:iCs/>
          <w:sz w:val="24"/>
          <w:szCs w:val="24"/>
        </w:rPr>
        <w:t>Journal of family and Consumer Science, 99</w:t>
      </w:r>
      <w:r w:rsidRPr="001B5B65">
        <w:rPr>
          <w:rFonts w:ascii="Times New Roman" w:hAnsi="Times New Roman"/>
          <w:sz w:val="24"/>
          <w:szCs w:val="24"/>
        </w:rPr>
        <w:t>(1). 1-7.</w:t>
      </w:r>
    </w:p>
    <w:p w14:paraId="2075F4E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841E4D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Kim, J. H., Benoit, S., &amp; Garman, E. T. (2004). Financial stress, pay satisfaction, and workplace performance. </w:t>
      </w:r>
      <w:r w:rsidRPr="001B5B65">
        <w:rPr>
          <w:rFonts w:ascii="Times New Roman" w:hAnsi="Times New Roman"/>
          <w:i/>
          <w:iCs/>
          <w:sz w:val="24"/>
          <w:szCs w:val="24"/>
        </w:rPr>
        <w:t>Compensations and Benefits Review</w:t>
      </w:r>
      <w:r w:rsidRPr="001B5B65">
        <w:rPr>
          <w:rFonts w:ascii="Times New Roman" w:hAnsi="Times New Roman"/>
          <w:sz w:val="24"/>
          <w:szCs w:val="24"/>
        </w:rPr>
        <w:t>, 69-76.</w:t>
      </w:r>
    </w:p>
    <w:p w14:paraId="42F5D80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C6DC4B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Kim, J. H., Benoit, S., &amp; Garman, E. T. (2006). Relationship between financial stress and workplace absenteeism of credit counselling clients. </w:t>
      </w:r>
      <w:r w:rsidRPr="001B5B65">
        <w:rPr>
          <w:rFonts w:ascii="Times New Roman" w:hAnsi="Times New Roman"/>
          <w:i/>
          <w:iCs/>
          <w:sz w:val="24"/>
          <w:szCs w:val="24"/>
        </w:rPr>
        <w:t>Journal of Family</w:t>
      </w:r>
      <w:r w:rsidRPr="001B5B65">
        <w:rPr>
          <w:rFonts w:ascii="Times New Roman" w:hAnsi="Times New Roman"/>
          <w:sz w:val="24"/>
          <w:szCs w:val="24"/>
        </w:rPr>
        <w:t xml:space="preserve"> </w:t>
      </w:r>
      <w:r w:rsidRPr="001B5B65">
        <w:rPr>
          <w:rFonts w:ascii="Times New Roman" w:hAnsi="Times New Roman"/>
          <w:i/>
          <w:iCs/>
          <w:sz w:val="24"/>
          <w:szCs w:val="24"/>
        </w:rPr>
        <w:t>and Economic Issues, 27</w:t>
      </w:r>
      <w:r w:rsidRPr="001B5B65">
        <w:rPr>
          <w:rFonts w:ascii="Times New Roman" w:hAnsi="Times New Roman"/>
          <w:sz w:val="24"/>
          <w:szCs w:val="24"/>
        </w:rPr>
        <w:t>(3), 458-478.</w:t>
      </w:r>
    </w:p>
    <w:p w14:paraId="4A21369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739087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Kim, J., &amp; Garman, E. T. (2003). Financial stress and absenteeism: An empirically derived research model. </w:t>
      </w:r>
      <w:r w:rsidRPr="001B5B65">
        <w:rPr>
          <w:rFonts w:ascii="Times New Roman" w:hAnsi="Times New Roman"/>
          <w:i/>
          <w:iCs/>
          <w:sz w:val="24"/>
          <w:szCs w:val="24"/>
        </w:rPr>
        <w:t>Financial Counseling and Planning</w:t>
      </w:r>
      <w:r w:rsidRPr="001B5B65">
        <w:rPr>
          <w:rFonts w:ascii="Times New Roman" w:hAnsi="Times New Roman"/>
          <w:sz w:val="24"/>
          <w:szCs w:val="24"/>
        </w:rPr>
        <w:t>,</w:t>
      </w:r>
      <w:r w:rsidRPr="001B5B65">
        <w:rPr>
          <w:rFonts w:ascii="Times New Roman" w:hAnsi="Times New Roman"/>
          <w:i/>
          <w:iCs/>
          <w:sz w:val="24"/>
          <w:szCs w:val="24"/>
        </w:rPr>
        <w:t>14</w:t>
      </w:r>
      <w:r w:rsidRPr="001B5B65">
        <w:rPr>
          <w:rFonts w:ascii="Times New Roman" w:hAnsi="Times New Roman"/>
          <w:sz w:val="24"/>
          <w:szCs w:val="24"/>
        </w:rPr>
        <w:t>(1), 31–42.</w:t>
      </w:r>
    </w:p>
    <w:p w14:paraId="6206987E"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214FCE8"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Kim, J., Sorhaindo, B., &amp; Garman, E. T. (2006). Relationship between financial stress and workplace absenteeism of credit counseling clients.</w:t>
      </w:r>
    </w:p>
    <w:p w14:paraId="6A370FA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D61069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King, G., Keohane, R. O., &amp; Verba, S. (1994). </w:t>
      </w:r>
      <w:r w:rsidRPr="001B5B65">
        <w:rPr>
          <w:rFonts w:ascii="Times New Roman" w:hAnsi="Times New Roman"/>
          <w:i/>
          <w:iCs/>
          <w:sz w:val="24"/>
          <w:szCs w:val="24"/>
        </w:rPr>
        <w:t>Designing Social Inquiry: Scientific</w:t>
      </w:r>
      <w:r w:rsidRPr="001B5B65">
        <w:rPr>
          <w:rFonts w:ascii="Times New Roman" w:hAnsi="Times New Roman"/>
          <w:sz w:val="24"/>
          <w:szCs w:val="24"/>
        </w:rPr>
        <w:t xml:space="preserve"> </w:t>
      </w:r>
      <w:r w:rsidRPr="001B5B65">
        <w:rPr>
          <w:rFonts w:ascii="Times New Roman" w:hAnsi="Times New Roman"/>
          <w:i/>
          <w:iCs/>
          <w:sz w:val="24"/>
          <w:szCs w:val="24"/>
        </w:rPr>
        <w:t xml:space="preserve">Inference in Qualitative Research. </w:t>
      </w:r>
      <w:r w:rsidRPr="001B5B65">
        <w:rPr>
          <w:rFonts w:ascii="Times New Roman" w:hAnsi="Times New Roman"/>
          <w:sz w:val="24"/>
          <w:szCs w:val="24"/>
        </w:rPr>
        <w:t>New Jersey, UK: Princeton University</w:t>
      </w:r>
      <w:r w:rsidRPr="001B5B65">
        <w:rPr>
          <w:rFonts w:ascii="Times New Roman" w:hAnsi="Times New Roman"/>
          <w:i/>
          <w:iCs/>
          <w:sz w:val="24"/>
          <w:szCs w:val="24"/>
        </w:rPr>
        <w:t xml:space="preserve"> </w:t>
      </w:r>
      <w:r w:rsidRPr="001B5B65">
        <w:rPr>
          <w:rFonts w:ascii="Times New Roman" w:hAnsi="Times New Roman"/>
          <w:sz w:val="24"/>
          <w:szCs w:val="24"/>
        </w:rPr>
        <w:t>Press</w:t>
      </w:r>
    </w:p>
    <w:p w14:paraId="6E467ECF"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Kothari, C. R. (2011). Research Methodology: Methods and Techniques. Delhi, India: New Age International Limited Publishers</w:t>
      </w:r>
    </w:p>
    <w:p w14:paraId="217BAEA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0E731D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Kotze, M. L., &amp; Smit, A. A. (2008). Personal financial literacy and personal debt management: the potential relationship with new venture creation. </w:t>
      </w:r>
      <w:r w:rsidRPr="001B5B65">
        <w:rPr>
          <w:rFonts w:ascii="Times New Roman" w:hAnsi="Times New Roman"/>
          <w:i/>
          <w:iCs/>
          <w:sz w:val="24"/>
          <w:szCs w:val="24"/>
        </w:rPr>
        <w:t>SAJESBM</w:t>
      </w:r>
      <w:r w:rsidRPr="001B5B65">
        <w:rPr>
          <w:rFonts w:ascii="Times New Roman" w:hAnsi="Times New Roman"/>
          <w:sz w:val="24"/>
          <w:szCs w:val="24"/>
        </w:rPr>
        <w:t xml:space="preserve"> </w:t>
      </w:r>
      <w:r w:rsidRPr="001B5B65">
        <w:rPr>
          <w:rFonts w:ascii="Times New Roman" w:hAnsi="Times New Roman"/>
          <w:i/>
          <w:iCs/>
          <w:sz w:val="24"/>
          <w:szCs w:val="24"/>
        </w:rPr>
        <w:t>NS,1</w:t>
      </w:r>
      <w:r w:rsidRPr="001B5B65">
        <w:rPr>
          <w:rFonts w:ascii="Times New Roman" w:hAnsi="Times New Roman"/>
          <w:sz w:val="24"/>
          <w:szCs w:val="24"/>
        </w:rPr>
        <w:t>(1), 35-50.</w:t>
      </w:r>
    </w:p>
    <w:p w14:paraId="606F559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A33C8A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lastRenderedPageBreak/>
        <w:t xml:space="preserve">Knight, J. B., &amp; Sabot, R. H. (1990). </w:t>
      </w:r>
      <w:r w:rsidRPr="001B5B65">
        <w:rPr>
          <w:rFonts w:ascii="Times New Roman" w:hAnsi="Times New Roman"/>
          <w:i/>
          <w:iCs/>
          <w:sz w:val="24"/>
          <w:szCs w:val="24"/>
        </w:rPr>
        <w:t>Education, productivity, and inequality: The</w:t>
      </w:r>
      <w:r w:rsidRPr="001B5B65">
        <w:rPr>
          <w:rFonts w:ascii="Times New Roman" w:hAnsi="Times New Roman"/>
          <w:sz w:val="24"/>
          <w:szCs w:val="24"/>
        </w:rPr>
        <w:t xml:space="preserve"> </w:t>
      </w:r>
      <w:r w:rsidRPr="001B5B65">
        <w:rPr>
          <w:rFonts w:ascii="Times New Roman" w:hAnsi="Times New Roman"/>
          <w:i/>
          <w:iCs/>
          <w:sz w:val="24"/>
          <w:szCs w:val="24"/>
        </w:rPr>
        <w:t xml:space="preserve">east African natural. </w:t>
      </w:r>
      <w:r w:rsidRPr="001B5B65">
        <w:rPr>
          <w:rFonts w:ascii="Times New Roman" w:hAnsi="Times New Roman"/>
          <w:sz w:val="24"/>
          <w:szCs w:val="24"/>
        </w:rPr>
        <w:t>Retrieved from http://books.google.com.et/books/about/</w:t>
      </w:r>
      <w:r w:rsidRPr="001B5B65">
        <w:rPr>
          <w:rFonts w:ascii="Times New Roman" w:hAnsi="Times New Roman"/>
          <w:i/>
          <w:iCs/>
          <w:sz w:val="24"/>
          <w:szCs w:val="24"/>
        </w:rPr>
        <w:t xml:space="preserve"> </w:t>
      </w:r>
      <w:r w:rsidRPr="001B5B65">
        <w:rPr>
          <w:rFonts w:ascii="Times New Roman" w:hAnsi="Times New Roman"/>
          <w:sz w:val="24"/>
          <w:szCs w:val="24"/>
        </w:rPr>
        <w:t>Education_Productivity_and_Inequality.html?id=Wn7nXPXftd4C</w:t>
      </w:r>
    </w:p>
    <w:p w14:paraId="1FA5114C"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A9562A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Kuncinas, P. (2014, May 3). Mixed reaction to Malaysia’s debt levels. </w:t>
      </w:r>
      <w:r w:rsidRPr="001B5B65">
        <w:rPr>
          <w:rFonts w:ascii="Times New Roman" w:hAnsi="Times New Roman"/>
          <w:i/>
          <w:iCs/>
          <w:sz w:val="24"/>
          <w:szCs w:val="24"/>
        </w:rPr>
        <w:t>The Borneo</w:t>
      </w:r>
      <w:r w:rsidRPr="001B5B65">
        <w:rPr>
          <w:rFonts w:ascii="Times New Roman" w:hAnsi="Times New Roman"/>
          <w:sz w:val="24"/>
          <w:szCs w:val="24"/>
        </w:rPr>
        <w:t xml:space="preserve"> </w:t>
      </w:r>
      <w:r w:rsidRPr="001B5B65">
        <w:rPr>
          <w:rFonts w:ascii="Times New Roman" w:hAnsi="Times New Roman"/>
          <w:i/>
          <w:iCs/>
          <w:sz w:val="24"/>
          <w:szCs w:val="24"/>
        </w:rPr>
        <w:t xml:space="preserve">Post Online. </w:t>
      </w:r>
      <w:r w:rsidRPr="001B5B65">
        <w:rPr>
          <w:rFonts w:ascii="Times New Roman" w:hAnsi="Times New Roman"/>
          <w:sz w:val="24"/>
          <w:szCs w:val="24"/>
        </w:rPr>
        <w:t>Retrieved from http://www.theborneopost.com/2014/05/03/</w:t>
      </w:r>
      <w:r w:rsidRPr="001B5B65">
        <w:rPr>
          <w:rFonts w:ascii="Times New Roman" w:hAnsi="Times New Roman"/>
          <w:i/>
          <w:iCs/>
          <w:sz w:val="24"/>
          <w:szCs w:val="24"/>
        </w:rPr>
        <w:t xml:space="preserve"> </w:t>
      </w:r>
      <w:r w:rsidRPr="001B5B65">
        <w:rPr>
          <w:rFonts w:ascii="Times New Roman" w:hAnsi="Times New Roman"/>
          <w:sz w:val="24"/>
          <w:szCs w:val="24"/>
        </w:rPr>
        <w:t>mixed-reaction-to-</w:t>
      </w:r>
      <w:r w:rsidR="008958FB" w:rsidRPr="001B5B65">
        <w:rPr>
          <w:rFonts w:ascii="Times New Roman" w:hAnsi="Times New Roman"/>
          <w:sz w:val="24"/>
          <w:szCs w:val="24"/>
        </w:rPr>
        <w:t>Malaysia’s</w:t>
      </w:r>
      <w:r w:rsidRPr="001B5B65">
        <w:rPr>
          <w:rFonts w:ascii="Times New Roman" w:hAnsi="Times New Roman"/>
          <w:sz w:val="24"/>
          <w:szCs w:val="24"/>
        </w:rPr>
        <w:t>-debt-levels/</w:t>
      </w:r>
    </w:p>
    <w:p w14:paraId="6FF69CE5"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2EE038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Kuiper, S., &amp; Clippinger, D. (2012). </w:t>
      </w:r>
      <w:r w:rsidRPr="001B5B65">
        <w:rPr>
          <w:rFonts w:ascii="Times New Roman" w:hAnsi="Times New Roman"/>
          <w:i/>
          <w:iCs/>
          <w:sz w:val="24"/>
          <w:szCs w:val="24"/>
        </w:rPr>
        <w:t>Contemporary Business Report</w:t>
      </w:r>
      <w:r w:rsidRPr="001B5B65">
        <w:rPr>
          <w:rFonts w:ascii="Times New Roman" w:hAnsi="Times New Roman"/>
          <w:sz w:val="24"/>
          <w:szCs w:val="24"/>
        </w:rPr>
        <w:t>. Mason, OH: Thomson South Western.</w:t>
      </w:r>
    </w:p>
    <w:p w14:paraId="600A92D5"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0AFDD15"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La Cava, G., &amp; Simon, J. (2005). Household debt and financial constraints in Australia. </w:t>
      </w:r>
      <w:r w:rsidRPr="001B5B65">
        <w:rPr>
          <w:rFonts w:ascii="Times New Roman" w:hAnsi="Times New Roman"/>
          <w:i/>
          <w:iCs/>
          <w:sz w:val="24"/>
          <w:szCs w:val="24"/>
        </w:rPr>
        <w:t>Australian Economic Review</w:t>
      </w:r>
      <w:r w:rsidRPr="001B5B65">
        <w:rPr>
          <w:rFonts w:ascii="Times New Roman" w:hAnsi="Times New Roman"/>
          <w:sz w:val="24"/>
          <w:szCs w:val="24"/>
        </w:rPr>
        <w:t xml:space="preserve">, </w:t>
      </w:r>
      <w:r w:rsidRPr="001B5B65">
        <w:rPr>
          <w:rFonts w:ascii="Times New Roman" w:hAnsi="Times New Roman"/>
          <w:i/>
          <w:iCs/>
          <w:sz w:val="24"/>
          <w:szCs w:val="24"/>
        </w:rPr>
        <w:t>38</w:t>
      </w:r>
      <w:r w:rsidRPr="001B5B65">
        <w:rPr>
          <w:rFonts w:ascii="Times New Roman" w:hAnsi="Times New Roman"/>
          <w:sz w:val="24"/>
          <w:szCs w:val="24"/>
        </w:rPr>
        <w:t>(1), 40-60.</w:t>
      </w:r>
    </w:p>
    <w:p w14:paraId="45C13117"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F851D9E"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Leech, N. L., Barrett, K. C., &amp; Morgan, G. A. (2011). </w:t>
      </w:r>
      <w:r w:rsidRPr="001B5B65">
        <w:rPr>
          <w:rFonts w:ascii="Times New Roman" w:hAnsi="Times New Roman"/>
          <w:i/>
          <w:iCs/>
          <w:sz w:val="24"/>
          <w:szCs w:val="24"/>
        </w:rPr>
        <w:t>IBM SPSS for intermediate</w:t>
      </w:r>
      <w:r w:rsidRPr="001B5B65">
        <w:rPr>
          <w:rFonts w:ascii="Times New Roman" w:hAnsi="Times New Roman"/>
          <w:sz w:val="24"/>
          <w:szCs w:val="24"/>
        </w:rPr>
        <w:t xml:space="preserve"> </w:t>
      </w:r>
      <w:r w:rsidRPr="001B5B65">
        <w:rPr>
          <w:rFonts w:ascii="Times New Roman" w:hAnsi="Times New Roman"/>
          <w:i/>
          <w:iCs/>
          <w:sz w:val="24"/>
          <w:szCs w:val="24"/>
        </w:rPr>
        <w:t xml:space="preserve">statistics, fourth edition. </w:t>
      </w:r>
      <w:r w:rsidRPr="001B5B65">
        <w:rPr>
          <w:rFonts w:ascii="Times New Roman" w:hAnsi="Times New Roman"/>
          <w:sz w:val="24"/>
          <w:szCs w:val="24"/>
        </w:rPr>
        <w:t>New York, NY:Taylor &amp;Francis Group.</w:t>
      </w:r>
    </w:p>
    <w:p w14:paraId="50CDFD3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977A6AF"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Li, Y. (2010). </w:t>
      </w:r>
      <w:r w:rsidRPr="001B5B65">
        <w:rPr>
          <w:rFonts w:ascii="Times New Roman" w:hAnsi="Times New Roman"/>
          <w:i/>
          <w:iCs/>
          <w:sz w:val="24"/>
          <w:szCs w:val="24"/>
        </w:rPr>
        <w:t>Emigrating from China to the United States: A Comparison of</w:t>
      </w:r>
      <w:r w:rsidRPr="001B5B65">
        <w:rPr>
          <w:rFonts w:ascii="Times New Roman" w:hAnsi="Times New Roman"/>
          <w:sz w:val="24"/>
          <w:szCs w:val="24"/>
        </w:rPr>
        <w:t xml:space="preserve"> </w:t>
      </w:r>
      <w:r w:rsidRPr="001B5B65">
        <w:rPr>
          <w:rFonts w:ascii="Times New Roman" w:hAnsi="Times New Roman"/>
          <w:i/>
          <w:iCs/>
          <w:sz w:val="24"/>
          <w:szCs w:val="24"/>
        </w:rPr>
        <w:t xml:space="preserve">Different Social Experiences. </w:t>
      </w:r>
      <w:r w:rsidRPr="001B5B65">
        <w:rPr>
          <w:rFonts w:ascii="Times New Roman" w:hAnsi="Times New Roman"/>
          <w:sz w:val="24"/>
          <w:szCs w:val="24"/>
        </w:rPr>
        <w:t>Retrieved from</w:t>
      </w:r>
      <w:r w:rsidRPr="001B5B65">
        <w:rPr>
          <w:rFonts w:ascii="Times New Roman" w:hAnsi="Times New Roman"/>
          <w:i/>
          <w:iCs/>
          <w:sz w:val="24"/>
          <w:szCs w:val="24"/>
        </w:rPr>
        <w:t xml:space="preserve"> </w:t>
      </w:r>
      <w:r w:rsidRPr="001B5B65">
        <w:rPr>
          <w:rFonts w:ascii="Times New Roman" w:hAnsi="Times New Roman"/>
          <w:sz w:val="24"/>
          <w:szCs w:val="24"/>
        </w:rPr>
        <w:t>books.google.com.my/books ?isbn= 0398078998</w:t>
      </w:r>
    </w:p>
    <w:p w14:paraId="4E42458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F72A14A"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Ling, A. W., Bahron, A., &amp; Boroh, R. P. (2014). A study on role stress and job </w:t>
      </w:r>
      <w:r w:rsidR="008958FB" w:rsidRPr="001B5B65">
        <w:rPr>
          <w:rFonts w:ascii="Times New Roman" w:hAnsi="Times New Roman"/>
          <w:sz w:val="24"/>
          <w:szCs w:val="24"/>
        </w:rPr>
        <w:t>satisfaction</w:t>
      </w:r>
      <w:r w:rsidRPr="001B5B65">
        <w:rPr>
          <w:rFonts w:ascii="Times New Roman" w:hAnsi="Times New Roman"/>
          <w:sz w:val="24"/>
          <w:szCs w:val="24"/>
        </w:rPr>
        <w:t xml:space="preserve"> among bank employees in Kota Kinabalu, Sabah. </w:t>
      </w:r>
      <w:r w:rsidRPr="001B5B65">
        <w:rPr>
          <w:rFonts w:ascii="Times New Roman" w:hAnsi="Times New Roman"/>
          <w:i/>
          <w:iCs/>
          <w:sz w:val="24"/>
          <w:szCs w:val="24"/>
        </w:rPr>
        <w:t>International</w:t>
      </w:r>
      <w:r w:rsidRPr="001B5B65">
        <w:rPr>
          <w:rFonts w:ascii="Times New Roman" w:hAnsi="Times New Roman"/>
          <w:sz w:val="24"/>
          <w:szCs w:val="24"/>
        </w:rPr>
        <w:t xml:space="preserve"> </w:t>
      </w:r>
      <w:r w:rsidRPr="001B5B65">
        <w:rPr>
          <w:rFonts w:ascii="Times New Roman" w:hAnsi="Times New Roman"/>
          <w:i/>
          <w:iCs/>
          <w:sz w:val="24"/>
          <w:szCs w:val="24"/>
        </w:rPr>
        <w:t>Journal of Research in Management &amp; Business Studies, 1</w:t>
      </w:r>
      <w:r w:rsidRPr="001B5B65">
        <w:rPr>
          <w:rFonts w:ascii="Times New Roman" w:hAnsi="Times New Roman"/>
          <w:sz w:val="24"/>
          <w:szCs w:val="24"/>
        </w:rPr>
        <w:t>(2), 19-23.</w:t>
      </w:r>
    </w:p>
    <w:p w14:paraId="4BA26BC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10D673E"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Luck, D. J., Taylor, W. G., &amp; Robin, (1987</w:t>
      </w:r>
      <w:r w:rsidR="008958FB" w:rsidRPr="001B5B65">
        <w:rPr>
          <w:rFonts w:ascii="Times New Roman" w:hAnsi="Times New Roman"/>
          <w:sz w:val="24"/>
          <w:szCs w:val="24"/>
        </w:rPr>
        <w:t>).</w:t>
      </w:r>
      <w:r w:rsidR="008958FB" w:rsidRPr="001B5B65">
        <w:rPr>
          <w:rFonts w:ascii="Times New Roman" w:hAnsi="Times New Roman"/>
          <w:i/>
          <w:iCs/>
          <w:sz w:val="24"/>
          <w:szCs w:val="24"/>
        </w:rPr>
        <w:t xml:space="preserve"> Marketing</w:t>
      </w:r>
      <w:r w:rsidRPr="001B5B65">
        <w:rPr>
          <w:rFonts w:ascii="Times New Roman" w:hAnsi="Times New Roman"/>
          <w:i/>
          <w:iCs/>
          <w:sz w:val="24"/>
          <w:szCs w:val="24"/>
        </w:rPr>
        <w:t xml:space="preserve"> Research Eaglewood</w:t>
      </w:r>
      <w:r w:rsidRPr="001B5B65">
        <w:rPr>
          <w:rFonts w:ascii="Times New Roman" w:hAnsi="Times New Roman"/>
          <w:sz w:val="24"/>
          <w:szCs w:val="24"/>
        </w:rPr>
        <w:t>: Prentice Hall.</w:t>
      </w:r>
    </w:p>
    <w:p w14:paraId="6A3E86F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BCCC2F0"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Madrigal, L. (2012). </w:t>
      </w:r>
      <w:r w:rsidRPr="001B5B65">
        <w:rPr>
          <w:rFonts w:ascii="Times New Roman" w:hAnsi="Times New Roman"/>
          <w:i/>
          <w:iCs/>
          <w:sz w:val="24"/>
          <w:szCs w:val="24"/>
        </w:rPr>
        <w:t>Statistics for Anthropology.</w:t>
      </w:r>
      <w:r w:rsidRPr="001B5B65">
        <w:rPr>
          <w:rFonts w:ascii="Times New Roman" w:hAnsi="Times New Roman"/>
          <w:sz w:val="24"/>
          <w:szCs w:val="24"/>
        </w:rPr>
        <w:t xml:space="preserve"> Retrieved from https://books. google. com.my/ books?isbn=0521147085</w:t>
      </w:r>
    </w:p>
    <w:p w14:paraId="795F7223"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DAA99C8"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i/>
          <w:iCs/>
          <w:sz w:val="24"/>
          <w:szCs w:val="24"/>
        </w:rPr>
        <w:t xml:space="preserve">Malaysian Economic Outlook. </w:t>
      </w:r>
      <w:r w:rsidRPr="001B5B65">
        <w:rPr>
          <w:rFonts w:ascii="Times New Roman" w:hAnsi="Times New Roman"/>
          <w:sz w:val="24"/>
          <w:szCs w:val="24"/>
        </w:rPr>
        <w:t>(2014). Retrieved from http://www.mier.org.my/</w:t>
      </w:r>
      <w:r w:rsidRPr="001B5B65">
        <w:rPr>
          <w:rFonts w:ascii="Times New Roman" w:hAnsi="Times New Roman"/>
          <w:i/>
          <w:iCs/>
          <w:sz w:val="24"/>
          <w:szCs w:val="24"/>
        </w:rPr>
        <w:t xml:space="preserve"> </w:t>
      </w:r>
      <w:r w:rsidRPr="001B5B65">
        <w:rPr>
          <w:rFonts w:ascii="Times New Roman" w:hAnsi="Times New Roman"/>
          <w:sz w:val="24"/>
          <w:szCs w:val="24"/>
        </w:rPr>
        <w:t>outlook/</w:t>
      </w:r>
    </w:p>
    <w:p w14:paraId="74DA6B3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A50FE5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McGuigan, F. J. (1999). </w:t>
      </w:r>
      <w:r w:rsidRPr="001B5B65">
        <w:rPr>
          <w:rFonts w:ascii="Times New Roman" w:hAnsi="Times New Roman"/>
          <w:i/>
          <w:iCs/>
          <w:sz w:val="24"/>
          <w:szCs w:val="24"/>
        </w:rPr>
        <w:t>Encyclopedia of stress</w:t>
      </w:r>
      <w:r w:rsidRPr="001B5B65">
        <w:rPr>
          <w:rFonts w:ascii="Times New Roman" w:hAnsi="Times New Roman"/>
          <w:sz w:val="24"/>
          <w:szCs w:val="24"/>
        </w:rPr>
        <w:t>. Needham Heights, MA: Allyn &amp; Bacon</w:t>
      </w:r>
    </w:p>
    <w:p w14:paraId="103A412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5E1234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Marican, S., Zakaria, R. H., &amp;Abdul Rahman, A. (2012). Financially stressed employees at workplace: A Malaysia perspective. </w:t>
      </w:r>
      <w:r w:rsidRPr="001B5B65">
        <w:rPr>
          <w:rFonts w:ascii="Times New Roman" w:hAnsi="Times New Roman"/>
          <w:i/>
          <w:iCs/>
          <w:sz w:val="24"/>
          <w:szCs w:val="24"/>
        </w:rPr>
        <w:t>International Journal of</w:t>
      </w:r>
      <w:r w:rsidRPr="001B5B65">
        <w:rPr>
          <w:rFonts w:ascii="Times New Roman" w:hAnsi="Times New Roman"/>
          <w:sz w:val="24"/>
          <w:szCs w:val="24"/>
        </w:rPr>
        <w:t xml:space="preserve"> </w:t>
      </w:r>
      <w:r w:rsidRPr="001B5B65">
        <w:rPr>
          <w:rFonts w:ascii="Times New Roman" w:hAnsi="Times New Roman"/>
          <w:i/>
          <w:iCs/>
          <w:sz w:val="24"/>
          <w:szCs w:val="24"/>
        </w:rPr>
        <w:t>Research in Social Sciences, 2</w:t>
      </w:r>
      <w:r w:rsidRPr="001B5B65">
        <w:rPr>
          <w:rFonts w:ascii="Times New Roman" w:hAnsi="Times New Roman"/>
          <w:sz w:val="24"/>
          <w:szCs w:val="24"/>
        </w:rPr>
        <w:t>(2), 350-363.</w:t>
      </w:r>
    </w:p>
    <w:p w14:paraId="4913D6B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92084C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Mertens, D. M. (2014). </w:t>
      </w:r>
      <w:r w:rsidRPr="001B5B65">
        <w:rPr>
          <w:rFonts w:ascii="Times New Roman" w:hAnsi="Times New Roman"/>
          <w:i/>
          <w:iCs/>
          <w:sz w:val="24"/>
          <w:szCs w:val="24"/>
        </w:rPr>
        <w:t>Research and Evaluation in Education and Psychology:</w:t>
      </w:r>
      <w:r w:rsidRPr="001B5B65">
        <w:rPr>
          <w:rFonts w:ascii="Times New Roman" w:hAnsi="Times New Roman"/>
          <w:sz w:val="24"/>
          <w:szCs w:val="24"/>
        </w:rPr>
        <w:t xml:space="preserve"> </w:t>
      </w:r>
      <w:r w:rsidRPr="001B5B65">
        <w:rPr>
          <w:rFonts w:ascii="Times New Roman" w:hAnsi="Times New Roman"/>
          <w:i/>
          <w:iCs/>
          <w:sz w:val="24"/>
          <w:szCs w:val="24"/>
        </w:rPr>
        <w:t xml:space="preserve">Integrating Diversity </w:t>
      </w:r>
      <w:r w:rsidR="008958FB" w:rsidRPr="001B5B65">
        <w:rPr>
          <w:rFonts w:ascii="Times New Roman" w:hAnsi="Times New Roman"/>
          <w:i/>
          <w:iCs/>
          <w:sz w:val="24"/>
          <w:szCs w:val="24"/>
        </w:rPr>
        <w:t>with</w:t>
      </w:r>
      <w:r w:rsidRPr="001B5B65">
        <w:rPr>
          <w:rFonts w:ascii="Times New Roman" w:hAnsi="Times New Roman"/>
          <w:i/>
          <w:iCs/>
          <w:sz w:val="24"/>
          <w:szCs w:val="24"/>
        </w:rPr>
        <w:t xml:space="preserve"> Quantitative, Qualitative, and Mixed Method.</w:t>
      </w:r>
    </w:p>
    <w:p w14:paraId="0F932B9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BFB795A"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sz w:val="24"/>
          <w:szCs w:val="24"/>
        </w:rPr>
        <w:t>America, US: SAGA Publications Inc.</w:t>
      </w:r>
    </w:p>
    <w:p w14:paraId="196B281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EEDF59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Miller, G. J., &amp; Yang, K. (Eds.). (2007). </w:t>
      </w:r>
      <w:r w:rsidRPr="001B5B65">
        <w:rPr>
          <w:rFonts w:ascii="Times New Roman" w:hAnsi="Times New Roman"/>
          <w:i/>
          <w:iCs/>
          <w:sz w:val="24"/>
          <w:szCs w:val="24"/>
        </w:rPr>
        <w:t>Handbook of research methods in public</w:t>
      </w:r>
      <w:r w:rsidRPr="001B5B65">
        <w:rPr>
          <w:rFonts w:ascii="Times New Roman" w:hAnsi="Times New Roman"/>
          <w:sz w:val="24"/>
          <w:szCs w:val="24"/>
        </w:rPr>
        <w:t xml:space="preserve"> </w:t>
      </w:r>
      <w:r w:rsidRPr="001B5B65">
        <w:rPr>
          <w:rFonts w:ascii="Times New Roman" w:hAnsi="Times New Roman"/>
          <w:i/>
          <w:iCs/>
          <w:sz w:val="24"/>
          <w:szCs w:val="24"/>
        </w:rPr>
        <w:t>administration</w:t>
      </w:r>
      <w:r w:rsidRPr="001B5B65">
        <w:rPr>
          <w:rFonts w:ascii="Times New Roman" w:hAnsi="Times New Roman"/>
          <w:sz w:val="24"/>
          <w:szCs w:val="24"/>
        </w:rPr>
        <w:t>. CRC press.</w:t>
      </w:r>
    </w:p>
    <w:p w14:paraId="49F45A2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E338D5E"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Moore, D. (2003), “Survey of financial literacy in Washington State: knowledge, </w:t>
      </w:r>
      <w:r w:rsidR="008958FB" w:rsidRPr="001B5B65">
        <w:rPr>
          <w:rFonts w:ascii="Times New Roman" w:hAnsi="Times New Roman"/>
          <w:sz w:val="24"/>
          <w:szCs w:val="24"/>
        </w:rPr>
        <w:t>behavior, attitudes</w:t>
      </w:r>
      <w:r w:rsidRPr="001B5B65">
        <w:rPr>
          <w:rFonts w:ascii="Times New Roman" w:hAnsi="Times New Roman"/>
          <w:sz w:val="24"/>
          <w:szCs w:val="24"/>
        </w:rPr>
        <w:t>, and experiences”, Technical Report 03-39, Washington State University, Social and Economic Sciences Research Centre, Pullman, WA.</w:t>
      </w:r>
    </w:p>
    <w:p w14:paraId="5AC32B0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C55E018"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lastRenderedPageBreak/>
        <w:t xml:space="preserve">Neelankavil, J. P. (2007). </w:t>
      </w:r>
      <w:r w:rsidRPr="001B5B65">
        <w:rPr>
          <w:rFonts w:ascii="Times New Roman" w:hAnsi="Times New Roman"/>
          <w:i/>
          <w:iCs/>
          <w:sz w:val="24"/>
          <w:szCs w:val="24"/>
        </w:rPr>
        <w:t>International Business Research.</w:t>
      </w:r>
      <w:r w:rsidRPr="001B5B65">
        <w:rPr>
          <w:rFonts w:ascii="Times New Roman" w:hAnsi="Times New Roman"/>
          <w:sz w:val="24"/>
          <w:szCs w:val="24"/>
        </w:rPr>
        <w:t xml:space="preserve"> Retrieved from https://books.google.com.my/books?isbn=0765628856 Nicholas, L. Introduction to Psychology. Retrieved from books.google. com.my/ books ?isbn= 1919895027</w:t>
      </w:r>
    </w:p>
    <w:p w14:paraId="5582AF91"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1962605"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Newman, I., &amp; Benz, C. R. (1998). </w:t>
      </w:r>
      <w:r w:rsidRPr="001B5B65">
        <w:rPr>
          <w:rFonts w:ascii="Times New Roman" w:hAnsi="Times New Roman"/>
          <w:i/>
          <w:iCs/>
          <w:sz w:val="24"/>
          <w:szCs w:val="24"/>
        </w:rPr>
        <w:t>Qualitative-quantitative Research Methodology:</w:t>
      </w:r>
      <w:r w:rsidRPr="001B5B65">
        <w:rPr>
          <w:rFonts w:ascii="Times New Roman" w:hAnsi="Times New Roman"/>
          <w:sz w:val="24"/>
          <w:szCs w:val="24"/>
        </w:rPr>
        <w:t xml:space="preserve"> </w:t>
      </w:r>
      <w:r w:rsidRPr="001B5B65">
        <w:rPr>
          <w:rFonts w:ascii="Times New Roman" w:hAnsi="Times New Roman"/>
          <w:i/>
          <w:iCs/>
          <w:sz w:val="24"/>
          <w:szCs w:val="24"/>
        </w:rPr>
        <w:t xml:space="preserve">Exploring the interactive continuum. </w:t>
      </w:r>
      <w:r w:rsidRPr="001B5B65">
        <w:rPr>
          <w:rFonts w:ascii="Times New Roman" w:hAnsi="Times New Roman"/>
          <w:sz w:val="24"/>
          <w:szCs w:val="24"/>
        </w:rPr>
        <w:t>America, US: Southern Illinois</w:t>
      </w:r>
      <w:r w:rsidRPr="001B5B65">
        <w:rPr>
          <w:rFonts w:ascii="Times New Roman" w:hAnsi="Times New Roman"/>
          <w:i/>
          <w:iCs/>
          <w:sz w:val="24"/>
          <w:szCs w:val="24"/>
        </w:rPr>
        <w:t xml:space="preserve"> </w:t>
      </w:r>
      <w:r w:rsidRPr="001B5B65">
        <w:rPr>
          <w:rFonts w:ascii="Times New Roman" w:hAnsi="Times New Roman"/>
          <w:sz w:val="24"/>
          <w:szCs w:val="24"/>
        </w:rPr>
        <w:t>University.</w:t>
      </w:r>
    </w:p>
    <w:p w14:paraId="483D473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1E1C1B3"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Noordin, N., Zakaria, Z., Sawal, M. H, Ngah, K., &amp; Hussin, Z. (2012). Bankruptcy among Young Executives in Malaysia. </w:t>
      </w:r>
      <w:r w:rsidRPr="001B5B65">
        <w:rPr>
          <w:rFonts w:ascii="Times New Roman" w:hAnsi="Times New Roman"/>
          <w:i/>
          <w:iCs/>
          <w:sz w:val="24"/>
          <w:szCs w:val="24"/>
        </w:rPr>
        <w:t>International Conference on</w:t>
      </w:r>
      <w:r w:rsidRPr="001B5B65">
        <w:rPr>
          <w:rFonts w:ascii="Times New Roman" w:hAnsi="Times New Roman"/>
          <w:sz w:val="24"/>
          <w:szCs w:val="24"/>
        </w:rPr>
        <w:t xml:space="preserve"> </w:t>
      </w:r>
      <w:r w:rsidRPr="001B5B65">
        <w:rPr>
          <w:rFonts w:ascii="Times New Roman" w:hAnsi="Times New Roman"/>
          <w:i/>
          <w:iCs/>
          <w:sz w:val="24"/>
          <w:szCs w:val="24"/>
        </w:rPr>
        <w:t>Economics Marketing and Management,28</w:t>
      </w:r>
      <w:r w:rsidRPr="001B5B65">
        <w:rPr>
          <w:rFonts w:ascii="Times New Roman" w:hAnsi="Times New Roman"/>
          <w:sz w:val="24"/>
          <w:szCs w:val="24"/>
        </w:rPr>
        <w:t>, 132-136.</w:t>
      </w:r>
    </w:p>
    <w:p w14:paraId="7CD0DD1F"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3BFDA15"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O’Neill, B., Sorhaindo, B., Xiao, J. J., &amp; Garman, E. T. (2005). Financially distressed consumers: Their financial practices, financial well-being, and health. </w:t>
      </w:r>
      <w:r w:rsidRPr="001B5B65">
        <w:rPr>
          <w:rFonts w:ascii="Times New Roman" w:hAnsi="Times New Roman"/>
          <w:i/>
          <w:iCs/>
          <w:sz w:val="24"/>
          <w:szCs w:val="24"/>
        </w:rPr>
        <w:t>Financial Counseling and Planning,16</w:t>
      </w:r>
      <w:r w:rsidRPr="001B5B65">
        <w:rPr>
          <w:rFonts w:ascii="Times New Roman" w:hAnsi="Times New Roman"/>
          <w:sz w:val="24"/>
          <w:szCs w:val="24"/>
        </w:rPr>
        <w:t>(1), 73-87.</w:t>
      </w:r>
    </w:p>
    <w:p w14:paraId="221E402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D9000F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O’Neill, B., Prawitx, A. D., Sorhaindo, B., Kim, J, &amp; Garman, E. T. (2006). Changes in health, negative financial events, and financial distress/financial well-being for debt management program clients. </w:t>
      </w:r>
      <w:r w:rsidRPr="001B5B65">
        <w:rPr>
          <w:rFonts w:ascii="Times New Roman" w:hAnsi="Times New Roman"/>
          <w:i/>
          <w:iCs/>
          <w:sz w:val="24"/>
          <w:szCs w:val="24"/>
        </w:rPr>
        <w:t>Financial Counseling and Planning,</w:t>
      </w:r>
      <w:r w:rsidRPr="001B5B65">
        <w:rPr>
          <w:rFonts w:ascii="Times New Roman" w:hAnsi="Times New Roman"/>
          <w:sz w:val="24"/>
          <w:szCs w:val="24"/>
        </w:rPr>
        <w:t xml:space="preserve"> </w:t>
      </w:r>
      <w:r w:rsidRPr="001B5B65">
        <w:rPr>
          <w:rFonts w:ascii="Times New Roman" w:hAnsi="Times New Roman"/>
          <w:i/>
          <w:iCs/>
          <w:sz w:val="24"/>
          <w:szCs w:val="24"/>
        </w:rPr>
        <w:t>17</w:t>
      </w:r>
      <w:r w:rsidRPr="001B5B65">
        <w:rPr>
          <w:rFonts w:ascii="Times New Roman" w:hAnsi="Times New Roman"/>
          <w:sz w:val="24"/>
          <w:szCs w:val="24"/>
        </w:rPr>
        <w:t>(2), 46-63.</w:t>
      </w:r>
    </w:p>
    <w:p w14:paraId="1882EE8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205C4B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O’Neill B, Xiao J, Bristow B, Brennan P, Kerbel C (2000). MONEY 2000: Differences in perceptions among program participants. </w:t>
      </w:r>
      <w:r w:rsidRPr="001B5B65">
        <w:rPr>
          <w:rFonts w:ascii="Times New Roman" w:hAnsi="Times New Roman"/>
          <w:i/>
          <w:iCs/>
          <w:sz w:val="24"/>
          <w:szCs w:val="24"/>
        </w:rPr>
        <w:t>J.Consum Educ., 18</w:t>
      </w:r>
      <w:r w:rsidRPr="001B5B65">
        <w:rPr>
          <w:rFonts w:ascii="Times New Roman" w:hAnsi="Times New Roman"/>
          <w:sz w:val="24"/>
          <w:szCs w:val="24"/>
        </w:rPr>
        <w:t>, 35-42.</w:t>
      </w:r>
    </w:p>
    <w:p w14:paraId="6258EDEF"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8ACC611"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Oseiifuah, E. K. (2010). Financial literacy and youth entrepreneurship in South Africa. </w:t>
      </w:r>
      <w:r w:rsidRPr="001B5B65">
        <w:rPr>
          <w:rFonts w:ascii="Times New Roman" w:hAnsi="Times New Roman"/>
          <w:i/>
          <w:iCs/>
          <w:sz w:val="24"/>
          <w:szCs w:val="24"/>
        </w:rPr>
        <w:t>African Journal of Economic and Management Studies,1</w:t>
      </w:r>
      <w:r w:rsidRPr="001B5B65">
        <w:rPr>
          <w:rFonts w:ascii="Times New Roman" w:hAnsi="Times New Roman"/>
          <w:sz w:val="24"/>
          <w:szCs w:val="24"/>
        </w:rPr>
        <w:t>(2), 164-182.</w:t>
      </w:r>
    </w:p>
    <w:p w14:paraId="67371E4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891EBDA"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Perry, V. G., &amp; Morris, M. D. (2005). Who is in control? The role of self-perception, knowledge, and income in explaining consumer. </w:t>
      </w:r>
      <w:r w:rsidRPr="001B5B65">
        <w:rPr>
          <w:rFonts w:ascii="Times New Roman" w:hAnsi="Times New Roman"/>
          <w:i/>
          <w:iCs/>
          <w:sz w:val="24"/>
          <w:szCs w:val="24"/>
        </w:rPr>
        <w:t>Journal of Consumer</w:t>
      </w:r>
      <w:r w:rsidRPr="001B5B65">
        <w:rPr>
          <w:rFonts w:ascii="Times New Roman" w:hAnsi="Times New Roman"/>
          <w:sz w:val="24"/>
          <w:szCs w:val="24"/>
        </w:rPr>
        <w:t xml:space="preserve"> </w:t>
      </w:r>
      <w:r w:rsidRPr="001B5B65">
        <w:rPr>
          <w:rFonts w:ascii="Times New Roman" w:hAnsi="Times New Roman"/>
          <w:i/>
          <w:iCs/>
          <w:sz w:val="24"/>
          <w:szCs w:val="24"/>
        </w:rPr>
        <w:t xml:space="preserve">Affairs,39. </w:t>
      </w:r>
      <w:r w:rsidRPr="001B5B65">
        <w:rPr>
          <w:rFonts w:ascii="Times New Roman" w:hAnsi="Times New Roman"/>
          <w:sz w:val="24"/>
          <w:szCs w:val="24"/>
        </w:rPr>
        <w:t xml:space="preserve">Retrieved from </w:t>
      </w:r>
      <w:hyperlink r:id="rId16" w:history="1">
        <w:r w:rsidRPr="001B5B65">
          <w:rPr>
            <w:rFonts w:ascii="Times New Roman" w:hAnsi="Times New Roman"/>
            <w:sz w:val="24"/>
            <w:szCs w:val="24"/>
          </w:rPr>
          <w:t xml:space="preserve"> http://www.thefreelibrary.com/Wh</w:t>
        </w:r>
      </w:hyperlink>
      <w:r w:rsidRPr="001B5B65">
        <w:rPr>
          <w:rFonts w:ascii="Times New Roman" w:hAnsi="Times New Roman"/>
          <w:sz w:val="24"/>
          <w:szCs w:val="24"/>
        </w:rPr>
        <w:t>o</w:t>
      </w:r>
      <w:r w:rsidRPr="001B5B65">
        <w:rPr>
          <w:rFonts w:ascii="Times New Roman" w:hAnsi="Times New Roman"/>
          <w:i/>
          <w:iCs/>
          <w:sz w:val="24"/>
          <w:szCs w:val="24"/>
        </w:rPr>
        <w:t xml:space="preserve"> </w:t>
      </w:r>
      <w:hyperlink r:id="rId17" w:history="1">
        <w:r w:rsidRPr="001B5B65">
          <w:rPr>
            <w:rFonts w:ascii="Times New Roman" w:hAnsi="Times New Roman"/>
            <w:sz w:val="24"/>
            <w:szCs w:val="24"/>
          </w:rPr>
          <w:t xml:space="preserve"> +is+in+control%3F+The+ role+of+self-perception,+knowledge,</w:t>
        </w:r>
      </w:hyperlink>
      <w:r w:rsidRPr="001B5B65">
        <w:rPr>
          <w:rFonts w:ascii="Times New Roman" w:hAnsi="Times New Roman"/>
          <w:sz w:val="24"/>
          <w:szCs w:val="24"/>
        </w:rPr>
        <w:t xml:space="preserve">+ </w:t>
      </w:r>
      <w:hyperlink r:id="rId18" w:history="1">
        <w:r w:rsidRPr="001B5B65">
          <w:rPr>
            <w:rFonts w:ascii="Times New Roman" w:hAnsi="Times New Roman"/>
            <w:sz w:val="24"/>
            <w:szCs w:val="24"/>
          </w:rPr>
          <w:t xml:space="preserve"> and+income...-a014792835</w:t>
        </w:r>
      </w:hyperlink>
      <w:r w:rsidRPr="001B5B65">
        <w:rPr>
          <w:rFonts w:ascii="Times New Roman" w:hAnsi="Times New Roman"/>
          <w:sz w:val="24"/>
          <w:szCs w:val="24"/>
        </w:rPr>
        <w:t>6</w:t>
      </w:r>
    </w:p>
    <w:p w14:paraId="2111E46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Rath, T., &amp; Harter, J. (2010</w:t>
      </w:r>
      <w:r w:rsidRPr="001B5B65">
        <w:rPr>
          <w:rFonts w:ascii="Times New Roman" w:hAnsi="Times New Roman"/>
          <w:i/>
          <w:iCs/>
          <w:sz w:val="24"/>
          <w:szCs w:val="24"/>
        </w:rPr>
        <w:t>). The economics of wellbeing</w:t>
      </w:r>
      <w:r w:rsidRPr="001B5B65">
        <w:rPr>
          <w:rFonts w:ascii="Times New Roman" w:hAnsi="Times New Roman"/>
          <w:sz w:val="24"/>
          <w:szCs w:val="24"/>
        </w:rPr>
        <w:t>. Gallup Press.</w:t>
      </w:r>
    </w:p>
    <w:p w14:paraId="46745E4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9524E64"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Recker, J. (2012). </w:t>
      </w:r>
      <w:r w:rsidRPr="001B5B65">
        <w:rPr>
          <w:rFonts w:ascii="Times New Roman" w:hAnsi="Times New Roman"/>
          <w:i/>
          <w:iCs/>
          <w:sz w:val="24"/>
          <w:szCs w:val="24"/>
        </w:rPr>
        <w:t xml:space="preserve">Scientific Research in Information: A </w:t>
      </w:r>
      <w:r w:rsidR="00853476" w:rsidRPr="001B5B65">
        <w:rPr>
          <w:rFonts w:ascii="Times New Roman" w:hAnsi="Times New Roman"/>
          <w:i/>
          <w:iCs/>
          <w:sz w:val="24"/>
          <w:szCs w:val="24"/>
        </w:rPr>
        <w:t>Beginner</w:t>
      </w:r>
      <w:r w:rsidR="008958FB" w:rsidRPr="001B5B65">
        <w:rPr>
          <w:rFonts w:ascii="Times New Roman" w:hAnsi="Times New Roman"/>
          <w:i/>
          <w:iCs/>
          <w:sz w:val="24"/>
          <w:szCs w:val="24"/>
        </w:rPr>
        <w:t>; s</w:t>
      </w:r>
      <w:r w:rsidRPr="001B5B65">
        <w:rPr>
          <w:rFonts w:ascii="Times New Roman" w:hAnsi="Times New Roman"/>
          <w:i/>
          <w:iCs/>
          <w:sz w:val="24"/>
          <w:szCs w:val="24"/>
        </w:rPr>
        <w:t xml:space="preserve"> Guide.</w:t>
      </w:r>
    </w:p>
    <w:p w14:paraId="659648CA"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sz w:val="24"/>
          <w:szCs w:val="24"/>
        </w:rPr>
        <w:t xml:space="preserve">Retrieved from </w:t>
      </w:r>
      <w:hyperlink r:id="rId19" w:history="1">
        <w:r w:rsidRPr="001B5B65">
          <w:rPr>
            <w:rFonts w:ascii="Times New Roman" w:hAnsi="Times New Roman"/>
            <w:sz w:val="24"/>
            <w:szCs w:val="24"/>
          </w:rPr>
          <w:t xml:space="preserve"> https://books.google.com.my/books?isbn=364230048</w:t>
        </w:r>
      </w:hyperlink>
      <w:r w:rsidRPr="001B5B65">
        <w:rPr>
          <w:rFonts w:ascii="Times New Roman" w:hAnsi="Times New Roman"/>
          <w:sz w:val="24"/>
          <w:szCs w:val="24"/>
        </w:rPr>
        <w:t>0</w:t>
      </w:r>
    </w:p>
    <w:p w14:paraId="51734DF7"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F82DBB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Remund, D. L. (2010). Financial literacy explicated: The case for a clearer definition in an increasingly complex economy. </w:t>
      </w:r>
      <w:r w:rsidRPr="001B5B65">
        <w:rPr>
          <w:rFonts w:ascii="Times New Roman" w:hAnsi="Times New Roman"/>
          <w:i/>
          <w:iCs/>
          <w:sz w:val="24"/>
          <w:szCs w:val="24"/>
        </w:rPr>
        <w:t>Journal of Consumer Affairs</w:t>
      </w:r>
      <w:r w:rsidRPr="001B5B65">
        <w:rPr>
          <w:rFonts w:ascii="Times New Roman" w:hAnsi="Times New Roman"/>
          <w:sz w:val="24"/>
          <w:szCs w:val="24"/>
        </w:rPr>
        <w:t xml:space="preserve">, </w:t>
      </w:r>
      <w:r w:rsidRPr="001B5B65">
        <w:rPr>
          <w:rFonts w:ascii="Times New Roman" w:hAnsi="Times New Roman"/>
          <w:i/>
          <w:iCs/>
          <w:sz w:val="24"/>
          <w:szCs w:val="24"/>
        </w:rPr>
        <w:t>44</w:t>
      </w:r>
      <w:r w:rsidRPr="001B5B65">
        <w:rPr>
          <w:rFonts w:ascii="Times New Roman" w:hAnsi="Times New Roman"/>
          <w:sz w:val="24"/>
          <w:szCs w:val="24"/>
        </w:rPr>
        <w:t>, 276-295.</w:t>
      </w:r>
    </w:p>
    <w:p w14:paraId="6A34C7C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05E159F7"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Rha, J. Y., Montalto, C. P., &amp; Hanna. S. D. (2006). The effect of self-control mechanisms on household saving </w:t>
      </w:r>
      <w:r w:rsidR="00DD78B6" w:rsidRPr="001B5B65">
        <w:rPr>
          <w:rFonts w:ascii="Times New Roman" w:hAnsi="Times New Roman"/>
          <w:sz w:val="24"/>
          <w:szCs w:val="24"/>
        </w:rPr>
        <w:t>behavior</w:t>
      </w:r>
      <w:r w:rsidRPr="001B5B65">
        <w:rPr>
          <w:rFonts w:ascii="Times New Roman" w:hAnsi="Times New Roman"/>
          <w:sz w:val="24"/>
          <w:szCs w:val="24"/>
        </w:rPr>
        <w:t xml:space="preserve">. </w:t>
      </w:r>
      <w:r w:rsidRPr="001B5B65">
        <w:rPr>
          <w:rFonts w:ascii="Times New Roman" w:hAnsi="Times New Roman"/>
          <w:i/>
          <w:iCs/>
          <w:sz w:val="24"/>
          <w:szCs w:val="24"/>
        </w:rPr>
        <w:t>Financial Counseling and</w:t>
      </w:r>
      <w:r w:rsidRPr="001B5B65">
        <w:rPr>
          <w:rFonts w:ascii="Times New Roman" w:hAnsi="Times New Roman"/>
          <w:sz w:val="24"/>
          <w:szCs w:val="24"/>
        </w:rPr>
        <w:t xml:space="preserve"> </w:t>
      </w:r>
      <w:r w:rsidRPr="001B5B65">
        <w:rPr>
          <w:rFonts w:ascii="Times New Roman" w:hAnsi="Times New Roman"/>
          <w:i/>
          <w:iCs/>
          <w:sz w:val="24"/>
          <w:szCs w:val="24"/>
        </w:rPr>
        <w:t>Planning</w:t>
      </w:r>
      <w:r w:rsidRPr="001B5B65">
        <w:rPr>
          <w:rFonts w:ascii="Times New Roman" w:hAnsi="Times New Roman"/>
          <w:sz w:val="24"/>
          <w:szCs w:val="24"/>
        </w:rPr>
        <w:t>,</w:t>
      </w:r>
      <w:r w:rsidRPr="001B5B65">
        <w:rPr>
          <w:rFonts w:ascii="Times New Roman" w:hAnsi="Times New Roman"/>
          <w:i/>
          <w:iCs/>
          <w:sz w:val="24"/>
          <w:szCs w:val="24"/>
        </w:rPr>
        <w:t xml:space="preserve"> 17</w:t>
      </w:r>
      <w:r w:rsidRPr="001B5B65">
        <w:rPr>
          <w:rFonts w:ascii="Times New Roman" w:hAnsi="Times New Roman"/>
          <w:sz w:val="24"/>
          <w:szCs w:val="24"/>
        </w:rPr>
        <w:t>,3-16.</w:t>
      </w:r>
    </w:p>
    <w:p w14:paraId="31451A7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314465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Robb, C. A., &amp; Woodyard, A. S. (2011). Financial knowledge and best practice behavior. </w:t>
      </w:r>
      <w:r w:rsidRPr="001B5B65">
        <w:rPr>
          <w:rFonts w:ascii="Times New Roman" w:hAnsi="Times New Roman"/>
          <w:i/>
          <w:iCs/>
          <w:sz w:val="24"/>
          <w:szCs w:val="24"/>
        </w:rPr>
        <w:t>Journal of Financial Counseling and Planning,22</w:t>
      </w:r>
      <w:r w:rsidRPr="001B5B65">
        <w:rPr>
          <w:rFonts w:ascii="Times New Roman" w:hAnsi="Times New Roman"/>
          <w:sz w:val="24"/>
          <w:szCs w:val="24"/>
        </w:rPr>
        <w:t>(1), 60-70.</w:t>
      </w:r>
    </w:p>
    <w:p w14:paraId="7BDBDAB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C62672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Sabri, M. F., &amp; Falahati, L. (2003). Predictors of financial well-being among Malaysian employees: Examining the mediate effect of financial stress.</w:t>
      </w:r>
    </w:p>
    <w:p w14:paraId="261C713A"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Journal of Emerging Economies and Islamic Research, 1</w:t>
      </w:r>
      <w:r w:rsidRPr="001B5B65">
        <w:rPr>
          <w:rFonts w:ascii="Times New Roman" w:hAnsi="Times New Roman"/>
          <w:sz w:val="24"/>
          <w:szCs w:val="24"/>
        </w:rPr>
        <w:t>(3), 1-16</w:t>
      </w:r>
    </w:p>
    <w:p w14:paraId="2C30960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EF8BA8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Sabri, M. F., &amp; Falahati, L. (2014). Toward a framework of financial wellness determinants: Investigating the moderating effect of religion. </w:t>
      </w:r>
      <w:r w:rsidRPr="001B5B65">
        <w:rPr>
          <w:rFonts w:ascii="Times New Roman" w:hAnsi="Times New Roman"/>
          <w:i/>
          <w:iCs/>
          <w:sz w:val="24"/>
          <w:szCs w:val="24"/>
        </w:rPr>
        <w:t>Australian</w:t>
      </w:r>
      <w:r w:rsidRPr="001B5B65">
        <w:rPr>
          <w:rFonts w:ascii="Times New Roman" w:hAnsi="Times New Roman"/>
          <w:sz w:val="24"/>
          <w:szCs w:val="24"/>
        </w:rPr>
        <w:t xml:space="preserve"> </w:t>
      </w:r>
      <w:r w:rsidRPr="001B5B65">
        <w:rPr>
          <w:rFonts w:ascii="Times New Roman" w:hAnsi="Times New Roman"/>
          <w:i/>
          <w:iCs/>
          <w:sz w:val="24"/>
          <w:szCs w:val="24"/>
        </w:rPr>
        <w:t xml:space="preserve">Journal of Basic and Applied </w:t>
      </w:r>
      <w:r w:rsidRPr="001B5B65">
        <w:rPr>
          <w:rFonts w:ascii="Times New Roman" w:hAnsi="Times New Roman"/>
          <w:i/>
          <w:iCs/>
          <w:sz w:val="24"/>
          <w:szCs w:val="24"/>
        </w:rPr>
        <w:lastRenderedPageBreak/>
        <w:t>Sciences, 8</w:t>
      </w:r>
      <w:r w:rsidRPr="001B5B65">
        <w:rPr>
          <w:rFonts w:ascii="Times New Roman" w:hAnsi="Times New Roman"/>
          <w:sz w:val="24"/>
          <w:szCs w:val="24"/>
        </w:rPr>
        <w:t>(9), 275-281.</w:t>
      </w:r>
    </w:p>
    <w:p w14:paraId="0719808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865661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Salerno, T. J., Kroop, J. A., &amp; Hansen, C. D. (2010). </w:t>
      </w:r>
      <w:r w:rsidRPr="001B5B65">
        <w:rPr>
          <w:rFonts w:ascii="Times New Roman" w:hAnsi="Times New Roman"/>
          <w:i/>
          <w:iCs/>
          <w:sz w:val="24"/>
          <w:szCs w:val="24"/>
        </w:rPr>
        <w:t>The Executive Guide to</w:t>
      </w:r>
      <w:r w:rsidRPr="001B5B65">
        <w:rPr>
          <w:rFonts w:ascii="Times New Roman" w:hAnsi="Times New Roman"/>
          <w:sz w:val="24"/>
          <w:szCs w:val="24"/>
        </w:rPr>
        <w:t xml:space="preserve"> </w:t>
      </w:r>
      <w:r w:rsidRPr="001B5B65">
        <w:rPr>
          <w:rFonts w:ascii="Times New Roman" w:hAnsi="Times New Roman"/>
          <w:i/>
          <w:iCs/>
          <w:sz w:val="24"/>
          <w:szCs w:val="24"/>
        </w:rPr>
        <w:t xml:space="preserve">Corporate Bankruptcy. </w:t>
      </w:r>
      <w:r w:rsidRPr="001B5B65">
        <w:rPr>
          <w:rFonts w:ascii="Times New Roman" w:hAnsi="Times New Roman"/>
          <w:sz w:val="24"/>
          <w:szCs w:val="24"/>
        </w:rPr>
        <w:t>Retrieved from http://books.google.com.my/books?</w:t>
      </w:r>
      <w:r w:rsidRPr="001B5B65">
        <w:rPr>
          <w:rFonts w:ascii="Times New Roman" w:hAnsi="Times New Roman"/>
          <w:i/>
          <w:iCs/>
          <w:sz w:val="24"/>
          <w:szCs w:val="24"/>
        </w:rPr>
        <w:t xml:space="preserve"> </w:t>
      </w:r>
      <w:r w:rsidRPr="001B5B65">
        <w:rPr>
          <w:rFonts w:ascii="Times New Roman" w:hAnsi="Times New Roman"/>
          <w:sz w:val="24"/>
          <w:szCs w:val="24"/>
        </w:rPr>
        <w:t>id=r H8Km56w3DkC&amp;pg=PA4&amp;dq=definition+of+bankruptcy&amp;hl=zh-CN&amp; sa=X&amp;ei=E6wbVIqLKp CeugSm0IGQCw&amp;ved =0CE YQ6AEwBQ #v=one page&amp;q=definition%20of%20bankruptcy&amp;f=false</w:t>
      </w:r>
    </w:p>
    <w:p w14:paraId="650A0AB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D492B33"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Shim, S., Xiao, J. J., Barber, B. L., &amp; Lyons, A. (2009). Pathwaystolife success: A conceptual model of financial well-being for young adults. </w:t>
      </w:r>
      <w:r w:rsidRPr="001B5B65">
        <w:rPr>
          <w:rFonts w:ascii="Times New Roman" w:hAnsi="Times New Roman"/>
          <w:i/>
          <w:iCs/>
          <w:sz w:val="24"/>
          <w:szCs w:val="24"/>
        </w:rPr>
        <w:t>Journal of Applied</w:t>
      </w:r>
      <w:r w:rsidRPr="001B5B65">
        <w:rPr>
          <w:rFonts w:ascii="Times New Roman" w:hAnsi="Times New Roman"/>
          <w:sz w:val="24"/>
          <w:szCs w:val="24"/>
        </w:rPr>
        <w:t xml:space="preserve"> </w:t>
      </w:r>
      <w:r w:rsidRPr="001B5B65">
        <w:rPr>
          <w:rFonts w:ascii="Times New Roman" w:hAnsi="Times New Roman"/>
          <w:i/>
          <w:iCs/>
          <w:sz w:val="24"/>
          <w:szCs w:val="24"/>
        </w:rPr>
        <w:t>Developmental Psychology, 30</w:t>
      </w:r>
      <w:r w:rsidRPr="001B5B65">
        <w:rPr>
          <w:rFonts w:ascii="Times New Roman" w:hAnsi="Times New Roman"/>
          <w:sz w:val="24"/>
          <w:szCs w:val="24"/>
        </w:rPr>
        <w:t>(6), 708-723.</w:t>
      </w:r>
    </w:p>
    <w:p w14:paraId="0B0B29E2"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6527B39"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Singh, R., Mangat, N. S. (1996). </w:t>
      </w:r>
      <w:r w:rsidRPr="001B5B65">
        <w:rPr>
          <w:rFonts w:ascii="Times New Roman" w:hAnsi="Times New Roman"/>
          <w:i/>
          <w:iCs/>
          <w:sz w:val="24"/>
          <w:szCs w:val="24"/>
        </w:rPr>
        <w:t>Elemants of Survey Sampling.</w:t>
      </w:r>
      <w:r w:rsidRPr="001B5B65">
        <w:rPr>
          <w:rFonts w:ascii="Times New Roman" w:hAnsi="Times New Roman"/>
          <w:sz w:val="24"/>
          <w:szCs w:val="24"/>
        </w:rPr>
        <w:t xml:space="preserve"> Retrieved from </w:t>
      </w:r>
      <w:hyperlink r:id="rId20" w:history="1">
        <w:r w:rsidRPr="001B5B65">
          <w:rPr>
            <w:rFonts w:ascii="Times New Roman" w:hAnsi="Times New Roman"/>
            <w:sz w:val="24"/>
            <w:szCs w:val="24"/>
          </w:rPr>
          <w:t xml:space="preserve"> https://books.google.com.my/books?isbn=079234045</w:t>
        </w:r>
      </w:hyperlink>
      <w:r w:rsidRPr="001B5B65">
        <w:rPr>
          <w:rFonts w:ascii="Times New Roman" w:hAnsi="Times New Roman"/>
          <w:sz w:val="24"/>
          <w:szCs w:val="24"/>
        </w:rPr>
        <w:t>0</w:t>
      </w:r>
    </w:p>
    <w:p w14:paraId="654E156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7F98904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 xml:space="preserve">Spann, S. M. (2014). </w:t>
      </w:r>
      <w:r w:rsidRPr="001B5B65">
        <w:rPr>
          <w:rFonts w:ascii="Times New Roman" w:hAnsi="Times New Roman"/>
          <w:i/>
          <w:iCs/>
          <w:sz w:val="24"/>
          <w:szCs w:val="24"/>
        </w:rPr>
        <w:t>Three Essays on Financial Wellness in the Workplace</w:t>
      </w:r>
    </w:p>
    <w:p w14:paraId="1AE49911"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ED0D28E"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sz w:val="24"/>
          <w:szCs w:val="24"/>
        </w:rPr>
        <w:t>(Doctoral dissertation, Kansas State University).</w:t>
      </w:r>
    </w:p>
    <w:p w14:paraId="3C2A5FF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0B03A0E"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Taft, M. K., Hosein, Z. Z., Mehrizi, S. M., &amp; Roshan, A. (2013). The relation between financial literacy, financial wellbeing and financial concerns.</w:t>
      </w:r>
    </w:p>
    <w:p w14:paraId="43B0152F"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International Journal of Business and Management, 8</w:t>
      </w:r>
      <w:r w:rsidRPr="001B5B65">
        <w:rPr>
          <w:rFonts w:ascii="Times New Roman" w:hAnsi="Times New Roman"/>
          <w:sz w:val="24"/>
          <w:szCs w:val="24"/>
        </w:rPr>
        <w:t>(11), 63-75.</w:t>
      </w:r>
    </w:p>
    <w:p w14:paraId="55298DB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Tabachnick, B. G., &amp;Fidell,L.S.(1996</w:t>
      </w:r>
      <w:r w:rsidR="008958FB" w:rsidRPr="001B5B65">
        <w:rPr>
          <w:rFonts w:ascii="Times New Roman" w:hAnsi="Times New Roman"/>
          <w:sz w:val="24"/>
          <w:szCs w:val="24"/>
        </w:rPr>
        <w:t>).</w:t>
      </w:r>
      <w:r w:rsidR="008958FB" w:rsidRPr="001B5B65">
        <w:rPr>
          <w:rFonts w:ascii="Times New Roman" w:hAnsi="Times New Roman"/>
          <w:i/>
          <w:iCs/>
          <w:sz w:val="24"/>
          <w:szCs w:val="24"/>
        </w:rPr>
        <w:t xml:space="preserve"> Using</w:t>
      </w:r>
      <w:r w:rsidRPr="001B5B65">
        <w:rPr>
          <w:rFonts w:ascii="Times New Roman" w:hAnsi="Times New Roman"/>
          <w:i/>
          <w:iCs/>
          <w:sz w:val="24"/>
          <w:szCs w:val="24"/>
        </w:rPr>
        <w:t xml:space="preserve"> multivariate </w:t>
      </w:r>
      <w:r w:rsidR="00853476" w:rsidRPr="001B5B65">
        <w:rPr>
          <w:rFonts w:ascii="Times New Roman" w:hAnsi="Times New Roman"/>
          <w:i/>
          <w:iCs/>
          <w:sz w:val="24"/>
          <w:szCs w:val="24"/>
        </w:rPr>
        <w:t>statistics (</w:t>
      </w:r>
      <w:r w:rsidRPr="001B5B65">
        <w:rPr>
          <w:rFonts w:ascii="Times New Roman" w:hAnsi="Times New Roman"/>
          <w:i/>
          <w:iCs/>
          <w:sz w:val="24"/>
          <w:szCs w:val="24"/>
        </w:rPr>
        <w:t>3</w:t>
      </w:r>
      <w:r w:rsidRPr="001B5B65">
        <w:rPr>
          <w:rFonts w:ascii="Times New Roman" w:hAnsi="Times New Roman"/>
          <w:i/>
          <w:iCs/>
          <w:sz w:val="24"/>
          <w:szCs w:val="24"/>
          <w:vertAlign w:val="superscript"/>
        </w:rPr>
        <w:t>rd</w:t>
      </w:r>
      <w:r w:rsidRPr="001B5B65">
        <w:rPr>
          <w:rFonts w:ascii="Times New Roman" w:hAnsi="Times New Roman"/>
          <w:sz w:val="24"/>
          <w:szCs w:val="24"/>
        </w:rPr>
        <w:t xml:space="preserve"> </w:t>
      </w:r>
      <w:r w:rsidRPr="001B5B65">
        <w:rPr>
          <w:rFonts w:ascii="Times New Roman" w:hAnsi="Times New Roman"/>
          <w:i/>
          <w:iCs/>
          <w:sz w:val="24"/>
          <w:szCs w:val="24"/>
        </w:rPr>
        <w:t>ed.</w:t>
      </w:r>
      <w:r w:rsidR="008958FB" w:rsidRPr="001B5B65">
        <w:rPr>
          <w:rFonts w:ascii="Times New Roman" w:hAnsi="Times New Roman"/>
          <w:i/>
          <w:iCs/>
          <w:sz w:val="24"/>
          <w:szCs w:val="24"/>
        </w:rPr>
        <w:t>)</w:t>
      </w:r>
      <w:r w:rsidR="008958FB" w:rsidRPr="001B5B65">
        <w:rPr>
          <w:rFonts w:ascii="Times New Roman" w:hAnsi="Times New Roman"/>
          <w:sz w:val="24"/>
          <w:szCs w:val="24"/>
        </w:rPr>
        <w:t>. New</w:t>
      </w:r>
      <w:r w:rsidRPr="001B5B65">
        <w:rPr>
          <w:rFonts w:ascii="Times New Roman" w:hAnsi="Times New Roman"/>
          <w:sz w:val="24"/>
          <w:szCs w:val="24"/>
        </w:rPr>
        <w:t xml:space="preserve"> York: HarperCollins.</w:t>
      </w:r>
    </w:p>
    <w:p w14:paraId="362E263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Theodos, B., Kalish, E., McKernen, S. M., &amp; Ratcliffe, C. (2014). Do </w:t>
      </w:r>
      <w:r w:rsidR="000B2749" w:rsidRPr="001B5B65">
        <w:rPr>
          <w:rFonts w:ascii="Times New Roman" w:hAnsi="Times New Roman"/>
          <w:sz w:val="24"/>
          <w:szCs w:val="24"/>
        </w:rPr>
        <w:t>F</w:t>
      </w:r>
      <w:r w:rsidRPr="001B5B65">
        <w:rPr>
          <w:rFonts w:ascii="Times New Roman" w:hAnsi="Times New Roman"/>
          <w:sz w:val="24"/>
          <w:szCs w:val="24"/>
        </w:rPr>
        <w:t>inancial knowledge, behavior, and well-being differ by gender?</w:t>
      </w:r>
    </w:p>
    <w:p w14:paraId="237D783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Trochim, W. M. K. (2006). </w:t>
      </w:r>
      <w:r w:rsidRPr="001B5B65">
        <w:rPr>
          <w:rFonts w:ascii="Times New Roman" w:hAnsi="Times New Roman"/>
          <w:i/>
          <w:iCs/>
          <w:sz w:val="24"/>
          <w:szCs w:val="24"/>
        </w:rPr>
        <w:t>Descriptive statistic.</w:t>
      </w:r>
      <w:r w:rsidRPr="001B5B65">
        <w:rPr>
          <w:rFonts w:ascii="Times New Roman" w:hAnsi="Times New Roman"/>
          <w:sz w:val="24"/>
          <w:szCs w:val="24"/>
        </w:rPr>
        <w:t xml:space="preserve"> Retrieved from http://www.social researchmethods.net/kb/statdesc.php</w:t>
      </w:r>
    </w:p>
    <w:p w14:paraId="1F7A3E43"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2FB3471D"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Turkington, C. (1985). Farmers strain to hold the line as crisis uproots mental health.</w:t>
      </w:r>
    </w:p>
    <w:p w14:paraId="0BBBF4E9"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American Psychological Association Monitor, 16</w:t>
      </w:r>
      <w:r w:rsidRPr="001B5B65">
        <w:rPr>
          <w:rFonts w:ascii="Times New Roman" w:hAnsi="Times New Roman"/>
          <w:sz w:val="24"/>
          <w:szCs w:val="24"/>
        </w:rPr>
        <w:t>(4), 26-27</w:t>
      </w:r>
    </w:p>
    <w:p w14:paraId="44AF4C29"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4099F9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Van Praag, B.M.S., Frijters, P., &amp; Ferrer-i-Carbonel, A. (2003). The anatomy of subjective well-being. </w:t>
      </w:r>
      <w:r w:rsidRPr="001B5B65">
        <w:rPr>
          <w:rFonts w:ascii="Times New Roman" w:hAnsi="Times New Roman"/>
          <w:i/>
          <w:iCs/>
          <w:sz w:val="24"/>
          <w:szCs w:val="24"/>
        </w:rPr>
        <w:t>Journal of Economic Behavior and Organisation, 51</w:t>
      </w:r>
      <w:r w:rsidRPr="001B5B65">
        <w:rPr>
          <w:rFonts w:ascii="Times New Roman" w:hAnsi="Times New Roman"/>
          <w:sz w:val="24"/>
          <w:szCs w:val="24"/>
        </w:rPr>
        <w:t>, 29-49.</w:t>
      </w:r>
    </w:p>
    <w:p w14:paraId="503CC79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6C0B960"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Vera-Toscana, E., Ateca-Amestoy, V., &amp; Serrano-Del-Rosal, R. (2006). Building financial satisfaction. </w:t>
      </w:r>
      <w:r w:rsidRPr="001B5B65">
        <w:rPr>
          <w:rFonts w:ascii="Times New Roman" w:hAnsi="Times New Roman"/>
          <w:i/>
          <w:iCs/>
          <w:sz w:val="24"/>
          <w:szCs w:val="24"/>
        </w:rPr>
        <w:t>Social Indicators Research, 77</w:t>
      </w:r>
      <w:r w:rsidRPr="001B5B65">
        <w:rPr>
          <w:rFonts w:ascii="Times New Roman" w:hAnsi="Times New Roman"/>
          <w:sz w:val="24"/>
          <w:szCs w:val="24"/>
        </w:rPr>
        <w:t>(2), 211-243.</w:t>
      </w:r>
    </w:p>
    <w:p w14:paraId="6A947E73"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5DC3F52A"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r w:rsidRPr="001B5B65">
        <w:rPr>
          <w:rFonts w:ascii="Times New Roman" w:hAnsi="Times New Roman"/>
          <w:sz w:val="24"/>
          <w:szCs w:val="24"/>
        </w:rPr>
        <w:t>Vitt, L.A., Anderson, C., Kent, J., Lyter, D.M., Siegenthaler, J.K., &amp; Ward, J. (2000).</w:t>
      </w:r>
    </w:p>
    <w:p w14:paraId="41A141F8"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26CAEA5" w14:textId="77777777" w:rsidR="00A03607" w:rsidRPr="001B5B65" w:rsidRDefault="000B2749" w:rsidP="00B15449">
      <w:pPr>
        <w:widowControl w:val="0"/>
        <w:overflowPunct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f</w:t>
      </w:r>
      <w:r w:rsidR="00A03607" w:rsidRPr="001B5B65">
        <w:rPr>
          <w:rFonts w:ascii="Times New Roman" w:hAnsi="Times New Roman"/>
          <w:i/>
          <w:iCs/>
          <w:sz w:val="24"/>
          <w:szCs w:val="24"/>
        </w:rPr>
        <w:t>finance and the rush to competence: Personal financial literacy in the U.S</w:t>
      </w:r>
      <w:r w:rsidR="00A03607" w:rsidRPr="001B5B65">
        <w:rPr>
          <w:rFonts w:ascii="Times New Roman" w:hAnsi="Times New Roman"/>
          <w:sz w:val="24"/>
          <w:szCs w:val="24"/>
        </w:rPr>
        <w:t>. The Fannie Mae Foundation.</w:t>
      </w:r>
    </w:p>
    <w:p w14:paraId="7E74CAD3"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1960D8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Volpe, R. P., Chen, H., &amp; Liu, S. (2006). An analysis of the importance of personal financial topics and the level of knowledge possessed by working adults.</w:t>
      </w:r>
    </w:p>
    <w:p w14:paraId="54916D6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A1DCF58" w14:textId="77777777" w:rsidR="00A03607" w:rsidRPr="001B5B65" w:rsidRDefault="00A03607" w:rsidP="00B15449">
      <w:pPr>
        <w:widowControl w:val="0"/>
        <w:autoSpaceDE w:val="0"/>
        <w:autoSpaceDN w:val="0"/>
        <w:adjustRightInd w:val="0"/>
        <w:spacing w:after="0" w:line="240" w:lineRule="auto"/>
        <w:ind w:left="580" w:right="-880"/>
        <w:jc w:val="both"/>
        <w:rPr>
          <w:rFonts w:ascii="Times New Roman" w:hAnsi="Times New Roman"/>
          <w:sz w:val="24"/>
          <w:szCs w:val="24"/>
        </w:rPr>
      </w:pPr>
      <w:r w:rsidRPr="001B5B65">
        <w:rPr>
          <w:rFonts w:ascii="Times New Roman" w:hAnsi="Times New Roman"/>
          <w:i/>
          <w:iCs/>
          <w:sz w:val="24"/>
          <w:szCs w:val="24"/>
        </w:rPr>
        <w:t>Financial Services Review,15</w:t>
      </w:r>
      <w:r w:rsidRPr="001B5B65">
        <w:rPr>
          <w:rFonts w:ascii="Times New Roman" w:hAnsi="Times New Roman"/>
          <w:sz w:val="24"/>
          <w:szCs w:val="24"/>
        </w:rPr>
        <w:t>, 81-98.</w:t>
      </w:r>
    </w:p>
    <w:p w14:paraId="14A84A26"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17314BDB"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Worthington, A. C. (2006). Predicting financial literacy in Australia. </w:t>
      </w:r>
      <w:r w:rsidRPr="001B5B65">
        <w:rPr>
          <w:rFonts w:ascii="Times New Roman" w:hAnsi="Times New Roman"/>
          <w:i/>
          <w:iCs/>
          <w:sz w:val="24"/>
          <w:szCs w:val="24"/>
        </w:rPr>
        <w:t>Financial</w:t>
      </w:r>
      <w:r w:rsidRPr="001B5B65">
        <w:rPr>
          <w:rFonts w:ascii="Times New Roman" w:hAnsi="Times New Roman"/>
          <w:sz w:val="24"/>
          <w:szCs w:val="24"/>
        </w:rPr>
        <w:t xml:space="preserve"> </w:t>
      </w:r>
      <w:r w:rsidRPr="001B5B65">
        <w:rPr>
          <w:rFonts w:ascii="Times New Roman" w:hAnsi="Times New Roman"/>
          <w:i/>
          <w:iCs/>
          <w:sz w:val="24"/>
          <w:szCs w:val="24"/>
        </w:rPr>
        <w:t xml:space="preserve">Services </w:t>
      </w:r>
      <w:r w:rsidRPr="001B5B65">
        <w:rPr>
          <w:rFonts w:ascii="Times New Roman" w:hAnsi="Times New Roman"/>
          <w:i/>
          <w:iCs/>
          <w:sz w:val="24"/>
          <w:szCs w:val="24"/>
        </w:rPr>
        <w:lastRenderedPageBreak/>
        <w:t>Review, 15</w:t>
      </w:r>
      <w:r w:rsidRPr="001B5B65">
        <w:rPr>
          <w:rFonts w:ascii="Times New Roman" w:hAnsi="Times New Roman"/>
          <w:sz w:val="24"/>
          <w:szCs w:val="24"/>
        </w:rPr>
        <w:t>(1). Retrieved from http://ro.uow.edu.au/commpapers/ 116</w:t>
      </w:r>
    </w:p>
    <w:p w14:paraId="5937BEF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AA4E7BC"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Williams, F. L., Haldeman, V., &amp; Cramer, S. (1996). Financial concerns and productivity. </w:t>
      </w:r>
      <w:r w:rsidRPr="001B5B65">
        <w:rPr>
          <w:rFonts w:ascii="Times New Roman" w:hAnsi="Times New Roman"/>
          <w:i/>
          <w:iCs/>
          <w:sz w:val="24"/>
          <w:szCs w:val="24"/>
        </w:rPr>
        <w:t>Financial Counseling and Planning, 7</w:t>
      </w:r>
      <w:r w:rsidRPr="001B5B65">
        <w:rPr>
          <w:rFonts w:ascii="Times New Roman" w:hAnsi="Times New Roman"/>
          <w:sz w:val="24"/>
          <w:szCs w:val="24"/>
        </w:rPr>
        <w:t>, 147-156.</w:t>
      </w:r>
    </w:p>
    <w:p w14:paraId="335AFC6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4490C9FD"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Xiao, J. J., Tang, C., &amp; Shim, S. (2009). Acting for happiness: Financial behavior and life satisfaction of college students. </w:t>
      </w:r>
      <w:r w:rsidRPr="001B5B65">
        <w:rPr>
          <w:rFonts w:ascii="Times New Roman" w:hAnsi="Times New Roman"/>
          <w:i/>
          <w:iCs/>
          <w:sz w:val="24"/>
          <w:szCs w:val="24"/>
        </w:rPr>
        <w:t>Social Indicators Research, 92</w:t>
      </w:r>
      <w:r w:rsidRPr="001B5B65">
        <w:rPr>
          <w:rFonts w:ascii="Times New Roman" w:hAnsi="Times New Roman"/>
          <w:sz w:val="24"/>
          <w:szCs w:val="24"/>
        </w:rPr>
        <w:t>, 53-68.</w:t>
      </w:r>
    </w:p>
    <w:p w14:paraId="01A1C3F5"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5E747B3"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Xiao, J. J, Chen, C., &amp; Sun, L. (2014). Age and financial capability: Implications for lifespan financial education. </w:t>
      </w:r>
      <w:r w:rsidRPr="001B5B65">
        <w:rPr>
          <w:rFonts w:ascii="Times New Roman" w:hAnsi="Times New Roman"/>
          <w:i/>
          <w:iCs/>
          <w:sz w:val="24"/>
          <w:szCs w:val="24"/>
        </w:rPr>
        <w:t>Consumer Interests Annual, 60</w:t>
      </w:r>
      <w:r w:rsidRPr="001B5B65">
        <w:rPr>
          <w:rFonts w:ascii="Times New Roman" w:hAnsi="Times New Roman"/>
          <w:sz w:val="24"/>
          <w:szCs w:val="24"/>
        </w:rPr>
        <w:t>, 1-10.</w:t>
      </w:r>
    </w:p>
    <w:p w14:paraId="04B672A0"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665825D6"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 xml:space="preserve">Yuen, M. K. (2014, April 9). Bankruptcy cases on the rise in Malaysia. </w:t>
      </w:r>
      <w:r w:rsidRPr="001B5B65">
        <w:rPr>
          <w:rFonts w:ascii="Times New Roman" w:hAnsi="Times New Roman"/>
          <w:i/>
          <w:iCs/>
          <w:sz w:val="24"/>
          <w:szCs w:val="24"/>
        </w:rPr>
        <w:t>The Star</w:t>
      </w:r>
      <w:r w:rsidRPr="001B5B65">
        <w:rPr>
          <w:rFonts w:ascii="Times New Roman" w:hAnsi="Times New Roman"/>
          <w:sz w:val="24"/>
          <w:szCs w:val="24"/>
        </w:rPr>
        <w:t xml:space="preserve"> </w:t>
      </w:r>
      <w:r w:rsidRPr="001B5B65">
        <w:rPr>
          <w:rFonts w:ascii="Times New Roman" w:hAnsi="Times New Roman"/>
          <w:i/>
          <w:iCs/>
          <w:sz w:val="24"/>
          <w:szCs w:val="24"/>
        </w:rPr>
        <w:t xml:space="preserve">Online. </w:t>
      </w:r>
      <w:r w:rsidRPr="001B5B65">
        <w:rPr>
          <w:rFonts w:ascii="Times New Roman" w:hAnsi="Times New Roman"/>
          <w:sz w:val="24"/>
          <w:szCs w:val="24"/>
        </w:rPr>
        <w:t xml:space="preserve">Retrieved from </w:t>
      </w:r>
      <w:hyperlink r:id="rId21" w:history="1">
        <w:r w:rsidRPr="001B5B65">
          <w:rPr>
            <w:rFonts w:ascii="Times New Roman" w:hAnsi="Times New Roman"/>
            <w:sz w:val="24"/>
            <w:szCs w:val="24"/>
          </w:rPr>
          <w:t xml:space="preserve"> http://www.thestar.com.my/News/Nation/ 2014/04</w:t>
        </w:r>
      </w:hyperlink>
      <w:r w:rsidRPr="001B5B65">
        <w:rPr>
          <w:rFonts w:ascii="Times New Roman" w:hAnsi="Times New Roman"/>
          <w:sz w:val="24"/>
          <w:szCs w:val="24"/>
        </w:rPr>
        <w:t>/</w:t>
      </w:r>
      <w:r w:rsidRPr="001B5B65">
        <w:rPr>
          <w:rFonts w:ascii="Times New Roman" w:hAnsi="Times New Roman"/>
          <w:i/>
          <w:iCs/>
          <w:sz w:val="24"/>
          <w:szCs w:val="24"/>
        </w:rPr>
        <w:t xml:space="preserve"> </w:t>
      </w:r>
      <w:hyperlink r:id="rId22" w:history="1">
        <w:r w:rsidRPr="001B5B65">
          <w:rPr>
            <w:rFonts w:ascii="Times New Roman" w:hAnsi="Times New Roman"/>
            <w:sz w:val="24"/>
            <w:szCs w:val="24"/>
          </w:rPr>
          <w:t xml:space="preserve"> 09/Bankrupt cy-on-the-rise-in-Malaysia</w:t>
        </w:r>
      </w:hyperlink>
      <w:r w:rsidRPr="001B5B65">
        <w:rPr>
          <w:rFonts w:ascii="Times New Roman" w:hAnsi="Times New Roman"/>
          <w:sz w:val="24"/>
          <w:szCs w:val="24"/>
        </w:rPr>
        <w:t>/</w:t>
      </w:r>
    </w:p>
    <w:p w14:paraId="5EB0680B" w14:textId="77777777" w:rsidR="00A03607" w:rsidRPr="001B5B65" w:rsidRDefault="00A03607" w:rsidP="00B15449">
      <w:pPr>
        <w:widowControl w:val="0"/>
        <w:autoSpaceDE w:val="0"/>
        <w:autoSpaceDN w:val="0"/>
        <w:adjustRightInd w:val="0"/>
        <w:spacing w:after="0" w:line="240" w:lineRule="auto"/>
        <w:ind w:right="-880"/>
        <w:jc w:val="both"/>
        <w:rPr>
          <w:rFonts w:ascii="Times New Roman" w:hAnsi="Times New Roman"/>
          <w:sz w:val="24"/>
          <w:szCs w:val="24"/>
        </w:rPr>
      </w:pPr>
    </w:p>
    <w:p w14:paraId="30945E04" w14:textId="77777777" w:rsidR="00A03607" w:rsidRPr="001B5B65" w:rsidRDefault="00A03607" w:rsidP="00B15449">
      <w:pPr>
        <w:widowControl w:val="0"/>
        <w:overflowPunct w:val="0"/>
        <w:autoSpaceDE w:val="0"/>
        <w:autoSpaceDN w:val="0"/>
        <w:adjustRightInd w:val="0"/>
        <w:spacing w:after="0" w:line="240" w:lineRule="auto"/>
        <w:ind w:left="580" w:right="-880" w:hanging="566"/>
        <w:jc w:val="both"/>
        <w:rPr>
          <w:rFonts w:ascii="Times New Roman" w:hAnsi="Times New Roman"/>
          <w:sz w:val="24"/>
          <w:szCs w:val="24"/>
        </w:rPr>
      </w:pPr>
      <w:r w:rsidRPr="001B5B65">
        <w:rPr>
          <w:rFonts w:ascii="Times New Roman" w:hAnsi="Times New Roman"/>
          <w:sz w:val="24"/>
          <w:szCs w:val="24"/>
        </w:rPr>
        <w:t>Young driven to bankruptcy, 13872 cases in Sarawak. (2014, March 31). The Borneo Post. Retrieved from www.theborneopost.com/2014/03/31/young-driven-to-bankruptcy-13872-cases-in-sarawak/</w:t>
      </w:r>
    </w:p>
    <w:p w14:paraId="46E78822"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p w14:paraId="3B5E6189" w14:textId="77777777" w:rsidR="00A03607" w:rsidRPr="001B5B65" w:rsidRDefault="00A03607" w:rsidP="002A39D4">
      <w:pPr>
        <w:widowControl w:val="0"/>
        <w:autoSpaceDE w:val="0"/>
        <w:autoSpaceDN w:val="0"/>
        <w:adjustRightInd w:val="0"/>
        <w:spacing w:after="0" w:line="240" w:lineRule="auto"/>
        <w:ind w:right="-880"/>
        <w:rPr>
          <w:rFonts w:ascii="Times New Roman" w:hAnsi="Times New Roman"/>
          <w:sz w:val="24"/>
          <w:szCs w:val="24"/>
        </w:rPr>
      </w:pPr>
    </w:p>
    <w:sectPr w:rsidR="00A03607" w:rsidRPr="001B5B65" w:rsidSect="002A39D4">
      <w:headerReference w:type="default" r:id="rId23"/>
      <w:footerReference w:type="default" r:id="rId24"/>
      <w:pgSz w:w="11900" w:h="16838" w:code="9"/>
      <w:pgMar w:top="1440" w:right="1440" w:bottom="1440" w:left="1440" w:header="720" w:footer="720" w:gutter="0"/>
      <w:cols w:space="720" w:equalWidth="0">
        <w:col w:w="8200"/>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2A4BF" w14:textId="77777777" w:rsidR="006914A4" w:rsidRDefault="006914A4" w:rsidP="00467BEF">
      <w:pPr>
        <w:spacing w:after="0" w:line="240" w:lineRule="auto"/>
      </w:pPr>
      <w:r>
        <w:separator/>
      </w:r>
    </w:p>
  </w:endnote>
  <w:endnote w:type="continuationSeparator" w:id="0">
    <w:p w14:paraId="5E901B8E" w14:textId="77777777" w:rsidR="006914A4" w:rsidRDefault="006914A4" w:rsidP="0046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948A" w14:textId="36BCFE14" w:rsidR="002A39D4" w:rsidRPr="002A39D4" w:rsidRDefault="002A39D4" w:rsidP="002A39D4">
    <w:pPr>
      <w:pStyle w:val="Footer"/>
      <w:pBdr>
        <w:top w:val="single" w:sz="4" w:space="1" w:color="auto"/>
      </w:pBdr>
      <w:rPr>
        <w:rFonts w:ascii="Times New Roman" w:hAnsi="Times New Roman"/>
        <w:sz w:val="20"/>
        <w:szCs w:val="20"/>
      </w:rPr>
    </w:pPr>
    <w:r w:rsidRPr="002A39D4">
      <w:rPr>
        <w:rFonts w:ascii="Times New Roman" w:eastAsia="Calibri" w:hAnsi="Times New Roman"/>
        <w:i/>
        <w:sz w:val="20"/>
        <w:szCs w:val="20"/>
      </w:rPr>
      <w:t>© 2020 UNIMAS All Rights Reserved</w:t>
    </w:r>
    <w:r w:rsidRPr="002A39D4">
      <w:rPr>
        <w:rFonts w:ascii="Times New Roman" w:eastAsia="Calibri" w:hAnsi="Times New Roman"/>
        <w:sz w:val="20"/>
        <w:szCs w:val="20"/>
      </w:rPr>
      <w:t xml:space="preserve"> </w:t>
    </w:r>
    <w:r w:rsidRPr="002A39D4">
      <w:rPr>
        <w:rFonts w:ascii="Times New Roman" w:eastAsia="Calibri" w:hAnsi="Times New Roman"/>
        <w:sz w:val="20"/>
        <w:szCs w:val="20"/>
      </w:rPr>
      <w:tab/>
    </w:r>
    <w:r w:rsidRPr="002A39D4">
      <w:rPr>
        <w:rFonts w:ascii="Times New Roman" w:eastAsia="Calibri" w:hAnsi="Times New Roman"/>
        <w:sz w:val="20"/>
        <w:szCs w:val="20"/>
      </w:rPr>
      <w:tab/>
    </w:r>
    <w:sdt>
      <w:sdtPr>
        <w:rPr>
          <w:rFonts w:ascii="Times New Roman" w:hAnsi="Times New Roman"/>
          <w:sz w:val="20"/>
          <w:szCs w:val="20"/>
        </w:rPr>
        <w:id w:val="2022427072"/>
        <w:docPartObj>
          <w:docPartGallery w:val="Page Numbers (Bottom of Page)"/>
          <w:docPartUnique/>
        </w:docPartObj>
      </w:sdtPr>
      <w:sdtEndPr/>
      <w:sdtContent>
        <w:r w:rsidRPr="002A39D4">
          <w:rPr>
            <w:rFonts w:ascii="Times New Roman" w:hAnsi="Times New Roman"/>
            <w:sz w:val="20"/>
            <w:szCs w:val="20"/>
          </w:rPr>
          <w:t xml:space="preserve">Page | </w:t>
        </w:r>
        <w:r w:rsidRPr="002A39D4">
          <w:rPr>
            <w:rFonts w:ascii="Times New Roman" w:hAnsi="Times New Roman"/>
            <w:sz w:val="20"/>
            <w:szCs w:val="20"/>
          </w:rPr>
          <w:fldChar w:fldCharType="begin"/>
        </w:r>
        <w:r w:rsidRPr="002A39D4">
          <w:rPr>
            <w:rFonts w:ascii="Times New Roman" w:hAnsi="Times New Roman"/>
            <w:sz w:val="20"/>
            <w:szCs w:val="20"/>
          </w:rPr>
          <w:instrText xml:space="preserve"> PAGE   \* MERGEFORMAT </w:instrText>
        </w:r>
        <w:r w:rsidRPr="002A39D4">
          <w:rPr>
            <w:rFonts w:ascii="Times New Roman" w:hAnsi="Times New Roman"/>
            <w:sz w:val="20"/>
            <w:szCs w:val="20"/>
          </w:rPr>
          <w:fldChar w:fldCharType="separate"/>
        </w:r>
        <w:r w:rsidR="00027A57">
          <w:rPr>
            <w:rFonts w:ascii="Times New Roman" w:hAnsi="Times New Roman"/>
            <w:noProof/>
            <w:sz w:val="20"/>
            <w:szCs w:val="20"/>
          </w:rPr>
          <w:t>2</w:t>
        </w:r>
        <w:r w:rsidRPr="002A39D4">
          <w:rPr>
            <w:rFonts w:ascii="Times New Roman" w:hAnsi="Times New Roman"/>
            <w:noProof/>
            <w:sz w:val="20"/>
            <w:szCs w:val="20"/>
          </w:rPr>
          <w:fldChar w:fldCharType="end"/>
        </w:r>
        <w:r w:rsidRPr="002A39D4">
          <w:rPr>
            <w:rFonts w:ascii="Times New Roman" w:hAnsi="Times New Roman"/>
            <w:sz w:val="20"/>
            <w:szCs w:val="20"/>
          </w:rPr>
          <w:t xml:space="preserve"> </w:t>
        </w:r>
      </w:sdtContent>
    </w:sdt>
  </w:p>
  <w:p w14:paraId="1B56CDF5" w14:textId="36C7FD29" w:rsidR="00BF5FBA" w:rsidRDefault="00BF5FBA" w:rsidP="002A39D4">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64434" w14:textId="77777777" w:rsidR="006914A4" w:rsidRDefault="006914A4" w:rsidP="00467BEF">
      <w:pPr>
        <w:spacing w:after="0" w:line="240" w:lineRule="auto"/>
      </w:pPr>
      <w:r>
        <w:separator/>
      </w:r>
    </w:p>
  </w:footnote>
  <w:footnote w:type="continuationSeparator" w:id="0">
    <w:p w14:paraId="5A1D935F" w14:textId="77777777" w:rsidR="006914A4" w:rsidRDefault="006914A4" w:rsidP="00467BEF">
      <w:pPr>
        <w:spacing w:after="0" w:line="240" w:lineRule="auto"/>
      </w:pPr>
      <w:r>
        <w:continuationSeparator/>
      </w:r>
    </w:p>
  </w:footnote>
  <w:footnote w:id="1">
    <w:p w14:paraId="7D04CFDB" w14:textId="77777777" w:rsidR="005624D7" w:rsidRPr="00FA1083" w:rsidRDefault="005624D7" w:rsidP="006306AF">
      <w:pPr>
        <w:pStyle w:val="FootnoteText"/>
        <w:spacing w:after="0" w:line="240" w:lineRule="auto"/>
        <w:ind w:right="-880" w:firstLine="720"/>
        <w:jc w:val="both"/>
        <w:rPr>
          <w:rFonts w:ascii="Times New Roman" w:hAnsi="Times New Roman"/>
        </w:rPr>
      </w:pPr>
      <w:r w:rsidRPr="00FA1083">
        <w:rPr>
          <w:rStyle w:val="FootnoteReference"/>
          <w:rFonts w:ascii="Times New Roman" w:hAnsi="Times New Roman"/>
        </w:rPr>
        <w:footnoteRef/>
      </w:r>
      <w:r w:rsidRPr="00FA1083">
        <w:rPr>
          <w:rFonts w:ascii="Times New Roman" w:hAnsi="Times New Roman"/>
        </w:rPr>
        <w:t xml:space="preserve"> Malaysia’s ballooning rate of outstanding bank loan to household is mainly caused by lending growth of residential property. On this note, Mohamed Khalil Jamaldin, head of corporate communications from the Credit Counselling and Debt Management Agency (AKPK) adds other factors are the ease of lending loan, misuse of the credit card and poor financial planning (Brohier, 2014).</w:t>
      </w:r>
    </w:p>
  </w:footnote>
  <w:footnote w:id="2">
    <w:p w14:paraId="3CA6FA7F" w14:textId="77777777" w:rsidR="005624D7" w:rsidRPr="0042321A" w:rsidRDefault="005624D7" w:rsidP="006306AF">
      <w:pPr>
        <w:widowControl w:val="0"/>
        <w:overflowPunct w:val="0"/>
        <w:autoSpaceDE w:val="0"/>
        <w:autoSpaceDN w:val="0"/>
        <w:adjustRightInd w:val="0"/>
        <w:spacing w:after="0" w:line="240" w:lineRule="auto"/>
        <w:ind w:right="-880" w:firstLine="720"/>
        <w:jc w:val="both"/>
        <w:rPr>
          <w:rFonts w:ascii="Times New Roman" w:hAnsi="Times New Roman"/>
          <w:sz w:val="20"/>
        </w:rPr>
      </w:pPr>
      <w:r w:rsidRPr="00FA1083">
        <w:rPr>
          <w:rStyle w:val="FootnoteReference"/>
          <w:rFonts w:ascii="Times New Roman" w:hAnsi="Times New Roman"/>
          <w:sz w:val="20"/>
          <w:szCs w:val="20"/>
        </w:rPr>
        <w:footnoteRef/>
      </w:r>
      <w:r w:rsidRPr="00FA1083">
        <w:rPr>
          <w:rFonts w:ascii="Times New Roman" w:hAnsi="Times New Roman"/>
          <w:sz w:val="20"/>
          <w:szCs w:val="20"/>
        </w:rPr>
        <w:t xml:space="preserve"> The term bankruptcy is defined as a legal procedure for individual liquidates that introduced by comprehensive federal system (Salerno, Kroop, &amp; Hansen, 2010). The total bankruptcy cases in Malaysia has increased to 21 987 cases in 2013 and the vehicles loan defaulters constituted the highest number of bankruptcy cases of (Yuen,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1637" w14:textId="44539956" w:rsidR="002A39D4" w:rsidRDefault="002A39D4" w:rsidP="002A39D4">
    <w:pPr>
      <w:pBdr>
        <w:bottom w:val="single" w:sz="4" w:space="1" w:color="auto"/>
      </w:pBdr>
      <w:tabs>
        <w:tab w:val="center" w:pos="4680"/>
        <w:tab w:val="right" w:pos="9360"/>
      </w:tabs>
      <w:spacing w:after="0" w:line="240" w:lineRule="auto"/>
      <w:jc w:val="right"/>
      <w:rPr>
        <w:rFonts w:ascii="Times New Roman" w:eastAsia="Calibri" w:hAnsi="Times New Roman"/>
        <w:i/>
        <w:sz w:val="20"/>
        <w:szCs w:val="20"/>
      </w:rPr>
    </w:pPr>
    <w:r>
      <w:rPr>
        <w:rFonts w:ascii="Times New Roman" w:eastAsia="Calibri" w:hAnsi="Times New Roman"/>
        <w:i/>
        <w:sz w:val="20"/>
        <w:szCs w:val="20"/>
      </w:rPr>
      <w:t>UNIMAS Review of Accounting and Finance</w:t>
    </w:r>
  </w:p>
  <w:p w14:paraId="31503AE9" w14:textId="0DE6E17F" w:rsidR="002A39D4" w:rsidRDefault="002A39D4" w:rsidP="002A39D4">
    <w:pPr>
      <w:pBdr>
        <w:bottom w:val="single" w:sz="4" w:space="1" w:color="auto"/>
      </w:pBdr>
      <w:tabs>
        <w:tab w:val="center" w:pos="4680"/>
        <w:tab w:val="right" w:pos="9360"/>
      </w:tabs>
      <w:spacing w:after="0" w:line="240" w:lineRule="auto"/>
      <w:jc w:val="right"/>
      <w:rPr>
        <w:rFonts w:ascii="Calibri" w:eastAsia="Calibri" w:hAnsi="Calibri"/>
        <w:i/>
        <w:sz w:val="20"/>
        <w:szCs w:val="20"/>
      </w:rPr>
    </w:pPr>
    <w:r>
      <w:rPr>
        <w:rFonts w:ascii="Times New Roman" w:eastAsia="Calibri" w:hAnsi="Times New Roman"/>
        <w:i/>
        <w:sz w:val="20"/>
        <w:szCs w:val="20"/>
      </w:rPr>
      <w:t>Vol.</w:t>
    </w:r>
    <w:r w:rsidR="003900BD">
      <w:rPr>
        <w:rFonts w:ascii="Times New Roman" w:eastAsia="Calibri" w:hAnsi="Times New Roman"/>
        <w:i/>
        <w:sz w:val="20"/>
        <w:szCs w:val="20"/>
      </w:rPr>
      <w:t>4</w:t>
    </w:r>
    <w:r>
      <w:rPr>
        <w:rFonts w:ascii="Times New Roman" w:eastAsia="Calibri" w:hAnsi="Times New Roman"/>
        <w:i/>
        <w:sz w:val="20"/>
        <w:szCs w:val="20"/>
      </w:rPr>
      <w:t xml:space="preserve"> No. 1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00000E90"/>
    <w:lvl w:ilvl="0" w:tplc="00003A2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384"/>
    <w:multiLevelType w:val="hybridMultilevel"/>
    <w:tmpl w:val="00007F4F"/>
    <w:lvl w:ilvl="0" w:tplc="0000494A">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77"/>
    <w:multiLevelType w:val="hybridMultilevel"/>
    <w:tmpl w:val="00004402"/>
    <w:lvl w:ilvl="0" w:tplc="000018D7">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732"/>
    <w:multiLevelType w:val="hybridMultilevel"/>
    <w:tmpl w:val="00000120"/>
    <w:lvl w:ilvl="0" w:tplc="0000759A">
      <w:start w:val="4"/>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CF"/>
    <w:multiLevelType w:val="hybridMultilevel"/>
    <w:tmpl w:val="00006732"/>
    <w:lvl w:ilvl="0" w:tplc="00006D2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975"/>
    <w:multiLevelType w:val="hybridMultilevel"/>
    <w:tmpl w:val="000037E6"/>
    <w:lvl w:ilvl="0" w:tplc="000019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C7B"/>
    <w:multiLevelType w:val="hybridMultilevel"/>
    <w:tmpl w:val="00005005"/>
    <w:lvl w:ilvl="0" w:tplc="00000C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D66"/>
    <w:multiLevelType w:val="hybridMultilevel"/>
    <w:tmpl w:val="00007983"/>
    <w:lvl w:ilvl="0" w:tplc="000075EF">
      <w:start w:val="5"/>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E12"/>
    <w:multiLevelType w:val="hybridMultilevel"/>
    <w:tmpl w:val="00005F1E"/>
    <w:lvl w:ilvl="0" w:tplc="00002833">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1F4"/>
    <w:multiLevelType w:val="hybridMultilevel"/>
    <w:tmpl w:val="00005DD5"/>
    <w:lvl w:ilvl="0" w:tplc="00006AD4">
      <w:start w:val="5"/>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21F"/>
    <w:multiLevelType w:val="hybridMultilevel"/>
    <w:tmpl w:val="000073DA"/>
    <w:lvl w:ilvl="0" w:tplc="000058B0">
      <w:start w:val="2"/>
      <w:numFmt w:val="decimal"/>
      <w:lvlText w:val="3.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796"/>
    <w:multiLevelType w:val="hybridMultilevel"/>
    <w:tmpl w:val="00005E73"/>
    <w:lvl w:ilvl="0" w:tplc="000047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850"/>
    <w:multiLevelType w:val="hybridMultilevel"/>
    <w:tmpl w:val="00002B00"/>
    <w:lvl w:ilvl="0" w:tplc="000016D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87E"/>
    <w:multiLevelType w:val="hybridMultilevel"/>
    <w:tmpl w:val="000016C5"/>
    <w:lvl w:ilvl="0" w:tplc="0000689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916"/>
    <w:multiLevelType w:val="hybridMultilevel"/>
    <w:tmpl w:val="00006172"/>
    <w:lvl w:ilvl="0" w:tplc="00006B72">
      <w:start w:val="3"/>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953"/>
    <w:multiLevelType w:val="hybridMultilevel"/>
    <w:tmpl w:val="00006BCB"/>
    <w:lvl w:ilvl="0" w:tplc="00000FC9">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1AF4"/>
    <w:multiLevelType w:val="hybridMultilevel"/>
    <w:tmpl w:val="00000ECC"/>
    <w:lvl w:ilvl="0" w:tplc="000046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1CD0"/>
    <w:multiLevelType w:val="hybridMultilevel"/>
    <w:tmpl w:val="0000366B"/>
    <w:lvl w:ilvl="0" w:tplc="000066C4">
      <w:start w:val="5"/>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DC0"/>
    <w:multiLevelType w:val="hybridMultilevel"/>
    <w:tmpl w:val="000049F7"/>
    <w:lvl w:ilvl="0" w:tplc="0000442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2059"/>
    <w:multiLevelType w:val="hybridMultilevel"/>
    <w:tmpl w:val="0000127E"/>
    <w:lvl w:ilvl="0" w:tplc="0000003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2350"/>
    <w:multiLevelType w:val="hybridMultilevel"/>
    <w:tmpl w:val="000022EE"/>
    <w:lvl w:ilvl="0" w:tplc="00004B40">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260D"/>
    <w:multiLevelType w:val="hybridMultilevel"/>
    <w:tmpl w:val="00006B89"/>
    <w:lvl w:ilvl="0" w:tplc="0000030A">
      <w:start w:val="5"/>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261E"/>
    <w:multiLevelType w:val="hybridMultilevel"/>
    <w:tmpl w:val="00005E9D"/>
    <w:lvl w:ilvl="0" w:tplc="0000489C">
      <w:start w:val="2"/>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26CA"/>
    <w:multiLevelType w:val="hybridMultilevel"/>
    <w:tmpl w:val="00003699"/>
    <w:lvl w:ilvl="0" w:tplc="00000902">
      <w:start w:val="3"/>
      <w:numFmt w:val="decimal"/>
      <w:lvlText w:val="3.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2C3B"/>
    <w:multiLevelType w:val="hybridMultilevel"/>
    <w:tmpl w:val="000015A1"/>
    <w:lvl w:ilvl="0" w:tplc="00005422">
      <w:start w:val="7"/>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F14"/>
    <w:multiLevelType w:val="hybridMultilevel"/>
    <w:tmpl w:val="00006AD6"/>
    <w:lvl w:ilvl="0" w:tplc="0000047E">
      <w:start w:val="3"/>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FFF"/>
    <w:multiLevelType w:val="hybridMultilevel"/>
    <w:tmpl w:val="00006C69"/>
    <w:lvl w:ilvl="0" w:tplc="0000288F">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301C"/>
    <w:multiLevelType w:val="hybridMultilevel"/>
    <w:tmpl w:val="00000BDB"/>
    <w:lvl w:ilvl="0" w:tplc="000056AE">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314F"/>
    <w:multiLevelType w:val="hybridMultilevel"/>
    <w:tmpl w:val="00005E14"/>
    <w:lvl w:ilvl="0" w:tplc="00004DF2">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32E6"/>
    <w:multiLevelType w:val="hybridMultilevel"/>
    <w:tmpl w:val="0000401D"/>
    <w:lvl w:ilvl="0" w:tplc="000071F0">
      <w:start w:val="4"/>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3807"/>
    <w:multiLevelType w:val="hybridMultilevel"/>
    <w:tmpl w:val="0000773B"/>
    <w:lvl w:ilvl="0" w:tplc="0000063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3A61"/>
    <w:multiLevelType w:val="hybridMultilevel"/>
    <w:tmpl w:val="000022CD"/>
    <w:lvl w:ilvl="0" w:tplc="00007DD1">
      <w:start w:val="1"/>
      <w:numFmt w:val="decimal"/>
      <w:lvlText w:val="4.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3BB1"/>
    <w:multiLevelType w:val="hybridMultilevel"/>
    <w:tmpl w:val="00004C85"/>
    <w:lvl w:ilvl="0" w:tplc="0000513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3BF6"/>
    <w:multiLevelType w:val="hybridMultilevel"/>
    <w:tmpl w:val="00003A9E"/>
    <w:lvl w:ilvl="0" w:tplc="0000797D">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3CD5"/>
    <w:multiLevelType w:val="hybridMultilevel"/>
    <w:tmpl w:val="000013E9"/>
    <w:lvl w:ilvl="0" w:tplc="00004080">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3E12"/>
    <w:multiLevelType w:val="hybridMultilevel"/>
    <w:tmpl w:val="00001A49"/>
    <w:lvl w:ilvl="0" w:tplc="00005F32">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3EF6"/>
    <w:multiLevelType w:val="hybridMultilevel"/>
    <w:tmpl w:val="00000822"/>
    <w:lvl w:ilvl="0" w:tplc="00005991">
      <w:start w:val="8"/>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409D"/>
    <w:multiLevelType w:val="hybridMultilevel"/>
    <w:tmpl w:val="000012E1"/>
    <w:lvl w:ilvl="0" w:tplc="0000798B">
      <w:start w:val="1"/>
      <w:numFmt w:val="decimal"/>
      <w:lvlText w:val="3.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22D"/>
    <w:multiLevelType w:val="hybridMultilevel"/>
    <w:tmpl w:val="000054DC"/>
    <w:lvl w:ilvl="0" w:tplc="0000368E">
      <w:start w:val="4"/>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230"/>
    <w:multiLevelType w:val="hybridMultilevel"/>
    <w:tmpl w:val="00007EB7"/>
    <w:lvl w:ilvl="0" w:tplc="00006032">
      <w:start w:val="6"/>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657"/>
    <w:multiLevelType w:val="hybridMultilevel"/>
    <w:tmpl w:val="00002C49"/>
    <w:lvl w:ilvl="0" w:tplc="00003C61">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8CC"/>
    <w:multiLevelType w:val="hybridMultilevel"/>
    <w:tmpl w:val="00005753"/>
    <w:lvl w:ilvl="0" w:tplc="000060BF">
      <w:start w:val="1"/>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4944"/>
    <w:multiLevelType w:val="hybridMultilevel"/>
    <w:tmpl w:val="00002E40"/>
    <w:lvl w:ilvl="0" w:tplc="00001366">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4E45"/>
    <w:multiLevelType w:val="hybridMultilevel"/>
    <w:tmpl w:val="0000323B"/>
    <w:lvl w:ilvl="0" w:tplc="00002213">
      <w:start w:val="4"/>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5064"/>
    <w:multiLevelType w:val="hybridMultilevel"/>
    <w:tmpl w:val="00004D54"/>
    <w:lvl w:ilvl="0" w:tplc="000039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5078"/>
    <w:multiLevelType w:val="hybridMultilevel"/>
    <w:tmpl w:val="00001481"/>
    <w:lvl w:ilvl="0" w:tplc="000040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5878"/>
    <w:multiLevelType w:val="hybridMultilevel"/>
    <w:tmpl w:val="00006B36"/>
    <w:lvl w:ilvl="0" w:tplc="00005CF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591D"/>
    <w:multiLevelType w:val="hybridMultilevel"/>
    <w:tmpl w:val="0000252A"/>
    <w:lvl w:ilvl="0" w:tplc="000037E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5A9F"/>
    <w:multiLevelType w:val="hybridMultilevel"/>
    <w:tmpl w:val="00004CD4"/>
    <w:lvl w:ilvl="0" w:tplc="00005FA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5C46"/>
    <w:multiLevelType w:val="hybridMultilevel"/>
    <w:tmpl w:val="0000486A"/>
    <w:lvl w:ilvl="0" w:tplc="0000300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5C67"/>
    <w:multiLevelType w:val="hybridMultilevel"/>
    <w:tmpl w:val="00003CD6"/>
    <w:lvl w:ilvl="0" w:tplc="00000FBF">
      <w:start w:val="2"/>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5DB2"/>
    <w:multiLevelType w:val="hybridMultilevel"/>
    <w:tmpl w:val="000033EA"/>
    <w:lvl w:ilvl="0" w:tplc="000023C9">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5F49"/>
    <w:multiLevelType w:val="hybridMultilevel"/>
    <w:tmpl w:val="00000DDC"/>
    <w:lvl w:ilvl="0" w:tplc="00004CAD">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6048"/>
    <w:multiLevelType w:val="hybridMultilevel"/>
    <w:tmpl w:val="000057D3"/>
    <w:lvl w:ilvl="0" w:tplc="0000458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6270"/>
    <w:multiLevelType w:val="hybridMultilevel"/>
    <w:tmpl w:val="00003492"/>
    <w:lvl w:ilvl="0" w:tplc="000019D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6BE8"/>
    <w:multiLevelType w:val="hybridMultilevel"/>
    <w:tmpl w:val="00005039"/>
    <w:lvl w:ilvl="0" w:tplc="0000542C">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0006BFC"/>
    <w:multiLevelType w:val="hybridMultilevel"/>
    <w:tmpl w:val="00007F96"/>
    <w:lvl w:ilvl="0" w:tplc="00007FF5">
      <w:start w:val="3"/>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00006E5D"/>
    <w:multiLevelType w:val="hybridMultilevel"/>
    <w:tmpl w:val="00001AD4"/>
    <w:lvl w:ilvl="0" w:tplc="000063CB">
      <w:start w:val="2"/>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00007049"/>
    <w:multiLevelType w:val="hybridMultilevel"/>
    <w:tmpl w:val="0000692C"/>
    <w:lvl w:ilvl="0" w:tplc="00004A80">
      <w:start w:val="5"/>
      <w:numFmt w:val="decimal"/>
      <w:lvlText w:val="3.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00007282"/>
    <w:multiLevelType w:val="hybridMultilevel"/>
    <w:tmpl w:val="0000251F"/>
    <w:lvl w:ilvl="0" w:tplc="00001D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00007874"/>
    <w:multiLevelType w:val="hybridMultilevel"/>
    <w:tmpl w:val="0000249E"/>
    <w:lvl w:ilvl="0" w:tplc="00002B0C">
      <w:start w:val="4"/>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00007B44"/>
    <w:multiLevelType w:val="hybridMultilevel"/>
    <w:tmpl w:val="0000590E"/>
    <w:lvl w:ilvl="0" w:tplc="0000765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00007BB9"/>
    <w:multiLevelType w:val="hybridMultilevel"/>
    <w:tmpl w:val="00005772"/>
    <w:lvl w:ilvl="0" w:tplc="0000139D">
      <w:start w:val="4"/>
      <w:numFmt w:val="decimal"/>
      <w:lvlText w:val="3.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00007F61"/>
    <w:multiLevelType w:val="hybridMultilevel"/>
    <w:tmpl w:val="00003A8D"/>
    <w:lvl w:ilvl="0" w:tplc="00007F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8"/>
  </w:num>
  <w:num w:numId="2">
    <w:abstractNumId w:val="56"/>
  </w:num>
  <w:num w:numId="3">
    <w:abstractNumId w:val="43"/>
  </w:num>
  <w:num w:numId="4">
    <w:abstractNumId w:val="21"/>
  </w:num>
  <w:num w:numId="5">
    <w:abstractNumId w:val="27"/>
  </w:num>
  <w:num w:numId="6">
    <w:abstractNumId w:val="3"/>
  </w:num>
  <w:num w:numId="7">
    <w:abstractNumId w:val="20"/>
  </w:num>
  <w:num w:numId="8">
    <w:abstractNumId w:val="46"/>
  </w:num>
  <w:num w:numId="9">
    <w:abstractNumId w:val="35"/>
  </w:num>
  <w:num w:numId="10">
    <w:abstractNumId w:val="33"/>
  </w:num>
  <w:num w:numId="11">
    <w:abstractNumId w:val="52"/>
  </w:num>
  <w:num w:numId="12">
    <w:abstractNumId w:val="28"/>
  </w:num>
  <w:num w:numId="13">
    <w:abstractNumId w:val="42"/>
  </w:num>
  <w:num w:numId="14">
    <w:abstractNumId w:val="17"/>
  </w:num>
  <w:num w:numId="15">
    <w:abstractNumId w:val="39"/>
  </w:num>
  <w:num w:numId="16">
    <w:abstractNumId w:val="24"/>
  </w:num>
  <w:num w:numId="17">
    <w:abstractNumId w:val="36"/>
  </w:num>
  <w:num w:numId="18">
    <w:abstractNumId w:val="37"/>
  </w:num>
  <w:num w:numId="19">
    <w:abstractNumId w:val="10"/>
  </w:num>
  <w:num w:numId="20">
    <w:abstractNumId w:val="23"/>
  </w:num>
  <w:num w:numId="21">
    <w:abstractNumId w:val="63"/>
  </w:num>
  <w:num w:numId="22">
    <w:abstractNumId w:val="59"/>
  </w:num>
  <w:num w:numId="23">
    <w:abstractNumId w:val="13"/>
  </w:num>
  <w:num w:numId="24">
    <w:abstractNumId w:val="34"/>
  </w:num>
  <w:num w:numId="25">
    <w:abstractNumId w:val="51"/>
  </w:num>
  <w:num w:numId="26">
    <w:abstractNumId w:val="41"/>
  </w:num>
  <w:num w:numId="27">
    <w:abstractNumId w:val="50"/>
  </w:num>
  <w:num w:numId="28">
    <w:abstractNumId w:val="25"/>
  </w:num>
  <w:num w:numId="29">
    <w:abstractNumId w:val="38"/>
  </w:num>
  <w:num w:numId="30">
    <w:abstractNumId w:val="7"/>
  </w:num>
  <w:num w:numId="31">
    <w:abstractNumId w:val="40"/>
  </w:num>
  <w:num w:numId="32">
    <w:abstractNumId w:val="26"/>
  </w:num>
  <w:num w:numId="33">
    <w:abstractNumId w:val="31"/>
  </w:num>
  <w:num w:numId="34">
    <w:abstractNumId w:val="22"/>
  </w:num>
  <w:num w:numId="35">
    <w:abstractNumId w:val="14"/>
  </w:num>
  <w:num w:numId="36">
    <w:abstractNumId w:val="29"/>
  </w:num>
  <w:num w:numId="37">
    <w:abstractNumId w:val="1"/>
  </w:num>
  <w:num w:numId="38">
    <w:abstractNumId w:val="2"/>
  </w:num>
  <w:num w:numId="39">
    <w:abstractNumId w:val="55"/>
  </w:num>
  <w:num w:numId="40">
    <w:abstractNumId w:val="15"/>
  </w:num>
  <w:num w:numId="41">
    <w:abstractNumId w:val="8"/>
  </w:num>
  <w:num w:numId="42">
    <w:abstractNumId w:val="61"/>
  </w:num>
  <w:num w:numId="43">
    <w:abstractNumId w:val="9"/>
  </w:num>
  <w:num w:numId="44">
    <w:abstractNumId w:val="48"/>
  </w:num>
  <w:num w:numId="45">
    <w:abstractNumId w:val="19"/>
  </w:num>
  <w:num w:numId="46">
    <w:abstractNumId w:val="4"/>
  </w:num>
  <w:num w:numId="47">
    <w:abstractNumId w:val="16"/>
  </w:num>
  <w:num w:numId="48">
    <w:abstractNumId w:val="0"/>
  </w:num>
  <w:num w:numId="49">
    <w:abstractNumId w:val="53"/>
  </w:num>
  <w:num w:numId="50">
    <w:abstractNumId w:val="5"/>
  </w:num>
  <w:num w:numId="51">
    <w:abstractNumId w:val="47"/>
  </w:num>
  <w:num w:numId="52">
    <w:abstractNumId w:val="18"/>
  </w:num>
  <w:num w:numId="53">
    <w:abstractNumId w:val="45"/>
  </w:num>
  <w:num w:numId="54">
    <w:abstractNumId w:val="62"/>
  </w:num>
  <w:num w:numId="55">
    <w:abstractNumId w:val="12"/>
  </w:num>
  <w:num w:numId="56">
    <w:abstractNumId w:val="64"/>
  </w:num>
  <w:num w:numId="57">
    <w:abstractNumId w:val="6"/>
  </w:num>
  <w:num w:numId="58">
    <w:abstractNumId w:val="30"/>
  </w:num>
  <w:num w:numId="59">
    <w:abstractNumId w:val="60"/>
  </w:num>
  <w:num w:numId="60">
    <w:abstractNumId w:val="54"/>
  </w:num>
  <w:num w:numId="61">
    <w:abstractNumId w:val="44"/>
  </w:num>
  <w:num w:numId="62">
    <w:abstractNumId w:val="32"/>
  </w:num>
  <w:num w:numId="63">
    <w:abstractNumId w:val="57"/>
  </w:num>
  <w:num w:numId="64">
    <w:abstractNumId w:val="49"/>
  </w:num>
  <w:num w:numId="65">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07"/>
    <w:rsid w:val="000117E5"/>
    <w:rsid w:val="000147F4"/>
    <w:rsid w:val="00027A57"/>
    <w:rsid w:val="00035DBD"/>
    <w:rsid w:val="0006052C"/>
    <w:rsid w:val="000750AC"/>
    <w:rsid w:val="000A075C"/>
    <w:rsid w:val="000B2749"/>
    <w:rsid w:val="000C3231"/>
    <w:rsid w:val="000C37E3"/>
    <w:rsid w:val="000D18DB"/>
    <w:rsid w:val="00110D51"/>
    <w:rsid w:val="00111BAF"/>
    <w:rsid w:val="001166E1"/>
    <w:rsid w:val="00117312"/>
    <w:rsid w:val="00150681"/>
    <w:rsid w:val="0015318E"/>
    <w:rsid w:val="001671D3"/>
    <w:rsid w:val="00175B74"/>
    <w:rsid w:val="0018579E"/>
    <w:rsid w:val="001910F5"/>
    <w:rsid w:val="001A61CE"/>
    <w:rsid w:val="001B5B65"/>
    <w:rsid w:val="001D1304"/>
    <w:rsid w:val="001E41F8"/>
    <w:rsid w:val="00264E3D"/>
    <w:rsid w:val="00265E3A"/>
    <w:rsid w:val="0027230F"/>
    <w:rsid w:val="002A39D4"/>
    <w:rsid w:val="002C0C9C"/>
    <w:rsid w:val="002C5A4D"/>
    <w:rsid w:val="002C73BC"/>
    <w:rsid w:val="002F5E63"/>
    <w:rsid w:val="00315984"/>
    <w:rsid w:val="00357857"/>
    <w:rsid w:val="00365CDC"/>
    <w:rsid w:val="00373A93"/>
    <w:rsid w:val="00386100"/>
    <w:rsid w:val="003900BD"/>
    <w:rsid w:val="003903BF"/>
    <w:rsid w:val="003956E1"/>
    <w:rsid w:val="003B314B"/>
    <w:rsid w:val="003B5EAD"/>
    <w:rsid w:val="003C616F"/>
    <w:rsid w:val="00400D15"/>
    <w:rsid w:val="0042321A"/>
    <w:rsid w:val="004248E4"/>
    <w:rsid w:val="0044456D"/>
    <w:rsid w:val="00467BEF"/>
    <w:rsid w:val="00471AB1"/>
    <w:rsid w:val="004807E2"/>
    <w:rsid w:val="00485675"/>
    <w:rsid w:val="004A2B32"/>
    <w:rsid w:val="004A50C6"/>
    <w:rsid w:val="004C0366"/>
    <w:rsid w:val="004D0AE9"/>
    <w:rsid w:val="004E7BAF"/>
    <w:rsid w:val="004F1532"/>
    <w:rsid w:val="00510D15"/>
    <w:rsid w:val="00513C60"/>
    <w:rsid w:val="005624D7"/>
    <w:rsid w:val="00577D41"/>
    <w:rsid w:val="00583078"/>
    <w:rsid w:val="00585B13"/>
    <w:rsid w:val="005D4B23"/>
    <w:rsid w:val="005F22D0"/>
    <w:rsid w:val="005F272A"/>
    <w:rsid w:val="00605185"/>
    <w:rsid w:val="006306AF"/>
    <w:rsid w:val="006358D6"/>
    <w:rsid w:val="00642B9E"/>
    <w:rsid w:val="006720F9"/>
    <w:rsid w:val="006768F6"/>
    <w:rsid w:val="00682B22"/>
    <w:rsid w:val="006914A4"/>
    <w:rsid w:val="00693A44"/>
    <w:rsid w:val="006954DC"/>
    <w:rsid w:val="006A4CED"/>
    <w:rsid w:val="006A675E"/>
    <w:rsid w:val="006C4910"/>
    <w:rsid w:val="0070101B"/>
    <w:rsid w:val="00701CCA"/>
    <w:rsid w:val="0070561E"/>
    <w:rsid w:val="0071467E"/>
    <w:rsid w:val="00716E94"/>
    <w:rsid w:val="00727AC1"/>
    <w:rsid w:val="00744ABD"/>
    <w:rsid w:val="0076630E"/>
    <w:rsid w:val="00767525"/>
    <w:rsid w:val="007B20CE"/>
    <w:rsid w:val="007D17DC"/>
    <w:rsid w:val="007F6484"/>
    <w:rsid w:val="00817A2D"/>
    <w:rsid w:val="00853023"/>
    <w:rsid w:val="00853476"/>
    <w:rsid w:val="008567C2"/>
    <w:rsid w:val="00863AB3"/>
    <w:rsid w:val="008958FB"/>
    <w:rsid w:val="008B7A42"/>
    <w:rsid w:val="008C1648"/>
    <w:rsid w:val="008D221F"/>
    <w:rsid w:val="008E3215"/>
    <w:rsid w:val="008E6E27"/>
    <w:rsid w:val="008F4625"/>
    <w:rsid w:val="009017EF"/>
    <w:rsid w:val="0093238D"/>
    <w:rsid w:val="009427E4"/>
    <w:rsid w:val="00992568"/>
    <w:rsid w:val="00992EFB"/>
    <w:rsid w:val="009964D6"/>
    <w:rsid w:val="009B3065"/>
    <w:rsid w:val="009C5F2A"/>
    <w:rsid w:val="009D60B3"/>
    <w:rsid w:val="009D63F0"/>
    <w:rsid w:val="009F03CE"/>
    <w:rsid w:val="00A03607"/>
    <w:rsid w:val="00A33626"/>
    <w:rsid w:val="00A51CD4"/>
    <w:rsid w:val="00A616E1"/>
    <w:rsid w:val="00A637F1"/>
    <w:rsid w:val="00A727D7"/>
    <w:rsid w:val="00A832E5"/>
    <w:rsid w:val="00A90739"/>
    <w:rsid w:val="00AB14D1"/>
    <w:rsid w:val="00AC07B1"/>
    <w:rsid w:val="00AC59AF"/>
    <w:rsid w:val="00AC702B"/>
    <w:rsid w:val="00AE5778"/>
    <w:rsid w:val="00B15449"/>
    <w:rsid w:val="00B32064"/>
    <w:rsid w:val="00B6336A"/>
    <w:rsid w:val="00B914D9"/>
    <w:rsid w:val="00BA43B8"/>
    <w:rsid w:val="00BA7EEB"/>
    <w:rsid w:val="00BD1FB7"/>
    <w:rsid w:val="00BF1A93"/>
    <w:rsid w:val="00BF252B"/>
    <w:rsid w:val="00BF5FBA"/>
    <w:rsid w:val="00C15984"/>
    <w:rsid w:val="00C33BAA"/>
    <w:rsid w:val="00C47E27"/>
    <w:rsid w:val="00C5622F"/>
    <w:rsid w:val="00C92983"/>
    <w:rsid w:val="00CA2534"/>
    <w:rsid w:val="00CA5A7C"/>
    <w:rsid w:val="00CB4D52"/>
    <w:rsid w:val="00CC6CD2"/>
    <w:rsid w:val="00CD63C3"/>
    <w:rsid w:val="00D03199"/>
    <w:rsid w:val="00D1222E"/>
    <w:rsid w:val="00D26A88"/>
    <w:rsid w:val="00D42B38"/>
    <w:rsid w:val="00D72A39"/>
    <w:rsid w:val="00D92274"/>
    <w:rsid w:val="00D9443B"/>
    <w:rsid w:val="00D97A96"/>
    <w:rsid w:val="00DB3CCA"/>
    <w:rsid w:val="00DD78B6"/>
    <w:rsid w:val="00E57161"/>
    <w:rsid w:val="00E6579E"/>
    <w:rsid w:val="00E92763"/>
    <w:rsid w:val="00E9417E"/>
    <w:rsid w:val="00E95D19"/>
    <w:rsid w:val="00E97F9B"/>
    <w:rsid w:val="00EB47B7"/>
    <w:rsid w:val="00EC4376"/>
    <w:rsid w:val="00EC43F0"/>
    <w:rsid w:val="00EF5CA3"/>
    <w:rsid w:val="00F151FD"/>
    <w:rsid w:val="00F17DD9"/>
    <w:rsid w:val="00F20111"/>
    <w:rsid w:val="00F240BA"/>
    <w:rsid w:val="00F277C3"/>
    <w:rsid w:val="00F44ED4"/>
    <w:rsid w:val="00F81750"/>
    <w:rsid w:val="00F8270D"/>
    <w:rsid w:val="00FA1083"/>
    <w:rsid w:val="00FA4B67"/>
    <w:rsid w:val="00FB31EC"/>
    <w:rsid w:val="00FC1173"/>
    <w:rsid w:val="00FD5771"/>
    <w:rsid w:val="00FF4FA7"/>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79390"/>
  <w14:defaultImageDpi w14:val="96"/>
  <w15:docId w15:val="{FD395981-2034-4CF6-AF95-5E861088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607"/>
    <w:rPr>
      <w:rFonts w:cs="Times New Roman"/>
      <w:color w:val="0563C1" w:themeColor="hyperlink"/>
      <w:u w:val="single"/>
    </w:rPr>
  </w:style>
  <w:style w:type="paragraph" w:styleId="Header">
    <w:name w:val="header"/>
    <w:basedOn w:val="Normal"/>
    <w:link w:val="HeaderChar"/>
    <w:uiPriority w:val="99"/>
    <w:unhideWhenUsed/>
    <w:rsid w:val="00467BEF"/>
    <w:pPr>
      <w:tabs>
        <w:tab w:val="center" w:pos="4680"/>
        <w:tab w:val="right" w:pos="9360"/>
      </w:tabs>
    </w:pPr>
  </w:style>
  <w:style w:type="character" w:customStyle="1" w:styleId="HeaderChar">
    <w:name w:val="Header Char"/>
    <w:basedOn w:val="DefaultParagraphFont"/>
    <w:link w:val="Header"/>
    <w:uiPriority w:val="99"/>
    <w:locked/>
    <w:rsid w:val="00467BEF"/>
    <w:rPr>
      <w:rFonts w:cs="Times New Roman"/>
    </w:rPr>
  </w:style>
  <w:style w:type="paragraph" w:styleId="Footer">
    <w:name w:val="footer"/>
    <w:basedOn w:val="Normal"/>
    <w:link w:val="FooterChar"/>
    <w:uiPriority w:val="99"/>
    <w:unhideWhenUsed/>
    <w:rsid w:val="00467BEF"/>
    <w:pPr>
      <w:tabs>
        <w:tab w:val="center" w:pos="4680"/>
        <w:tab w:val="right" w:pos="9360"/>
      </w:tabs>
    </w:pPr>
  </w:style>
  <w:style w:type="character" w:customStyle="1" w:styleId="FooterChar">
    <w:name w:val="Footer Char"/>
    <w:basedOn w:val="DefaultParagraphFont"/>
    <w:link w:val="Footer"/>
    <w:uiPriority w:val="99"/>
    <w:locked/>
    <w:rsid w:val="00467BEF"/>
    <w:rPr>
      <w:rFonts w:cs="Times New Roman"/>
    </w:rPr>
  </w:style>
  <w:style w:type="character" w:styleId="CommentReference">
    <w:name w:val="annotation reference"/>
    <w:basedOn w:val="DefaultParagraphFont"/>
    <w:uiPriority w:val="99"/>
    <w:semiHidden/>
    <w:unhideWhenUsed/>
    <w:rsid w:val="006720F9"/>
    <w:rPr>
      <w:rFonts w:cs="Times New Roman"/>
      <w:sz w:val="16"/>
      <w:szCs w:val="16"/>
    </w:rPr>
  </w:style>
  <w:style w:type="paragraph" w:styleId="CommentText">
    <w:name w:val="annotation text"/>
    <w:basedOn w:val="Normal"/>
    <w:link w:val="CommentTextChar"/>
    <w:uiPriority w:val="99"/>
    <w:semiHidden/>
    <w:unhideWhenUsed/>
    <w:rsid w:val="006720F9"/>
    <w:rPr>
      <w:sz w:val="20"/>
      <w:szCs w:val="20"/>
    </w:rPr>
  </w:style>
  <w:style w:type="character" w:customStyle="1" w:styleId="CommentTextChar">
    <w:name w:val="Comment Text Char"/>
    <w:basedOn w:val="DefaultParagraphFont"/>
    <w:link w:val="CommentText"/>
    <w:uiPriority w:val="99"/>
    <w:semiHidden/>
    <w:locked/>
    <w:rsid w:val="006720F9"/>
    <w:rPr>
      <w:rFonts w:cs="Times New Roman"/>
      <w:sz w:val="20"/>
      <w:szCs w:val="20"/>
    </w:rPr>
  </w:style>
  <w:style w:type="paragraph" w:styleId="CommentSubject">
    <w:name w:val="annotation subject"/>
    <w:basedOn w:val="CommentText"/>
    <w:next w:val="CommentText"/>
    <w:link w:val="CommentSubjectChar"/>
    <w:uiPriority w:val="99"/>
    <w:semiHidden/>
    <w:unhideWhenUsed/>
    <w:rsid w:val="006720F9"/>
    <w:rPr>
      <w:b/>
      <w:bCs/>
    </w:rPr>
  </w:style>
  <w:style w:type="character" w:customStyle="1" w:styleId="CommentSubjectChar">
    <w:name w:val="Comment Subject Char"/>
    <w:basedOn w:val="CommentTextChar"/>
    <w:link w:val="CommentSubject"/>
    <w:uiPriority w:val="99"/>
    <w:semiHidden/>
    <w:locked/>
    <w:rsid w:val="006720F9"/>
    <w:rPr>
      <w:rFonts w:cs="Times New Roman"/>
      <w:b/>
      <w:bCs/>
      <w:sz w:val="20"/>
      <w:szCs w:val="20"/>
    </w:rPr>
  </w:style>
  <w:style w:type="paragraph" w:styleId="BalloonText">
    <w:name w:val="Balloon Text"/>
    <w:basedOn w:val="Normal"/>
    <w:link w:val="BalloonTextChar"/>
    <w:uiPriority w:val="99"/>
    <w:semiHidden/>
    <w:unhideWhenUsed/>
    <w:rsid w:val="00672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720F9"/>
    <w:rPr>
      <w:rFonts w:ascii="Segoe UI" w:hAnsi="Segoe UI" w:cs="Segoe UI"/>
      <w:sz w:val="18"/>
      <w:szCs w:val="18"/>
    </w:rPr>
  </w:style>
  <w:style w:type="paragraph" w:styleId="FootnoteText">
    <w:name w:val="footnote text"/>
    <w:basedOn w:val="Normal"/>
    <w:link w:val="FootnoteTextChar"/>
    <w:uiPriority w:val="99"/>
    <w:semiHidden/>
    <w:unhideWhenUsed/>
    <w:rsid w:val="009D63F0"/>
    <w:rPr>
      <w:sz w:val="20"/>
      <w:szCs w:val="20"/>
    </w:rPr>
  </w:style>
  <w:style w:type="character" w:customStyle="1" w:styleId="FootnoteTextChar">
    <w:name w:val="Footnote Text Char"/>
    <w:basedOn w:val="DefaultParagraphFont"/>
    <w:link w:val="FootnoteText"/>
    <w:uiPriority w:val="99"/>
    <w:semiHidden/>
    <w:rsid w:val="009D63F0"/>
    <w:rPr>
      <w:sz w:val="20"/>
      <w:szCs w:val="20"/>
      <w:lang w:val="en-US" w:eastAsia="en-US"/>
    </w:rPr>
  </w:style>
  <w:style w:type="character" w:styleId="FootnoteReference">
    <w:name w:val="footnote reference"/>
    <w:basedOn w:val="DefaultParagraphFont"/>
    <w:uiPriority w:val="99"/>
    <w:semiHidden/>
    <w:unhideWhenUsed/>
    <w:rsid w:val="009D63F0"/>
    <w:rPr>
      <w:vertAlign w:val="superscript"/>
    </w:rPr>
  </w:style>
  <w:style w:type="paragraph" w:styleId="NoSpacing">
    <w:name w:val="No Spacing"/>
    <w:uiPriority w:val="1"/>
    <w:qFormat/>
    <w:rsid w:val="00B32064"/>
    <w:pPr>
      <w:spacing w:after="0" w:line="240" w:lineRule="auto"/>
    </w:pPr>
    <w:rPr>
      <w:rFonts w:eastAsiaTheme="minorHAnsi" w:cstheme="minorBidi"/>
      <w:lang w:val="en-US" w:eastAsia="en-US"/>
    </w:rPr>
  </w:style>
  <w:style w:type="table" w:styleId="TableGrid">
    <w:name w:val="Table Grid"/>
    <w:basedOn w:val="TableNormal"/>
    <w:uiPriority w:val="39"/>
    <w:rsid w:val="00BA4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14967">
      <w:bodyDiv w:val="1"/>
      <w:marLeft w:val="0"/>
      <w:marRight w:val="0"/>
      <w:marTop w:val="0"/>
      <w:marBottom w:val="0"/>
      <w:divBdr>
        <w:top w:val="none" w:sz="0" w:space="0" w:color="auto"/>
        <w:left w:val="none" w:sz="0" w:space="0" w:color="auto"/>
        <w:bottom w:val="none" w:sz="0" w:space="0" w:color="auto"/>
        <w:right w:val="none" w:sz="0" w:space="0" w:color="auto"/>
      </w:divBdr>
    </w:div>
    <w:div w:id="203117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books.google.com.my/" TargetMode="External"/><Relationship Id="rId18" Type="http://schemas.openxmlformats.org/officeDocument/2006/relationships/hyperlink" Target="http://www.thefreelibrary.com/Who+is+in+control%3F+The+%20role+of+self-perception,+knowledge,+and+income...-a01479283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hestar.com.my/News/Nation/%202014/04/%2009/Bankrupt%20cy-on-the-rise-in-Malaysia/" TargetMode="External"/><Relationship Id="rId7" Type="http://schemas.openxmlformats.org/officeDocument/2006/relationships/endnotes" Target="endnotes.xml"/><Relationship Id="rId12" Type="http://schemas.openxmlformats.org/officeDocument/2006/relationships/hyperlink" Target="http://www.freemalaysiatoday.com/category%20/money/2014%20/07/%2009/" TargetMode="External"/><Relationship Id="rId17" Type="http://schemas.openxmlformats.org/officeDocument/2006/relationships/hyperlink" Target="http://www.thefreelibrary.com/Who+is+in+control%3F+The+%20role+of+self-perception,+knowledge,+and+income...-a01479283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freelibrary.com/Who+is+in+control%3F+The+%20role+of+self-perception,+knowledge,+and+income...-a0147928356" TargetMode="External"/><Relationship Id="rId20" Type="http://schemas.openxmlformats.org/officeDocument/2006/relationships/hyperlink" Target="https://books.google.com.my/books?isbn=0792340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emalaysiatoday.com/category%20/money/2014%20/07/%200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estar.com.my/Business/Business-News/2014/06/07/" TargetMode="External"/><Relationship Id="rId23" Type="http://schemas.openxmlformats.org/officeDocument/2006/relationships/header" Target="header1.xml"/><Relationship Id="rId10" Type="http://schemas.openxmlformats.org/officeDocument/2006/relationships/hyperlink" Target="http://books.google.com.my/books?id=ef2azKJV9sC%20&amp;%20printsec" TargetMode="External"/><Relationship Id="rId19" Type="http://schemas.openxmlformats.org/officeDocument/2006/relationships/hyperlink" Target="https://books.google.com.my/books?isbn=364230048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hestar.com.my/Business/Business-News/2014/06/07/" TargetMode="External"/><Relationship Id="rId22" Type="http://schemas.openxmlformats.org/officeDocument/2006/relationships/hyperlink" Target="http://www.thestar.com.my/News/Nation/%202014/04/%2009/Bankrupt%20cy-on-the-rise-in-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FAD5-9784-42F9-BDA2-9FD08134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9557</Words>
  <Characters>54479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RAR</dc:creator>
  <cp:lastModifiedBy>Mohamad bin Jais</cp:lastModifiedBy>
  <cp:revision>9</cp:revision>
  <dcterms:created xsi:type="dcterms:W3CDTF">2020-12-30T02:55:00Z</dcterms:created>
  <dcterms:modified xsi:type="dcterms:W3CDTF">2020-12-30T04:41:00Z</dcterms:modified>
</cp:coreProperties>
</file>