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223E" w14:textId="77777777" w:rsidR="00815753" w:rsidRPr="00A023AF" w:rsidRDefault="00815753" w:rsidP="00A023AF">
      <w:pPr>
        <w:pStyle w:val="NoSpacing"/>
        <w:jc w:val="center"/>
        <w:rPr>
          <w:rFonts w:ascii="Times New Roman" w:hAnsi="Times New Roman" w:cs="Times New Roman"/>
          <w:b/>
          <w:bCs/>
          <w:sz w:val="28"/>
          <w:szCs w:val="28"/>
        </w:rPr>
      </w:pPr>
      <w:r w:rsidRPr="00A023AF">
        <w:rPr>
          <w:rFonts w:ascii="Times New Roman" w:hAnsi="Times New Roman" w:cs="Times New Roman"/>
          <w:b/>
          <w:bCs/>
          <w:sz w:val="28"/>
          <w:szCs w:val="28"/>
        </w:rPr>
        <w:t>FACTORS AFFECTING CUSTOMER SATISFACTION IN O</w:t>
      </w:r>
      <w:bookmarkStart w:id="0" w:name="_GoBack"/>
      <w:bookmarkEnd w:id="0"/>
      <w:r w:rsidRPr="00A023AF">
        <w:rPr>
          <w:rFonts w:ascii="Times New Roman" w:hAnsi="Times New Roman" w:cs="Times New Roman"/>
          <w:b/>
          <w:bCs/>
          <w:sz w:val="28"/>
          <w:szCs w:val="28"/>
        </w:rPr>
        <w:t>NLINE SHOPPING IN KUCHING, SARAWAK.</w:t>
      </w:r>
    </w:p>
    <w:p w14:paraId="4C90C401" w14:textId="77777777" w:rsidR="00A023AF" w:rsidRDefault="00A023AF" w:rsidP="003427D5">
      <w:pPr>
        <w:spacing w:after="200"/>
        <w:jc w:val="center"/>
        <w:rPr>
          <w:rFonts w:ascii="Times New Roman" w:hAnsi="Times New Roman" w:cs="Times New Roman"/>
        </w:rPr>
      </w:pPr>
    </w:p>
    <w:p w14:paraId="05DA851C" w14:textId="731D77FB" w:rsidR="006A0E13" w:rsidRPr="00A023AF" w:rsidRDefault="00D01BF2" w:rsidP="003427D5">
      <w:pPr>
        <w:spacing w:after="200"/>
        <w:jc w:val="center"/>
        <w:rPr>
          <w:rFonts w:ascii="Times New Roman" w:hAnsi="Times New Roman" w:cs="Times New Roman"/>
          <w:b/>
          <w:bCs/>
        </w:rPr>
      </w:pPr>
      <w:r w:rsidRPr="00A023AF">
        <w:rPr>
          <w:rFonts w:ascii="Times New Roman" w:hAnsi="Times New Roman" w:cs="Times New Roman"/>
          <w:b/>
          <w:bCs/>
        </w:rPr>
        <w:t>LAU HUNG TING</w:t>
      </w:r>
      <w:r w:rsidR="00BD0988" w:rsidRPr="00A023AF">
        <w:rPr>
          <w:rFonts w:ascii="Times New Roman" w:hAnsi="Times New Roman" w:cs="Times New Roman"/>
          <w:b/>
          <w:bCs/>
        </w:rPr>
        <w:t xml:space="preserve"> &amp; </w:t>
      </w:r>
      <w:r w:rsidR="0054122B" w:rsidRPr="00A023AF">
        <w:rPr>
          <w:rFonts w:ascii="Times New Roman" w:hAnsi="Times New Roman" w:cs="Times New Roman"/>
          <w:b/>
          <w:bCs/>
        </w:rPr>
        <w:t>ROSSAZANA AB</w:t>
      </w:r>
      <w:r w:rsidR="00BD0988" w:rsidRPr="00A023AF">
        <w:rPr>
          <w:rFonts w:ascii="Times New Roman" w:hAnsi="Times New Roman" w:cs="Times New Roman"/>
          <w:b/>
          <w:bCs/>
        </w:rPr>
        <w:t>-</w:t>
      </w:r>
      <w:r w:rsidR="0054122B" w:rsidRPr="00A023AF">
        <w:rPr>
          <w:rFonts w:ascii="Times New Roman" w:hAnsi="Times New Roman" w:cs="Times New Roman"/>
          <w:b/>
          <w:bCs/>
        </w:rPr>
        <w:t>RAHIM</w:t>
      </w:r>
    </w:p>
    <w:p w14:paraId="1AD0A70E" w14:textId="64FAD86B" w:rsidR="00D01BF2" w:rsidRDefault="00D01BF2" w:rsidP="003427D5">
      <w:pPr>
        <w:spacing w:after="200"/>
        <w:jc w:val="center"/>
        <w:rPr>
          <w:rFonts w:ascii="Times New Roman" w:hAnsi="Times New Roman" w:cs="Times New Roman"/>
          <w:sz w:val="20"/>
          <w:szCs w:val="20"/>
        </w:rPr>
      </w:pPr>
      <w:r>
        <w:rPr>
          <w:rFonts w:ascii="Times New Roman" w:hAnsi="Times New Roman" w:cs="Times New Roman"/>
          <w:sz w:val="20"/>
          <w:szCs w:val="20"/>
        </w:rPr>
        <w:t>Faculty of E</w:t>
      </w:r>
      <w:r w:rsidR="008C45C8">
        <w:rPr>
          <w:rFonts w:ascii="Times New Roman" w:hAnsi="Times New Roman" w:cs="Times New Roman"/>
          <w:sz w:val="20"/>
          <w:szCs w:val="20"/>
        </w:rPr>
        <w:t>c</w:t>
      </w:r>
      <w:r>
        <w:rPr>
          <w:rFonts w:ascii="Times New Roman" w:hAnsi="Times New Roman" w:cs="Times New Roman"/>
          <w:sz w:val="20"/>
          <w:szCs w:val="20"/>
        </w:rPr>
        <w:t>onomi</w:t>
      </w:r>
      <w:r w:rsidR="008C45C8">
        <w:rPr>
          <w:rFonts w:ascii="Times New Roman" w:hAnsi="Times New Roman" w:cs="Times New Roman"/>
          <w:sz w:val="20"/>
          <w:szCs w:val="20"/>
        </w:rPr>
        <w:t>cs</w:t>
      </w:r>
      <w:r>
        <w:rPr>
          <w:rFonts w:ascii="Times New Roman" w:hAnsi="Times New Roman" w:cs="Times New Roman"/>
          <w:sz w:val="20"/>
          <w:szCs w:val="20"/>
        </w:rPr>
        <w:t xml:space="preserve"> and Business, Universiti Malaysia Sarawak, 94300 Kota Samarahan, Sarawak, Malaysia</w:t>
      </w:r>
    </w:p>
    <w:p w14:paraId="51A58DAA" w14:textId="0493C5F5" w:rsidR="00D01BF2" w:rsidRDefault="002136CE" w:rsidP="003427D5">
      <w:pPr>
        <w:pStyle w:val="ListParagraph"/>
        <w:spacing w:after="200"/>
        <w:ind w:left="1080"/>
        <w:jc w:val="center"/>
        <w:rPr>
          <w:rFonts w:ascii="Times New Roman" w:hAnsi="Times New Roman" w:cs="Times New Roman"/>
          <w:sz w:val="20"/>
          <w:szCs w:val="20"/>
        </w:rPr>
      </w:pPr>
      <w:r>
        <w:rPr>
          <w:rFonts w:ascii="Times New Roman" w:hAnsi="Times New Roman" w:cs="Times New Roman"/>
          <w:sz w:val="20"/>
          <w:szCs w:val="20"/>
        </w:rPr>
        <w:t xml:space="preserve">Corresponding Author: </w:t>
      </w:r>
      <w:hyperlink r:id="rId7" w:history="1">
        <w:r w:rsidR="00BD0988" w:rsidRPr="004222B0">
          <w:rPr>
            <w:rStyle w:val="Hyperlink"/>
            <w:rFonts w:ascii="Times New Roman" w:hAnsi="Times New Roman" w:cs="Times New Roman"/>
            <w:sz w:val="20"/>
            <w:szCs w:val="20"/>
          </w:rPr>
          <w:t>arrossazana@unimas.my</w:t>
        </w:r>
      </w:hyperlink>
      <w:r w:rsidR="00BD0988">
        <w:rPr>
          <w:rFonts w:ascii="Times New Roman" w:hAnsi="Times New Roman" w:cs="Times New Roman"/>
          <w:sz w:val="20"/>
          <w:szCs w:val="20"/>
        </w:rPr>
        <w:t xml:space="preserve"> </w:t>
      </w:r>
    </w:p>
    <w:p w14:paraId="57389AD5" w14:textId="77777777" w:rsidR="007676E8" w:rsidRDefault="007676E8" w:rsidP="002136CE">
      <w:pPr>
        <w:pStyle w:val="ListParagraph"/>
        <w:ind w:left="1080"/>
        <w:jc w:val="center"/>
        <w:rPr>
          <w:rFonts w:ascii="Times New Roman" w:hAnsi="Times New Roman" w:cs="Times New Roman"/>
          <w:sz w:val="20"/>
          <w:szCs w:val="20"/>
        </w:rPr>
      </w:pPr>
    </w:p>
    <w:p w14:paraId="3198C2AF" w14:textId="77777777" w:rsidR="007676E8" w:rsidRPr="008C45C8" w:rsidRDefault="007676E8" w:rsidP="008C45C8">
      <w:pPr>
        <w:spacing w:after="200"/>
        <w:jc w:val="center"/>
        <w:rPr>
          <w:rFonts w:ascii="Times New Roman" w:hAnsi="Times New Roman" w:cs="Times New Roman"/>
          <w:b/>
        </w:rPr>
      </w:pPr>
      <w:r w:rsidRPr="008C45C8">
        <w:rPr>
          <w:rFonts w:ascii="Times New Roman" w:hAnsi="Times New Roman" w:cs="Times New Roman"/>
          <w:b/>
        </w:rPr>
        <w:t>ABSTRACT</w:t>
      </w:r>
    </w:p>
    <w:p w14:paraId="4C717D3A" w14:textId="77777777" w:rsidR="007676E8" w:rsidRDefault="007676E8" w:rsidP="00C14EB8">
      <w:pPr>
        <w:pStyle w:val="ListParagraph"/>
        <w:spacing w:after="200"/>
        <w:ind w:left="0"/>
        <w:jc w:val="both"/>
        <w:rPr>
          <w:rFonts w:ascii="Times New Roman" w:hAnsi="Times New Roman" w:cs="Times New Roman"/>
          <w:sz w:val="20"/>
          <w:szCs w:val="20"/>
        </w:rPr>
      </w:pPr>
    </w:p>
    <w:p w14:paraId="38DE091D" w14:textId="77777777" w:rsidR="0017219C" w:rsidRPr="0017219C" w:rsidRDefault="0017219C" w:rsidP="003427D5">
      <w:pPr>
        <w:pStyle w:val="ListParagraph"/>
        <w:spacing w:after="200"/>
        <w:ind w:left="0"/>
        <w:jc w:val="both"/>
        <w:rPr>
          <w:rFonts w:ascii="Times New Roman" w:hAnsi="Times New Roman" w:cs="Times New Roman"/>
          <w:sz w:val="20"/>
          <w:szCs w:val="20"/>
        </w:rPr>
      </w:pPr>
      <w:r w:rsidRPr="0017219C">
        <w:rPr>
          <w:rFonts w:ascii="Times New Roman" w:hAnsi="Times New Roman" w:cs="Times New Roman"/>
          <w:sz w:val="20"/>
          <w:szCs w:val="20"/>
        </w:rPr>
        <w:t xml:space="preserve">Customer satisfaction is important in online shopping as online shopping has become a trend nowadays. Therefore, customer satisfaction is important so that we can improve customer satisfaction towards online shopping thus increase the growth of E- commerce in Malaysia. This study aims to examine the factors (Website Design, Delivery Service and Security) that affect customer satisfaction and their relationship between factors (Website Design, Delivery Service and Security) with customer satisfaction in online shopping in Kuching, Sarawak. Website Design, Delivery Service and Security are the three independent variables while customer satisfaction is the dependent variables in this study. A total of 300 electronic questionnaires through google from been collected and analysed by using the Descriptive Analysis and Inferential Analysis where Pearson Correlation Coefficient and Multiple Linear Regressions Analysis being employed to test the three-hypothesis developed in this study. In this study, all the three independent variables which included Website Design, Delivery Service and Security are significant and positive related to the customer satisfaction in online shopping in Kuching, Sarawak. Besides, among the three independent variables, </w:t>
      </w:r>
      <w:r w:rsidR="001A4198">
        <w:rPr>
          <w:rFonts w:ascii="Times New Roman" w:hAnsi="Times New Roman" w:cs="Times New Roman"/>
          <w:sz w:val="20"/>
          <w:szCs w:val="20"/>
        </w:rPr>
        <w:t>Website Design</w:t>
      </w:r>
      <w:r w:rsidRPr="0017219C">
        <w:rPr>
          <w:rFonts w:ascii="Times New Roman" w:hAnsi="Times New Roman" w:cs="Times New Roman"/>
          <w:sz w:val="20"/>
          <w:szCs w:val="20"/>
        </w:rPr>
        <w:t xml:space="preserve"> is the most influential factors that affect customer satisfaction in online shopping in Kuching, Sarawak.</w:t>
      </w:r>
    </w:p>
    <w:p w14:paraId="39107EB8" w14:textId="77777777" w:rsidR="00692D60" w:rsidRDefault="00692D60" w:rsidP="00822D96">
      <w:pPr>
        <w:pStyle w:val="ListParagraph"/>
        <w:ind w:left="0"/>
        <w:jc w:val="both"/>
        <w:rPr>
          <w:rFonts w:ascii="Times New Roman" w:hAnsi="Times New Roman" w:cs="Times New Roman"/>
          <w:sz w:val="20"/>
          <w:szCs w:val="20"/>
        </w:rPr>
      </w:pPr>
    </w:p>
    <w:p w14:paraId="48DA22DF" w14:textId="77777777" w:rsidR="00FA4948" w:rsidRDefault="007676E8" w:rsidP="00FA4948">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Keywords: </w:t>
      </w:r>
      <w:r w:rsidR="00AD7F5E">
        <w:rPr>
          <w:rFonts w:ascii="Times New Roman" w:hAnsi="Times New Roman" w:cs="Times New Roman"/>
          <w:sz w:val="20"/>
          <w:szCs w:val="20"/>
        </w:rPr>
        <w:t>Customer Satisfaction, Delivery Service,</w:t>
      </w:r>
      <w:r w:rsidR="00AD7F5E" w:rsidRPr="00AD7F5E">
        <w:rPr>
          <w:rFonts w:ascii="Times New Roman" w:hAnsi="Times New Roman" w:cs="Times New Roman"/>
          <w:sz w:val="20"/>
          <w:szCs w:val="20"/>
        </w:rPr>
        <w:t xml:space="preserve"> </w:t>
      </w:r>
      <w:r w:rsidR="00AD7F5E">
        <w:rPr>
          <w:rFonts w:ascii="Times New Roman" w:hAnsi="Times New Roman" w:cs="Times New Roman"/>
          <w:sz w:val="20"/>
          <w:szCs w:val="20"/>
        </w:rPr>
        <w:t>Online Shopping,</w:t>
      </w:r>
      <w:r w:rsidR="00AD7F5E" w:rsidRPr="00AD7F5E">
        <w:rPr>
          <w:rFonts w:ascii="Times New Roman" w:hAnsi="Times New Roman" w:cs="Times New Roman"/>
          <w:sz w:val="20"/>
          <w:szCs w:val="20"/>
        </w:rPr>
        <w:t xml:space="preserve"> </w:t>
      </w:r>
      <w:r w:rsidR="00AD7F5E">
        <w:rPr>
          <w:rFonts w:ascii="Times New Roman" w:hAnsi="Times New Roman" w:cs="Times New Roman"/>
          <w:sz w:val="20"/>
          <w:szCs w:val="20"/>
        </w:rPr>
        <w:t>Security, Website Design</w:t>
      </w:r>
    </w:p>
    <w:p w14:paraId="7378B088" w14:textId="77777777" w:rsidR="00FA4948" w:rsidRDefault="00FA4948" w:rsidP="00FA4948">
      <w:pPr>
        <w:pStyle w:val="ListParagraph"/>
        <w:ind w:left="0"/>
        <w:jc w:val="both"/>
        <w:rPr>
          <w:rFonts w:ascii="Times New Roman" w:hAnsi="Times New Roman" w:cs="Times New Roman"/>
          <w:sz w:val="20"/>
          <w:szCs w:val="20"/>
        </w:rPr>
      </w:pPr>
    </w:p>
    <w:p w14:paraId="78194458" w14:textId="77777777" w:rsidR="00FA4948" w:rsidRPr="00FA4948" w:rsidRDefault="00692D60" w:rsidP="00A814F0">
      <w:pPr>
        <w:pStyle w:val="ListParagraph"/>
        <w:spacing w:after="120"/>
        <w:ind w:left="0"/>
        <w:jc w:val="both"/>
        <w:rPr>
          <w:rFonts w:ascii="Times New Roman" w:hAnsi="Times New Roman" w:cs="Times New Roman"/>
          <w:sz w:val="20"/>
          <w:szCs w:val="20"/>
        </w:rPr>
      </w:pPr>
      <w:r w:rsidRPr="00692D60">
        <w:rPr>
          <w:rFonts w:ascii="Times New Roman" w:hAnsi="Times New Roman" w:cs="Times New Roman"/>
          <w:sz w:val="16"/>
          <w:szCs w:val="16"/>
        </w:rPr>
        <w:t xml:space="preserve">Copyright: </w:t>
      </w:r>
      <w:r w:rsidR="00FA4948" w:rsidRPr="00FA4948">
        <w:rPr>
          <w:rFonts w:ascii="Times New Roman" w:hAnsi="Times New Roman" w:cs="Times New Roman"/>
          <w:sz w:val="16"/>
          <w:szCs w:val="16"/>
        </w:rPr>
        <w:t>This is an open access article distributed under the terms of the CC-BY-NC-SA (Creative Commons Attribution</w:t>
      </w:r>
      <w:r w:rsidR="00FA4948">
        <w:rPr>
          <w:rFonts w:ascii="Times New Roman" w:hAnsi="Times New Roman" w:cs="Times New Roman"/>
          <w:sz w:val="16"/>
          <w:szCs w:val="16"/>
        </w:rPr>
        <w:t xml:space="preserve"> </w:t>
      </w:r>
      <w:r w:rsidR="00FA4948" w:rsidRPr="00FA4948">
        <w:rPr>
          <w:rFonts w:ascii="Times New Roman" w:hAnsi="Times New Roman" w:cs="Times New Roman"/>
          <w:sz w:val="16"/>
          <w:szCs w:val="16"/>
        </w:rPr>
        <w:t>Non</w:t>
      </w:r>
      <w:r w:rsidR="00FA4948">
        <w:rPr>
          <w:rFonts w:ascii="Times New Roman" w:hAnsi="Times New Roman" w:cs="Times New Roman"/>
          <w:sz w:val="16"/>
          <w:szCs w:val="16"/>
        </w:rPr>
        <w:t xml:space="preserve"> </w:t>
      </w:r>
      <w:r w:rsidR="00FA4948" w:rsidRPr="00FA4948">
        <w:rPr>
          <w:rFonts w:ascii="Times New Roman" w:hAnsi="Times New Roman" w:cs="Times New Roman"/>
          <w:sz w:val="16"/>
          <w:szCs w:val="16"/>
        </w:rPr>
        <w:t>Commercial-Share</w:t>
      </w:r>
      <w:r w:rsidR="00FA4948">
        <w:rPr>
          <w:rFonts w:ascii="Times New Roman" w:hAnsi="Times New Roman" w:cs="Times New Roman"/>
          <w:sz w:val="16"/>
          <w:szCs w:val="16"/>
        </w:rPr>
        <w:t xml:space="preserve"> </w:t>
      </w:r>
      <w:r w:rsidR="00FA4948" w:rsidRPr="00FA4948">
        <w:rPr>
          <w:rFonts w:ascii="Times New Roman" w:hAnsi="Times New Roman" w:cs="Times New Roman"/>
          <w:sz w:val="16"/>
          <w:szCs w:val="16"/>
        </w:rPr>
        <w:t xml:space="preserve">Alike 4.0 International License) which permits unrestricted use, distribution, and reproduction in any medium, for non-commercial purposes, provided the original work of the author(s) is properly cited. </w:t>
      </w:r>
    </w:p>
    <w:p w14:paraId="7C5FD662" w14:textId="77777777" w:rsidR="00692D60" w:rsidRPr="00FA4948" w:rsidRDefault="00692D60" w:rsidP="00A814F0">
      <w:pPr>
        <w:pStyle w:val="ListParagraph"/>
        <w:spacing w:after="120"/>
        <w:jc w:val="both"/>
        <w:rPr>
          <w:rFonts w:ascii="Times New Roman" w:hAnsi="Times New Roman" w:cs="Times New Roman"/>
          <w:sz w:val="16"/>
          <w:szCs w:val="16"/>
        </w:rPr>
      </w:pPr>
    </w:p>
    <w:p w14:paraId="03B05588" w14:textId="77777777" w:rsidR="00692D60" w:rsidRPr="00692D60" w:rsidRDefault="00692D60" w:rsidP="007676E8">
      <w:pPr>
        <w:pStyle w:val="ListParagraph"/>
        <w:ind w:left="1080"/>
        <w:jc w:val="both"/>
        <w:rPr>
          <w:rFonts w:ascii="Times New Roman" w:hAnsi="Times New Roman" w:cs="Times New Roman"/>
          <w:sz w:val="16"/>
          <w:szCs w:val="16"/>
        </w:rPr>
      </w:pPr>
      <w:r w:rsidRPr="00692D60">
        <w:rPr>
          <w:rFonts w:ascii="Times New Roman" w:hAnsi="Times New Roman" w:cs="Times New Roman"/>
          <w:noProof/>
          <w:sz w:val="10"/>
          <w:szCs w:val="10"/>
          <w:lang w:val="ms-MY" w:eastAsia="ms-MY"/>
        </w:rPr>
        <mc:AlternateContent>
          <mc:Choice Requires="wps">
            <w:drawing>
              <wp:anchor distT="0" distB="0" distL="114300" distR="114300" simplePos="0" relativeHeight="251659264" behindDoc="0" locked="0" layoutInCell="1" allowOverlap="1" wp14:anchorId="186A25FF" wp14:editId="3B405F4F">
                <wp:simplePos x="0" y="0"/>
                <wp:positionH relativeFrom="margin">
                  <wp:align>left</wp:align>
                </wp:positionH>
                <wp:positionV relativeFrom="paragraph">
                  <wp:posOffset>8890</wp:posOffset>
                </wp:positionV>
                <wp:extent cx="580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9A0A0D"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7pt" to="45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" strokecolor="black [3200]" strokeweight=".5pt">
                <v:stroke joinstyle="miter"/>
                <w10:wrap anchorx="margin"/>
              </v:line>
            </w:pict>
          </mc:Fallback>
        </mc:AlternateContent>
      </w:r>
    </w:p>
    <w:p w14:paraId="1ECDF37D" w14:textId="77777777" w:rsidR="008B5CAD" w:rsidRPr="00692D60" w:rsidRDefault="008B5CAD" w:rsidP="007676E8">
      <w:pPr>
        <w:pStyle w:val="ListParagraph"/>
        <w:ind w:left="1080"/>
        <w:jc w:val="both"/>
        <w:rPr>
          <w:rFonts w:ascii="Times New Roman" w:hAnsi="Times New Roman" w:cs="Times New Roman"/>
          <w:sz w:val="16"/>
          <w:szCs w:val="16"/>
        </w:rPr>
      </w:pPr>
    </w:p>
    <w:p w14:paraId="5E02B4E9" w14:textId="77777777" w:rsidR="00B37E6D" w:rsidRDefault="00822D96" w:rsidP="008C45C8">
      <w:pPr>
        <w:pStyle w:val="ListParagraph"/>
        <w:spacing w:after="200"/>
        <w:ind w:left="0"/>
        <w:jc w:val="center"/>
        <w:rPr>
          <w:rFonts w:ascii="Times New Roman" w:hAnsi="Times New Roman" w:cs="Times New Roman"/>
          <w:b/>
        </w:rPr>
      </w:pPr>
      <w:r w:rsidRPr="00822D96">
        <w:rPr>
          <w:rFonts w:ascii="Times New Roman" w:hAnsi="Times New Roman" w:cs="Times New Roman"/>
          <w:b/>
        </w:rPr>
        <w:t>INTRODUCTION</w:t>
      </w:r>
    </w:p>
    <w:p w14:paraId="28E338D2" w14:textId="77777777" w:rsidR="00B37E6D" w:rsidRDefault="00B37E6D" w:rsidP="008D2400">
      <w:pPr>
        <w:pStyle w:val="ListParagraph"/>
        <w:spacing w:after="200"/>
        <w:ind w:left="0"/>
        <w:jc w:val="both"/>
        <w:rPr>
          <w:rFonts w:ascii="Times New Roman" w:hAnsi="Times New Roman" w:cs="Times New Roman"/>
          <w:sz w:val="20"/>
          <w:szCs w:val="20"/>
        </w:rPr>
      </w:pPr>
      <w:r w:rsidRPr="00B37E6D">
        <w:rPr>
          <w:rFonts w:ascii="Times New Roman" w:hAnsi="Times New Roman" w:cs="Times New Roman"/>
          <w:sz w:val="20"/>
          <w:szCs w:val="20"/>
        </w:rPr>
        <w:t xml:space="preserve">Nowadays, online shopping is an industry that grow rapidly and it started to place in the hearts of Malaysians especially to young generations. According to Internet survey report 2018, there are 48.8% of online shoppers of internet users in year 2016 and it increased to 53.3% in year 2018. At the same time, there was RM10.8 billion increased of the value added for e-commerce from Year 2016 (RM75 billion) to year 2017(RM85.8 billion). In other side, it also shows that E-commerce industry had contributed to 6.3% of gross domestic product (GDP) in Year 2017. The growth of e- commerce also brings up the adoption of electronic and mobile wallet. </w:t>
      </w:r>
    </w:p>
    <w:p w14:paraId="30079287" w14:textId="77777777" w:rsidR="00B37E6D" w:rsidRDefault="00B37E6D" w:rsidP="008D2400">
      <w:pPr>
        <w:pStyle w:val="ListParagraph"/>
        <w:spacing w:after="200"/>
        <w:ind w:left="0"/>
        <w:jc w:val="both"/>
        <w:rPr>
          <w:rFonts w:ascii="Times New Roman" w:hAnsi="Times New Roman" w:cs="Times New Roman"/>
          <w:sz w:val="20"/>
          <w:szCs w:val="20"/>
        </w:rPr>
      </w:pPr>
      <w:r>
        <w:rPr>
          <w:rFonts w:ascii="Times New Roman" w:hAnsi="Times New Roman" w:cs="Times New Roman"/>
          <w:sz w:val="20"/>
          <w:szCs w:val="20"/>
        </w:rPr>
        <w:tab/>
      </w:r>
      <w:r w:rsidRPr="00B37E6D">
        <w:rPr>
          <w:rFonts w:ascii="Times New Roman" w:hAnsi="Times New Roman" w:cs="Times New Roman"/>
          <w:sz w:val="20"/>
          <w:szCs w:val="20"/>
        </w:rPr>
        <w:t>Besides, in National Budget 2020, the then Minister of Finance Malaysia, Lim Guan Eng declared that government will using new economy and digital era to stimulate economic growth of Malaysia and one of the project that announced in national budget 2020 speech is government will continue giving funds with the amount of RM10 million to MDEC in order for them to groom micro-digital entrepreneurs and technologists to sell their goods and services in e-Marketplaces and social media platforms. Majority of these micro-digital entrepreneurs are women and youth, and they successfully generated revenues with the amount of RM23 million in just 6 months, it made them a di</w:t>
      </w:r>
      <w:r>
        <w:rPr>
          <w:rFonts w:ascii="Times New Roman" w:hAnsi="Times New Roman" w:cs="Times New Roman"/>
          <w:sz w:val="20"/>
          <w:szCs w:val="20"/>
        </w:rPr>
        <w:t xml:space="preserve">fferent experience than before. </w:t>
      </w:r>
    </w:p>
    <w:p w14:paraId="2D8D0E66" w14:textId="77777777" w:rsidR="00BA633F" w:rsidRDefault="00B37E6D" w:rsidP="008D2400">
      <w:pPr>
        <w:pStyle w:val="ListParagraph"/>
        <w:spacing w:after="200"/>
        <w:ind w:left="0"/>
        <w:jc w:val="both"/>
        <w:rPr>
          <w:rFonts w:ascii="Times New Roman" w:hAnsi="Times New Roman" w:cs="Times New Roman"/>
          <w:sz w:val="20"/>
          <w:szCs w:val="20"/>
        </w:rPr>
      </w:pPr>
      <w:r>
        <w:rPr>
          <w:rFonts w:ascii="Times New Roman" w:hAnsi="Times New Roman" w:cs="Times New Roman"/>
          <w:sz w:val="20"/>
          <w:szCs w:val="20"/>
        </w:rPr>
        <w:tab/>
      </w:r>
      <w:r w:rsidRPr="00B37E6D">
        <w:rPr>
          <w:rFonts w:ascii="Times New Roman" w:hAnsi="Times New Roman" w:cs="Times New Roman"/>
          <w:sz w:val="20"/>
          <w:szCs w:val="20"/>
        </w:rPr>
        <w:t>Therefore, Malaysia’s industry can expand the business worldwide through improving the consumer’s satisfaction to purchase online using the Internet. The entrepreneur can get a better profit with less cost in conducting their business. Thus, this is a good chance for entrepreneur to expand business and market their products by using the internet.</w:t>
      </w:r>
    </w:p>
    <w:p w14:paraId="176E323A" w14:textId="77777777" w:rsidR="00B37E6D" w:rsidRDefault="00B37E6D" w:rsidP="008D2400">
      <w:pPr>
        <w:pStyle w:val="ListParagraph"/>
        <w:spacing w:after="200"/>
        <w:ind w:left="0"/>
        <w:jc w:val="both"/>
        <w:rPr>
          <w:rFonts w:ascii="Times New Roman" w:hAnsi="Times New Roman" w:cs="Times New Roman"/>
          <w:sz w:val="20"/>
          <w:szCs w:val="20"/>
        </w:rPr>
      </w:pPr>
    </w:p>
    <w:p w14:paraId="7989A65F" w14:textId="77777777" w:rsidR="00B37E6D" w:rsidRDefault="00B37E6D" w:rsidP="008D2400">
      <w:pPr>
        <w:pStyle w:val="ListParagraph"/>
        <w:spacing w:after="200"/>
        <w:ind w:left="0"/>
        <w:jc w:val="both"/>
        <w:rPr>
          <w:rFonts w:ascii="Times New Roman" w:hAnsi="Times New Roman" w:cs="Times New Roman"/>
          <w:sz w:val="20"/>
          <w:szCs w:val="20"/>
        </w:rPr>
      </w:pPr>
    </w:p>
    <w:p w14:paraId="30C07968" w14:textId="77777777" w:rsidR="00C27B39" w:rsidRPr="00C27B39" w:rsidRDefault="00C27B39" w:rsidP="008D2400">
      <w:pPr>
        <w:pStyle w:val="ListParagraph"/>
        <w:spacing w:after="200"/>
        <w:ind w:left="0"/>
        <w:jc w:val="both"/>
        <w:rPr>
          <w:rFonts w:ascii="Times New Roman" w:hAnsi="Times New Roman" w:cs="Times New Roman"/>
          <w:sz w:val="20"/>
          <w:szCs w:val="20"/>
        </w:rPr>
      </w:pPr>
    </w:p>
    <w:p w14:paraId="62FE5E06" w14:textId="77777777" w:rsidR="00F31FC1" w:rsidRDefault="00A55D22" w:rsidP="008C45C8">
      <w:pPr>
        <w:pStyle w:val="ListParagraph"/>
        <w:spacing w:after="200"/>
        <w:ind w:left="0"/>
        <w:jc w:val="center"/>
        <w:rPr>
          <w:rFonts w:ascii="Times New Roman" w:hAnsi="Times New Roman" w:cs="Times New Roman"/>
          <w:b/>
        </w:rPr>
      </w:pPr>
      <w:r>
        <w:rPr>
          <w:rFonts w:ascii="Times New Roman" w:hAnsi="Times New Roman" w:cs="Times New Roman"/>
          <w:b/>
        </w:rPr>
        <w:lastRenderedPageBreak/>
        <w:t>PAST STUDIES</w:t>
      </w:r>
    </w:p>
    <w:p w14:paraId="536A04D0" w14:textId="77777777" w:rsidR="00A55D22" w:rsidRPr="00A55D22" w:rsidRDefault="00A55D22" w:rsidP="008D2400">
      <w:pPr>
        <w:pStyle w:val="ListParagraph"/>
        <w:spacing w:after="200"/>
        <w:ind w:left="0"/>
        <w:jc w:val="both"/>
        <w:rPr>
          <w:rFonts w:ascii="Times New Roman" w:hAnsi="Times New Roman" w:cs="Times New Roman"/>
          <w:sz w:val="20"/>
          <w:szCs w:val="20"/>
        </w:rPr>
      </w:pPr>
      <w:r w:rsidRPr="00A55D22">
        <w:rPr>
          <w:rFonts w:ascii="Times New Roman" w:hAnsi="Times New Roman" w:cs="Times New Roman"/>
          <w:sz w:val="20"/>
          <w:szCs w:val="20"/>
        </w:rPr>
        <w:t>Referring to Guo et al. (2012), relationship between independent variable- payment method, information quality, security, website design, product quality, e- service quality, delivery service and product variety with customer satisfaction- the dependent variable being tested. Primary data has been collected in China in this study. The respondent of this research was 350 online shoppers in China. Multiple regression analysis being employed for testing their relationship. It showed a positive significant relationship between the independent variables with dependent variable.</w:t>
      </w:r>
    </w:p>
    <w:p w14:paraId="25478A56" w14:textId="77777777" w:rsidR="0033160B" w:rsidRDefault="00A55D22" w:rsidP="0033160B">
      <w:pPr>
        <w:pStyle w:val="ListParagraph"/>
        <w:spacing w:after="20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sidRPr="00A55D22">
        <w:rPr>
          <w:rFonts w:ascii="Times New Roman" w:hAnsi="Times New Roman" w:cs="Times New Roman"/>
          <w:color w:val="000000"/>
          <w:sz w:val="20"/>
          <w:szCs w:val="20"/>
        </w:rPr>
        <w:t xml:space="preserve">According to Essays UK (2018), a study that concerned to customer satisfaction in online shopping had been carried out. It aims to examine and find out the overall attitude towards online shopping and the key factors that influences MMU students’ satisfaction of their online shopping providers. The key factors are convenience, time saving, security and also the website design. Questionnaire was used to collect the data. It shows a positive relationship between the four factors which are convenience, time saving, security and also the website design with the customer satisfaction. </w:t>
      </w:r>
    </w:p>
    <w:p w14:paraId="4492D8DD" w14:textId="77777777" w:rsidR="0033160B" w:rsidRDefault="0033160B" w:rsidP="0033160B">
      <w:pPr>
        <w:pStyle w:val="ListParagraph"/>
        <w:spacing w:after="20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sidRPr="0033160B">
        <w:rPr>
          <w:rFonts w:ascii="Times New Roman" w:hAnsi="Times New Roman" w:cs="Times New Roman"/>
          <w:bCs/>
          <w:sz w:val="20"/>
          <w:szCs w:val="20"/>
        </w:rPr>
        <w:t xml:space="preserve">Nebojsa, Milorad and Tanja (2018) </w:t>
      </w:r>
      <w:r w:rsidRPr="0033160B">
        <w:rPr>
          <w:rFonts w:ascii="Times New Roman" w:hAnsi="Times New Roman" w:cs="Times New Roman"/>
          <w:color w:val="000000"/>
          <w:sz w:val="20"/>
          <w:szCs w:val="20"/>
        </w:rPr>
        <w:t xml:space="preserve">has been carried the research to examine the relationship between factors that influence online shopping with the Customer Satisfaction at Serbian Market. Partial Least Squares (PLS) and Confirmatory Factor Analysis (CFA) were used in this study. A positive relationship between Time, Information Availability, Security, Shipping, Product Quality and also Pricing with Customer Satisfaction were found with application of Confirmatory factor analysis and correlation coefficient analysis. </w:t>
      </w:r>
    </w:p>
    <w:p w14:paraId="50966509" w14:textId="77777777" w:rsidR="00C01998" w:rsidRPr="0033160B" w:rsidRDefault="00C01998" w:rsidP="0033160B">
      <w:pPr>
        <w:pStyle w:val="ListParagraph"/>
        <w:spacing w:after="200"/>
        <w:ind w:left="0"/>
        <w:jc w:val="both"/>
        <w:rPr>
          <w:rFonts w:ascii="Times New Roman" w:hAnsi="Times New Roman" w:cs="Times New Roman"/>
          <w:color w:val="000000"/>
          <w:sz w:val="20"/>
          <w:szCs w:val="20"/>
        </w:rPr>
      </w:pPr>
    </w:p>
    <w:p w14:paraId="34AEE070" w14:textId="77777777" w:rsidR="00BA633F" w:rsidRPr="00A55D22" w:rsidRDefault="00A55D22" w:rsidP="008D2400">
      <w:pPr>
        <w:pStyle w:val="ListParagraph"/>
        <w:spacing w:after="200"/>
        <w:ind w:left="0"/>
        <w:jc w:val="both"/>
        <w:rPr>
          <w:rFonts w:ascii="Times New Roman" w:hAnsi="Times New Roman" w:cs="Times New Roman"/>
          <w:b/>
        </w:rPr>
      </w:pPr>
      <w:r w:rsidRPr="00A55D22">
        <w:rPr>
          <w:rFonts w:ascii="Times New Roman" w:hAnsi="Times New Roman" w:cs="Times New Roman"/>
          <w:b/>
        </w:rPr>
        <w:t>CONCEPTUAL FRAMEWORK</w:t>
      </w:r>
    </w:p>
    <w:p w14:paraId="33E4FE2F" w14:textId="77777777" w:rsidR="00BA633F" w:rsidRPr="00BA633F" w:rsidRDefault="00BA633F" w:rsidP="008D2400">
      <w:pPr>
        <w:pStyle w:val="ListParagraph"/>
        <w:spacing w:after="200"/>
        <w:jc w:val="both"/>
        <w:rPr>
          <w:rFonts w:ascii="Times New Roman" w:hAnsi="Times New Roman" w:cs="Times New Roman"/>
          <w:b/>
        </w:rPr>
      </w:pPr>
      <w:r>
        <w:rPr>
          <w:rFonts w:ascii="Times New Roman" w:hAnsi="Times New Roman" w:cs="Times New Roman"/>
          <w:b/>
          <w:noProof/>
          <w:sz w:val="24"/>
          <w:szCs w:val="24"/>
          <w:lang w:val="ms-MY" w:eastAsia="ms-MY"/>
        </w:rPr>
        <mc:AlternateContent>
          <mc:Choice Requires="wps">
            <w:drawing>
              <wp:anchor distT="0" distB="0" distL="114300" distR="114300" simplePos="0" relativeHeight="251663360" behindDoc="0" locked="0" layoutInCell="1" allowOverlap="1" wp14:anchorId="2F9531F7" wp14:editId="09AAA986">
                <wp:simplePos x="0" y="0"/>
                <wp:positionH relativeFrom="column">
                  <wp:posOffset>33655</wp:posOffset>
                </wp:positionH>
                <wp:positionV relativeFrom="paragraph">
                  <wp:posOffset>41275</wp:posOffset>
                </wp:positionV>
                <wp:extent cx="1987713" cy="838200"/>
                <wp:effectExtent l="0" t="0" r="12700" b="19050"/>
                <wp:wrapNone/>
                <wp:docPr id="19" name="Rectangle 19"/>
                <wp:cNvGraphicFramePr/>
                <a:graphic xmlns:a="http://schemas.openxmlformats.org/drawingml/2006/main">
                  <a:graphicData uri="http://schemas.microsoft.com/office/word/2010/wordprocessingShape">
                    <wps:wsp>
                      <wps:cNvSpPr/>
                      <wps:spPr>
                        <a:xfrm>
                          <a:off x="0" y="0"/>
                          <a:ext cx="1987713" cy="838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B7AE7" w14:textId="77777777" w:rsidR="00BA633F" w:rsidRPr="00BA633F" w:rsidRDefault="00BA633F" w:rsidP="00BA633F">
                            <w:pPr>
                              <w:jc w:val="cente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 xml:space="preserve">Security </w:t>
                            </w:r>
                          </w:p>
                          <w:p w14:paraId="3806AEB5" w14:textId="77777777" w:rsidR="00BA633F" w:rsidRPr="00BA633F" w:rsidRDefault="00BA633F" w:rsidP="00BA633F">
                            <w:pPr>
                              <w:pStyle w:val="ListParagraph"/>
                              <w:numPr>
                                <w:ilvl w:val="0"/>
                                <w:numId w:val="4"/>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User Authentication</w:t>
                            </w:r>
                          </w:p>
                          <w:p w14:paraId="736937D5" w14:textId="77777777" w:rsidR="00BA633F" w:rsidRPr="00BA633F" w:rsidRDefault="00BA633F" w:rsidP="00BA633F">
                            <w:pPr>
                              <w:pStyle w:val="ListParagraph"/>
                              <w:numPr>
                                <w:ilvl w:val="0"/>
                                <w:numId w:val="4"/>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Data and Transaction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9531F7" id="Rectangle 19" o:spid="_x0000_s1026" style="position:absolute;left:0;text-align:left;margin-left:2.65pt;margin-top:3.25pt;width:156.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" fillcolor="white [3212]" strokecolor="black [3213]" strokeweight="1pt">
                <v:textbox>
                  <w:txbxContent>
                    <w:p w14:paraId="0DDB7AE7" w14:textId="77777777" w:rsidR="00BA633F" w:rsidRPr="00BA633F" w:rsidRDefault="00BA633F" w:rsidP="00BA633F">
                      <w:pPr>
                        <w:jc w:val="cente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 xml:space="preserve">Security </w:t>
                      </w:r>
                    </w:p>
                    <w:p w14:paraId="3806AEB5" w14:textId="77777777" w:rsidR="00BA633F" w:rsidRPr="00BA633F" w:rsidRDefault="00BA633F" w:rsidP="00BA633F">
                      <w:pPr>
                        <w:pStyle w:val="ListParagraph"/>
                        <w:numPr>
                          <w:ilvl w:val="0"/>
                          <w:numId w:val="4"/>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User Authentication</w:t>
                      </w:r>
                    </w:p>
                    <w:p w14:paraId="736937D5" w14:textId="77777777" w:rsidR="00BA633F" w:rsidRPr="00BA633F" w:rsidRDefault="00BA633F" w:rsidP="00BA633F">
                      <w:pPr>
                        <w:pStyle w:val="ListParagraph"/>
                        <w:numPr>
                          <w:ilvl w:val="0"/>
                          <w:numId w:val="4"/>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Data and Transaction security</w:t>
                      </w:r>
                    </w:p>
                  </w:txbxContent>
                </v:textbox>
              </v:rect>
            </w:pict>
          </mc:Fallback>
        </mc:AlternateContent>
      </w:r>
    </w:p>
    <w:p w14:paraId="72F80E37" w14:textId="77777777" w:rsidR="00BA633F" w:rsidRPr="00BA633F" w:rsidRDefault="00BA633F" w:rsidP="008D2400">
      <w:pPr>
        <w:pStyle w:val="ListParagraph"/>
        <w:spacing w:after="200"/>
        <w:jc w:val="both"/>
        <w:rPr>
          <w:rFonts w:ascii="Times New Roman" w:hAnsi="Times New Roman" w:cs="Times New Roman"/>
          <w:b/>
        </w:rPr>
      </w:pPr>
      <w:r>
        <w:rPr>
          <w:rFonts w:ascii="Times New Roman" w:hAnsi="Times New Roman" w:cs="Times New Roman"/>
          <w:b/>
          <w:noProof/>
          <w:sz w:val="24"/>
          <w:szCs w:val="24"/>
          <w:lang w:val="ms-MY" w:eastAsia="ms-MY"/>
        </w:rPr>
        <mc:AlternateContent>
          <mc:Choice Requires="wps">
            <w:drawing>
              <wp:anchor distT="0" distB="0" distL="114300" distR="114300" simplePos="0" relativeHeight="251666432" behindDoc="0" locked="0" layoutInCell="1" allowOverlap="1" wp14:anchorId="73363685" wp14:editId="01D6790B">
                <wp:simplePos x="0" y="0"/>
                <wp:positionH relativeFrom="margin">
                  <wp:posOffset>2052955</wp:posOffset>
                </wp:positionH>
                <wp:positionV relativeFrom="paragraph">
                  <wp:posOffset>66040</wp:posOffset>
                </wp:positionV>
                <wp:extent cx="1555750" cy="819150"/>
                <wp:effectExtent l="0" t="0" r="82550" b="57150"/>
                <wp:wrapNone/>
                <wp:docPr id="24" name="Straight Arrow Connector 24"/>
                <wp:cNvGraphicFramePr/>
                <a:graphic xmlns:a="http://schemas.openxmlformats.org/drawingml/2006/main">
                  <a:graphicData uri="http://schemas.microsoft.com/office/word/2010/wordprocessingShape">
                    <wps:wsp>
                      <wps:cNvCnPr/>
                      <wps:spPr>
                        <a:xfrm>
                          <a:off x="0" y="0"/>
                          <a:ext cx="1555750" cy="819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5B5F3D" id="_x0000_t32" coordsize="21600,21600" o:spt="32" o:oned="t" path="m,l21600,21600e" filled="f">
                <v:path arrowok="t" fillok="f" o:connecttype="none"/>
                <o:lock v:ext="edit" shapetype="t"/>
              </v:shapetype>
              <v:shape id="Straight Arrow Connector 24" o:spid="_x0000_s1026" type="#_x0000_t32" style="position:absolute;margin-left:161.65pt;margin-top:5.2pt;width:122.5pt;height: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" strokecolor="#5b9bd5 [3204]" strokeweight=".5pt">
                <v:stroke endarrow="block" joinstyle="miter"/>
                <w10:wrap anchorx="margin"/>
              </v:shape>
            </w:pict>
          </mc:Fallback>
        </mc:AlternateContent>
      </w:r>
    </w:p>
    <w:p w14:paraId="31463636" w14:textId="77777777" w:rsidR="00BA633F" w:rsidRDefault="00BA633F" w:rsidP="008D2400">
      <w:pPr>
        <w:spacing w:after="200" w:line="480" w:lineRule="auto"/>
        <w:ind w:firstLine="720"/>
        <w:rPr>
          <w:rFonts w:ascii="Times New Roman" w:hAnsi="Times New Roman" w:cs="Times New Roman"/>
          <w:b/>
          <w:sz w:val="24"/>
          <w:szCs w:val="24"/>
          <w:lang w:val="en-US"/>
        </w:rPr>
      </w:pPr>
      <w:r>
        <w:rPr>
          <w:rFonts w:ascii="Times New Roman" w:hAnsi="Times New Roman" w:cs="Times New Roman"/>
          <w:b/>
          <w:noProof/>
          <w:sz w:val="24"/>
          <w:szCs w:val="24"/>
          <w:lang w:val="ms-MY" w:eastAsia="ms-MY"/>
        </w:rPr>
        <mc:AlternateContent>
          <mc:Choice Requires="wps">
            <w:drawing>
              <wp:anchor distT="0" distB="0" distL="114300" distR="114300" simplePos="0" relativeHeight="251665408" behindDoc="0" locked="0" layoutInCell="1" allowOverlap="1" wp14:anchorId="1BEE3DB1" wp14:editId="1DC1669A">
                <wp:simplePos x="0" y="0"/>
                <wp:positionH relativeFrom="margin">
                  <wp:align>right</wp:align>
                </wp:positionH>
                <wp:positionV relativeFrom="paragraph">
                  <wp:posOffset>88265</wp:posOffset>
                </wp:positionV>
                <wp:extent cx="2105246" cy="942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05246" cy="942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7A330" w14:textId="77777777" w:rsidR="00BA633F" w:rsidRPr="00BA633F" w:rsidRDefault="00BA633F" w:rsidP="00BA633F">
                            <w:pPr>
                              <w:jc w:val="center"/>
                              <w:rPr>
                                <w:rFonts w:ascii="Times New Roman" w:hAnsi="Times New Roman" w:cs="Times New Roman"/>
                                <w:color w:val="000000" w:themeColor="text1"/>
                                <w:sz w:val="20"/>
                                <w:szCs w:val="20"/>
                              </w:rPr>
                            </w:pPr>
                            <w:r w:rsidRPr="00BA633F">
                              <w:rPr>
                                <w:rFonts w:ascii="Times New Roman" w:hAnsi="Times New Roman" w:cs="Times New Roman"/>
                                <w:color w:val="000000" w:themeColor="text1"/>
                                <w:sz w:val="20"/>
                                <w:szCs w:val="20"/>
                              </w:rPr>
                              <w:t xml:space="preserve">Customer Satisfaction </w:t>
                            </w:r>
                          </w:p>
                          <w:p w14:paraId="097C5FE0" w14:textId="77777777" w:rsidR="00BA633F" w:rsidRPr="00BA633F" w:rsidRDefault="00BA633F" w:rsidP="00BA633F">
                            <w:pPr>
                              <w:pStyle w:val="ListParagraph"/>
                              <w:numPr>
                                <w:ilvl w:val="0"/>
                                <w:numId w:val="5"/>
                              </w:numPr>
                              <w:rPr>
                                <w:rFonts w:ascii="Times New Roman" w:hAnsi="Times New Roman" w:cs="Times New Roman"/>
                                <w:color w:val="000000" w:themeColor="text1"/>
                                <w:sz w:val="20"/>
                                <w:szCs w:val="20"/>
                              </w:rPr>
                            </w:pPr>
                            <w:r w:rsidRPr="00BA633F">
                              <w:rPr>
                                <w:rFonts w:ascii="Times New Roman" w:hAnsi="Times New Roman" w:cs="Times New Roman"/>
                                <w:color w:val="000000" w:themeColor="text1"/>
                                <w:sz w:val="20"/>
                                <w:szCs w:val="20"/>
                              </w:rPr>
                              <w:t>Transaction Specific</w:t>
                            </w:r>
                          </w:p>
                          <w:p w14:paraId="0376DC89" w14:textId="77777777" w:rsidR="00BA633F" w:rsidRPr="00BA633F" w:rsidRDefault="00BA633F" w:rsidP="00BA633F">
                            <w:pPr>
                              <w:pStyle w:val="ListParagraph"/>
                              <w:numPr>
                                <w:ilvl w:val="0"/>
                                <w:numId w:val="5"/>
                              </w:numPr>
                              <w:rPr>
                                <w:rFonts w:ascii="Times New Roman" w:hAnsi="Times New Roman" w:cs="Times New Roman"/>
                                <w:color w:val="000000" w:themeColor="text1"/>
                                <w:sz w:val="20"/>
                                <w:szCs w:val="20"/>
                              </w:rPr>
                            </w:pPr>
                            <w:r w:rsidRPr="00BA633F">
                              <w:rPr>
                                <w:rFonts w:ascii="Times New Roman" w:hAnsi="Times New Roman" w:cs="Times New Roman"/>
                                <w:color w:val="000000" w:themeColor="text1"/>
                                <w:sz w:val="20"/>
                                <w:szCs w:val="20"/>
                              </w:rPr>
                              <w:t>General Overall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EE3DB1" id="Rectangle 22" o:spid="_x0000_s1027" style="position:absolute;left:0;text-align:left;margin-left:114.55pt;margin-top:6.95pt;width:165.75pt;height:74.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" fillcolor="white [3212]" strokecolor="black [3213]" strokeweight="1pt">
                <v:textbox>
                  <w:txbxContent>
                    <w:p w14:paraId="7837A330" w14:textId="77777777" w:rsidR="00BA633F" w:rsidRPr="00BA633F" w:rsidRDefault="00BA633F" w:rsidP="00BA633F">
                      <w:pPr>
                        <w:jc w:val="center"/>
                        <w:rPr>
                          <w:rFonts w:ascii="Times New Roman" w:hAnsi="Times New Roman" w:cs="Times New Roman"/>
                          <w:color w:val="000000" w:themeColor="text1"/>
                          <w:sz w:val="20"/>
                          <w:szCs w:val="20"/>
                        </w:rPr>
                      </w:pPr>
                      <w:r w:rsidRPr="00BA633F">
                        <w:rPr>
                          <w:rFonts w:ascii="Times New Roman" w:hAnsi="Times New Roman" w:cs="Times New Roman"/>
                          <w:color w:val="000000" w:themeColor="text1"/>
                          <w:sz w:val="20"/>
                          <w:szCs w:val="20"/>
                        </w:rPr>
                        <w:t xml:space="preserve">Customer Satisfaction </w:t>
                      </w:r>
                    </w:p>
                    <w:p w14:paraId="097C5FE0" w14:textId="77777777" w:rsidR="00BA633F" w:rsidRPr="00BA633F" w:rsidRDefault="00BA633F" w:rsidP="00BA633F">
                      <w:pPr>
                        <w:pStyle w:val="ListParagraph"/>
                        <w:numPr>
                          <w:ilvl w:val="0"/>
                          <w:numId w:val="5"/>
                        </w:numPr>
                        <w:rPr>
                          <w:rFonts w:ascii="Times New Roman" w:hAnsi="Times New Roman" w:cs="Times New Roman"/>
                          <w:color w:val="000000" w:themeColor="text1"/>
                          <w:sz w:val="20"/>
                          <w:szCs w:val="20"/>
                        </w:rPr>
                      </w:pPr>
                      <w:r w:rsidRPr="00BA633F">
                        <w:rPr>
                          <w:rFonts w:ascii="Times New Roman" w:hAnsi="Times New Roman" w:cs="Times New Roman"/>
                          <w:color w:val="000000" w:themeColor="text1"/>
                          <w:sz w:val="20"/>
                          <w:szCs w:val="20"/>
                        </w:rPr>
                        <w:t>Transaction Specific</w:t>
                      </w:r>
                    </w:p>
                    <w:p w14:paraId="0376DC89" w14:textId="77777777" w:rsidR="00BA633F" w:rsidRPr="00BA633F" w:rsidRDefault="00BA633F" w:rsidP="00BA633F">
                      <w:pPr>
                        <w:pStyle w:val="ListParagraph"/>
                        <w:numPr>
                          <w:ilvl w:val="0"/>
                          <w:numId w:val="5"/>
                        </w:numPr>
                        <w:rPr>
                          <w:rFonts w:ascii="Times New Roman" w:hAnsi="Times New Roman" w:cs="Times New Roman"/>
                          <w:color w:val="000000" w:themeColor="text1"/>
                          <w:sz w:val="20"/>
                          <w:szCs w:val="20"/>
                        </w:rPr>
                      </w:pPr>
                      <w:r w:rsidRPr="00BA633F">
                        <w:rPr>
                          <w:rFonts w:ascii="Times New Roman" w:hAnsi="Times New Roman" w:cs="Times New Roman"/>
                          <w:color w:val="000000" w:themeColor="text1"/>
                          <w:sz w:val="20"/>
                          <w:szCs w:val="20"/>
                        </w:rPr>
                        <w:t>General Overall</w:t>
                      </w:r>
                    </w:p>
                  </w:txbxContent>
                </v:textbox>
                <w10:wrap anchorx="margin"/>
              </v:rect>
            </w:pict>
          </mc:Fallback>
        </mc:AlternateContent>
      </w:r>
    </w:p>
    <w:p w14:paraId="6D9A948D" w14:textId="77777777" w:rsidR="00BA633F" w:rsidRDefault="00BA633F" w:rsidP="008D2400">
      <w:pPr>
        <w:spacing w:after="200" w:line="480" w:lineRule="auto"/>
        <w:rPr>
          <w:rFonts w:ascii="Times New Roman" w:hAnsi="Times New Roman" w:cs="Times New Roman"/>
          <w:b/>
          <w:sz w:val="24"/>
          <w:szCs w:val="24"/>
          <w:lang w:val="en-US"/>
        </w:rPr>
      </w:pPr>
      <w:r>
        <w:rPr>
          <w:rFonts w:ascii="Times New Roman" w:hAnsi="Times New Roman" w:cs="Times New Roman"/>
          <w:b/>
          <w:noProof/>
          <w:sz w:val="24"/>
          <w:szCs w:val="24"/>
          <w:lang w:val="ms-MY" w:eastAsia="ms-MY"/>
        </w:rPr>
        <mc:AlternateContent>
          <mc:Choice Requires="wps">
            <w:drawing>
              <wp:anchor distT="0" distB="0" distL="114300" distR="114300" simplePos="0" relativeHeight="251667456" behindDoc="0" locked="0" layoutInCell="1" allowOverlap="1" wp14:anchorId="1F89EE60" wp14:editId="098A96D8">
                <wp:simplePos x="0" y="0"/>
                <wp:positionH relativeFrom="margin">
                  <wp:posOffset>2014855</wp:posOffset>
                </wp:positionH>
                <wp:positionV relativeFrom="paragraph">
                  <wp:posOffset>177164</wp:posOffset>
                </wp:positionV>
                <wp:extent cx="1593850" cy="180975"/>
                <wp:effectExtent l="0" t="57150" r="25400" b="28575"/>
                <wp:wrapNone/>
                <wp:docPr id="27" name="Straight Arrow Connector 27"/>
                <wp:cNvGraphicFramePr/>
                <a:graphic xmlns:a="http://schemas.openxmlformats.org/drawingml/2006/main">
                  <a:graphicData uri="http://schemas.microsoft.com/office/word/2010/wordprocessingShape">
                    <wps:wsp>
                      <wps:cNvCnPr/>
                      <wps:spPr>
                        <a:xfrm flipV="1">
                          <a:off x="0" y="0"/>
                          <a:ext cx="159385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81C4F" id="Straight Arrow Connector 27" o:spid="_x0000_s1026" type="#_x0000_t32" style="position:absolute;margin-left:158.65pt;margin-top:13.95pt;width:125.5pt;height:14.2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" strokecolor="#5b9bd5 [3204]" strokeweight=".5pt">
                <v:stroke endarrow="block" joinstyle="miter"/>
                <w10:wrap anchorx="margin"/>
              </v:shape>
            </w:pict>
          </mc:Fallback>
        </mc:AlternateContent>
      </w:r>
      <w:r>
        <w:rPr>
          <w:rFonts w:ascii="Times New Roman" w:hAnsi="Times New Roman" w:cs="Times New Roman"/>
          <w:b/>
          <w:noProof/>
          <w:sz w:val="24"/>
          <w:szCs w:val="24"/>
          <w:lang w:val="ms-MY" w:eastAsia="ms-MY"/>
        </w:rPr>
        <mc:AlternateContent>
          <mc:Choice Requires="wps">
            <w:drawing>
              <wp:anchor distT="0" distB="0" distL="114300" distR="114300" simplePos="0" relativeHeight="251668480" behindDoc="0" locked="0" layoutInCell="1" allowOverlap="1" wp14:anchorId="24C99843" wp14:editId="64E31A3B">
                <wp:simplePos x="0" y="0"/>
                <wp:positionH relativeFrom="margin">
                  <wp:posOffset>2021205</wp:posOffset>
                </wp:positionH>
                <wp:positionV relativeFrom="paragraph">
                  <wp:posOffset>186690</wp:posOffset>
                </wp:positionV>
                <wp:extent cx="1584325" cy="1314450"/>
                <wp:effectExtent l="0" t="38100" r="53975" b="19050"/>
                <wp:wrapNone/>
                <wp:docPr id="28" name="Straight Arrow Connector 28"/>
                <wp:cNvGraphicFramePr/>
                <a:graphic xmlns:a="http://schemas.openxmlformats.org/drawingml/2006/main">
                  <a:graphicData uri="http://schemas.microsoft.com/office/word/2010/wordprocessingShape">
                    <wps:wsp>
                      <wps:cNvCnPr/>
                      <wps:spPr>
                        <a:xfrm flipV="1">
                          <a:off x="0" y="0"/>
                          <a:ext cx="1584325" cy="1314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0C4D3A" id="Straight Arrow Connector 28" o:spid="_x0000_s1026" type="#_x0000_t32" style="position:absolute;margin-left:159.15pt;margin-top:14.7pt;width:124.75pt;height:103.5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" strokecolor="#5b9bd5 [3204]" strokeweight=".5pt">
                <v:stroke endarrow="block" joinstyle="miter"/>
                <w10:wrap anchorx="margin"/>
              </v:shape>
            </w:pict>
          </mc:Fallback>
        </mc:AlternateContent>
      </w:r>
      <w:r>
        <w:rPr>
          <w:rFonts w:ascii="Times New Roman" w:hAnsi="Times New Roman" w:cs="Times New Roman"/>
          <w:b/>
          <w:noProof/>
          <w:sz w:val="24"/>
          <w:szCs w:val="24"/>
          <w:lang w:val="ms-MY" w:eastAsia="ms-MY"/>
        </w:rPr>
        <mc:AlternateContent>
          <mc:Choice Requires="wps">
            <w:drawing>
              <wp:anchor distT="0" distB="0" distL="114300" distR="114300" simplePos="0" relativeHeight="251662336" behindDoc="0" locked="0" layoutInCell="1" allowOverlap="1" wp14:anchorId="777225BE" wp14:editId="711EE1D5">
                <wp:simplePos x="0" y="0"/>
                <wp:positionH relativeFrom="margin">
                  <wp:posOffset>33020</wp:posOffset>
                </wp:positionH>
                <wp:positionV relativeFrom="paragraph">
                  <wp:posOffset>85725</wp:posOffset>
                </wp:positionV>
                <wp:extent cx="1998921" cy="1028700"/>
                <wp:effectExtent l="0" t="0" r="20955" b="19050"/>
                <wp:wrapNone/>
                <wp:docPr id="17" name="Rectangle 17"/>
                <wp:cNvGraphicFramePr/>
                <a:graphic xmlns:a="http://schemas.openxmlformats.org/drawingml/2006/main">
                  <a:graphicData uri="http://schemas.microsoft.com/office/word/2010/wordprocessingShape">
                    <wps:wsp>
                      <wps:cNvSpPr/>
                      <wps:spPr>
                        <a:xfrm>
                          <a:off x="0" y="0"/>
                          <a:ext cx="1998921"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392DD" w14:textId="77777777" w:rsidR="00BA633F" w:rsidRPr="00BA633F" w:rsidRDefault="00BA633F" w:rsidP="00BA633F">
                            <w:pPr>
                              <w:jc w:val="cente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Website Design</w:t>
                            </w:r>
                          </w:p>
                          <w:p w14:paraId="3295EAD3" w14:textId="77777777" w:rsidR="00BA633F" w:rsidRPr="00BA633F" w:rsidRDefault="00BA633F" w:rsidP="00BA633F">
                            <w:pPr>
                              <w:pStyle w:val="ListParagraph"/>
                              <w:numPr>
                                <w:ilvl w:val="0"/>
                                <w:numId w:val="3"/>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Navigation Design</w:t>
                            </w:r>
                          </w:p>
                          <w:p w14:paraId="3C5E7684" w14:textId="77777777" w:rsidR="00BA633F" w:rsidRPr="00BA633F" w:rsidRDefault="00BA633F" w:rsidP="00BA633F">
                            <w:pPr>
                              <w:pStyle w:val="ListParagraph"/>
                              <w:numPr>
                                <w:ilvl w:val="0"/>
                                <w:numId w:val="3"/>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 xml:space="preserve">Visual Design </w:t>
                            </w:r>
                          </w:p>
                          <w:p w14:paraId="0EF572CC" w14:textId="77777777" w:rsidR="00BA633F" w:rsidRPr="00BA633F" w:rsidRDefault="00BA633F" w:rsidP="00BA633F">
                            <w:pPr>
                              <w:pStyle w:val="ListParagraph"/>
                              <w:numPr>
                                <w:ilvl w:val="0"/>
                                <w:numId w:val="3"/>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Information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7225BE" id="Rectangle 17" o:spid="_x0000_s1028" style="position:absolute;margin-left:2.6pt;margin-top:6.75pt;width:157.4pt;height: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" fillcolor="white [3212]" strokecolor="black [3213]" strokeweight="1pt">
                <v:textbox>
                  <w:txbxContent>
                    <w:p w14:paraId="013392DD" w14:textId="77777777" w:rsidR="00BA633F" w:rsidRPr="00BA633F" w:rsidRDefault="00BA633F" w:rsidP="00BA633F">
                      <w:pPr>
                        <w:jc w:val="cente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Website Design</w:t>
                      </w:r>
                    </w:p>
                    <w:p w14:paraId="3295EAD3" w14:textId="77777777" w:rsidR="00BA633F" w:rsidRPr="00BA633F" w:rsidRDefault="00BA633F" w:rsidP="00BA633F">
                      <w:pPr>
                        <w:pStyle w:val="ListParagraph"/>
                        <w:numPr>
                          <w:ilvl w:val="0"/>
                          <w:numId w:val="3"/>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Navigation Design</w:t>
                      </w:r>
                    </w:p>
                    <w:p w14:paraId="3C5E7684" w14:textId="77777777" w:rsidR="00BA633F" w:rsidRPr="00BA633F" w:rsidRDefault="00BA633F" w:rsidP="00BA633F">
                      <w:pPr>
                        <w:pStyle w:val="ListParagraph"/>
                        <w:numPr>
                          <w:ilvl w:val="0"/>
                          <w:numId w:val="3"/>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 xml:space="preserve">Visual Design </w:t>
                      </w:r>
                    </w:p>
                    <w:p w14:paraId="0EF572CC" w14:textId="77777777" w:rsidR="00BA633F" w:rsidRPr="00BA633F" w:rsidRDefault="00BA633F" w:rsidP="00BA633F">
                      <w:pPr>
                        <w:pStyle w:val="ListParagraph"/>
                        <w:numPr>
                          <w:ilvl w:val="0"/>
                          <w:numId w:val="3"/>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Information Design</w:t>
                      </w:r>
                    </w:p>
                  </w:txbxContent>
                </v:textbox>
                <w10:wrap anchorx="margin"/>
              </v:rect>
            </w:pict>
          </mc:Fallback>
        </mc:AlternateContent>
      </w:r>
    </w:p>
    <w:p w14:paraId="5E41C461" w14:textId="77777777" w:rsidR="00BA633F" w:rsidRPr="008D1A5D" w:rsidRDefault="00BA633F" w:rsidP="008D2400">
      <w:pPr>
        <w:spacing w:after="200" w:line="480" w:lineRule="auto"/>
        <w:rPr>
          <w:rFonts w:ascii="Times New Roman" w:hAnsi="Times New Roman" w:cs="Times New Roman"/>
          <w:b/>
          <w:sz w:val="24"/>
          <w:szCs w:val="24"/>
        </w:rPr>
      </w:pPr>
    </w:p>
    <w:p w14:paraId="1C17B174" w14:textId="77777777" w:rsidR="00BA633F" w:rsidRDefault="00BA633F" w:rsidP="008D2400">
      <w:pPr>
        <w:spacing w:after="200" w:line="480" w:lineRule="auto"/>
        <w:jc w:val="center"/>
        <w:rPr>
          <w:rFonts w:ascii="Times New Roman" w:hAnsi="Times New Roman" w:cs="Times New Roman"/>
          <w:b/>
          <w:sz w:val="24"/>
          <w:szCs w:val="24"/>
        </w:rPr>
      </w:pPr>
      <w:r>
        <w:rPr>
          <w:rFonts w:ascii="Times New Roman" w:hAnsi="Times New Roman" w:cs="Times New Roman"/>
          <w:b/>
          <w:noProof/>
          <w:sz w:val="24"/>
          <w:szCs w:val="24"/>
          <w:lang w:val="ms-MY" w:eastAsia="ms-MY"/>
        </w:rPr>
        <mc:AlternateContent>
          <mc:Choice Requires="wps">
            <w:drawing>
              <wp:anchor distT="0" distB="0" distL="114300" distR="114300" simplePos="0" relativeHeight="251664384" behindDoc="0" locked="0" layoutInCell="1" allowOverlap="1" wp14:anchorId="48CA934D" wp14:editId="1E81D29B">
                <wp:simplePos x="0" y="0"/>
                <wp:positionH relativeFrom="margin">
                  <wp:posOffset>24130</wp:posOffset>
                </wp:positionH>
                <wp:positionV relativeFrom="paragraph">
                  <wp:posOffset>282575</wp:posOffset>
                </wp:positionV>
                <wp:extent cx="1987713" cy="1038225"/>
                <wp:effectExtent l="0" t="0" r="12700" b="28575"/>
                <wp:wrapNone/>
                <wp:docPr id="21" name="Rectangle 21"/>
                <wp:cNvGraphicFramePr/>
                <a:graphic xmlns:a="http://schemas.openxmlformats.org/drawingml/2006/main">
                  <a:graphicData uri="http://schemas.microsoft.com/office/word/2010/wordprocessingShape">
                    <wps:wsp>
                      <wps:cNvSpPr/>
                      <wps:spPr>
                        <a:xfrm>
                          <a:off x="0" y="0"/>
                          <a:ext cx="1987713" cy="1038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98E4B" w14:textId="77777777" w:rsidR="00BA633F" w:rsidRPr="00BA633F" w:rsidRDefault="00BA633F" w:rsidP="00BA633F">
                            <w:pPr>
                              <w:ind w:left="360"/>
                              <w:jc w:val="cente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Delivery Services</w:t>
                            </w:r>
                          </w:p>
                          <w:p w14:paraId="11C4C285" w14:textId="77777777" w:rsidR="00BA633F" w:rsidRPr="00BA633F" w:rsidRDefault="00BA633F" w:rsidP="00BA633F">
                            <w:pPr>
                              <w:pStyle w:val="ListParagraph"/>
                              <w:numPr>
                                <w:ilvl w:val="0"/>
                                <w:numId w:val="6"/>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Delivery Time</w:t>
                            </w:r>
                          </w:p>
                          <w:p w14:paraId="446711AD" w14:textId="77777777" w:rsidR="00BA633F" w:rsidRPr="00BA633F" w:rsidRDefault="00BA633F" w:rsidP="00BA633F">
                            <w:pPr>
                              <w:pStyle w:val="ListParagraph"/>
                              <w:numPr>
                                <w:ilvl w:val="0"/>
                                <w:numId w:val="6"/>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Product Delivery Condition</w:t>
                            </w:r>
                          </w:p>
                          <w:p w14:paraId="411DFDE1" w14:textId="77777777" w:rsidR="00BA633F" w:rsidRPr="00BA633F" w:rsidRDefault="00BA633F" w:rsidP="00BA633F">
                            <w:pPr>
                              <w:pStyle w:val="ListParagraph"/>
                              <w:numPr>
                                <w:ilvl w:val="0"/>
                                <w:numId w:val="6"/>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Cost of the delivery</w:t>
                            </w:r>
                          </w:p>
                          <w:p w14:paraId="36A16706" w14:textId="77777777" w:rsidR="00BA633F" w:rsidRPr="00031C03" w:rsidRDefault="00BA633F" w:rsidP="00BA633F">
                            <w:pPr>
                              <w:ind w:left="360"/>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CA934D" id="Rectangle 21" o:spid="_x0000_s1029" style="position:absolute;left:0;text-align:left;margin-left:1.9pt;margin-top:22.25pt;width:156.5pt;height:8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" fillcolor="white [3212]" strokecolor="black [3213]" strokeweight="1pt">
                <v:textbox>
                  <w:txbxContent>
                    <w:p w14:paraId="66A98E4B" w14:textId="77777777" w:rsidR="00BA633F" w:rsidRPr="00BA633F" w:rsidRDefault="00BA633F" w:rsidP="00BA633F">
                      <w:pPr>
                        <w:ind w:left="360"/>
                        <w:jc w:val="cente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Delivery Services</w:t>
                      </w:r>
                    </w:p>
                    <w:p w14:paraId="11C4C285" w14:textId="77777777" w:rsidR="00BA633F" w:rsidRPr="00BA633F" w:rsidRDefault="00BA633F" w:rsidP="00BA633F">
                      <w:pPr>
                        <w:pStyle w:val="ListParagraph"/>
                        <w:numPr>
                          <w:ilvl w:val="0"/>
                          <w:numId w:val="6"/>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Delivery Time</w:t>
                      </w:r>
                    </w:p>
                    <w:p w14:paraId="446711AD" w14:textId="77777777" w:rsidR="00BA633F" w:rsidRPr="00BA633F" w:rsidRDefault="00BA633F" w:rsidP="00BA633F">
                      <w:pPr>
                        <w:pStyle w:val="ListParagraph"/>
                        <w:numPr>
                          <w:ilvl w:val="0"/>
                          <w:numId w:val="6"/>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Product Delivery Condition</w:t>
                      </w:r>
                    </w:p>
                    <w:p w14:paraId="411DFDE1" w14:textId="77777777" w:rsidR="00BA633F" w:rsidRPr="00BA633F" w:rsidRDefault="00BA633F" w:rsidP="00BA633F">
                      <w:pPr>
                        <w:pStyle w:val="ListParagraph"/>
                        <w:numPr>
                          <w:ilvl w:val="0"/>
                          <w:numId w:val="6"/>
                        </w:numPr>
                        <w:rPr>
                          <w:rFonts w:ascii="Times New Roman" w:hAnsi="Times New Roman" w:cs="Times New Roman"/>
                          <w:color w:val="000000" w:themeColor="text1"/>
                          <w:sz w:val="20"/>
                          <w:szCs w:val="20"/>
                          <w:lang w:val="en-US"/>
                        </w:rPr>
                      </w:pPr>
                      <w:r w:rsidRPr="00BA633F">
                        <w:rPr>
                          <w:rFonts w:ascii="Times New Roman" w:hAnsi="Times New Roman" w:cs="Times New Roman"/>
                          <w:color w:val="000000" w:themeColor="text1"/>
                          <w:sz w:val="20"/>
                          <w:szCs w:val="20"/>
                          <w:lang w:val="en-US"/>
                        </w:rPr>
                        <w:t>Cost of the delivery</w:t>
                      </w:r>
                    </w:p>
                    <w:p w14:paraId="36A16706" w14:textId="77777777" w:rsidR="00BA633F" w:rsidRPr="00031C03" w:rsidRDefault="00BA633F" w:rsidP="00BA633F">
                      <w:pPr>
                        <w:ind w:left="360"/>
                        <w:rPr>
                          <w:lang w:val="en-US"/>
                        </w:rPr>
                      </w:pPr>
                    </w:p>
                  </w:txbxContent>
                </v:textbox>
                <w10:wrap anchorx="margin"/>
              </v:rect>
            </w:pict>
          </mc:Fallback>
        </mc:AlternateContent>
      </w:r>
    </w:p>
    <w:p w14:paraId="53FF7E6A" w14:textId="77777777" w:rsidR="00BA633F" w:rsidRPr="00BA633F" w:rsidRDefault="00BA633F" w:rsidP="008D2400">
      <w:pPr>
        <w:pStyle w:val="ListParagraph"/>
        <w:spacing w:after="200"/>
        <w:jc w:val="both"/>
        <w:rPr>
          <w:rFonts w:ascii="Times New Roman" w:hAnsi="Times New Roman" w:cs="Times New Roman"/>
          <w:b/>
        </w:rPr>
      </w:pPr>
    </w:p>
    <w:p w14:paraId="0BA18918" w14:textId="77777777" w:rsidR="00BA633F" w:rsidRPr="00BA633F" w:rsidRDefault="00BA633F" w:rsidP="008D2400">
      <w:pPr>
        <w:pStyle w:val="ListParagraph"/>
        <w:spacing w:after="200"/>
        <w:jc w:val="both"/>
        <w:rPr>
          <w:rFonts w:ascii="Times New Roman" w:hAnsi="Times New Roman" w:cs="Times New Roman"/>
          <w:b/>
        </w:rPr>
      </w:pPr>
    </w:p>
    <w:p w14:paraId="4F15165D" w14:textId="77777777" w:rsidR="00BA633F" w:rsidRPr="00BA633F" w:rsidRDefault="00BA633F" w:rsidP="008D2400">
      <w:pPr>
        <w:pStyle w:val="ListParagraph"/>
        <w:spacing w:after="200"/>
        <w:jc w:val="both"/>
        <w:rPr>
          <w:rFonts w:ascii="Times New Roman" w:hAnsi="Times New Roman" w:cs="Times New Roman"/>
          <w:b/>
        </w:rPr>
      </w:pPr>
    </w:p>
    <w:p w14:paraId="7707D3E9" w14:textId="77777777" w:rsidR="00BA633F" w:rsidRPr="00BA633F" w:rsidRDefault="00BA633F" w:rsidP="008D2400">
      <w:pPr>
        <w:pStyle w:val="ListParagraph"/>
        <w:spacing w:after="200"/>
        <w:jc w:val="both"/>
        <w:rPr>
          <w:rFonts w:ascii="Times New Roman" w:hAnsi="Times New Roman" w:cs="Times New Roman"/>
          <w:b/>
        </w:rPr>
      </w:pPr>
      <w:r w:rsidRPr="00BA633F">
        <w:rPr>
          <w:rFonts w:ascii="Times New Roman" w:hAnsi="Times New Roman" w:cs="Times New Roman"/>
          <w:b/>
        </w:rPr>
        <w:t xml:space="preserve">                 </w:t>
      </w:r>
    </w:p>
    <w:p w14:paraId="02598197" w14:textId="77777777" w:rsidR="00BA633F" w:rsidRPr="00BA633F" w:rsidRDefault="00BA633F" w:rsidP="008D2400">
      <w:pPr>
        <w:pStyle w:val="ListParagraph"/>
        <w:spacing w:after="200"/>
        <w:jc w:val="both"/>
        <w:rPr>
          <w:rFonts w:ascii="Times New Roman" w:hAnsi="Times New Roman" w:cs="Times New Roman"/>
          <w:b/>
        </w:rPr>
      </w:pPr>
    </w:p>
    <w:p w14:paraId="3ECD3FB8" w14:textId="77777777" w:rsidR="00C27B39" w:rsidRPr="00E94546" w:rsidRDefault="007641B4" w:rsidP="008C45C8">
      <w:pPr>
        <w:spacing w:after="200" w:line="240" w:lineRule="auto"/>
        <w:jc w:val="center"/>
        <w:rPr>
          <w:rFonts w:ascii="Times New Roman" w:hAnsi="Times New Roman" w:cs="Times New Roman"/>
          <w:b/>
        </w:rPr>
      </w:pPr>
      <w:r w:rsidRPr="00A55D22">
        <w:rPr>
          <w:rFonts w:ascii="Times New Roman" w:hAnsi="Times New Roman" w:cs="Times New Roman"/>
          <w:b/>
        </w:rPr>
        <w:t>DESCRIPTION OF VARIABLES</w:t>
      </w:r>
    </w:p>
    <w:p w14:paraId="631242B9" w14:textId="77777777" w:rsidR="00A55D22" w:rsidRPr="00A55D22" w:rsidRDefault="00A55D22" w:rsidP="008D2400">
      <w:pPr>
        <w:spacing w:after="200" w:line="240" w:lineRule="auto"/>
        <w:jc w:val="both"/>
        <w:rPr>
          <w:rFonts w:ascii="Times New Roman" w:hAnsi="Times New Roman" w:cs="Times New Roman"/>
          <w:b/>
        </w:rPr>
      </w:pPr>
      <w:r w:rsidRPr="00A55D22">
        <w:rPr>
          <w:rFonts w:ascii="Times New Roman" w:hAnsi="Times New Roman" w:cs="Times New Roman"/>
          <w:b/>
        </w:rPr>
        <w:t>Customer Satisfaction</w:t>
      </w:r>
    </w:p>
    <w:p w14:paraId="4E968B9F" w14:textId="77777777" w:rsidR="007641B4" w:rsidRDefault="007641B4" w:rsidP="008D2400">
      <w:pPr>
        <w:spacing w:after="200" w:line="240" w:lineRule="auto"/>
        <w:jc w:val="both"/>
        <w:rPr>
          <w:rFonts w:ascii="Times New Roman" w:hAnsi="Times New Roman" w:cs="Times New Roman"/>
          <w:sz w:val="20"/>
          <w:szCs w:val="20"/>
          <w:lang w:val="en-US"/>
        </w:rPr>
      </w:pPr>
      <w:r w:rsidRPr="007641B4">
        <w:rPr>
          <w:rFonts w:ascii="Times New Roman" w:hAnsi="Times New Roman" w:cs="Times New Roman"/>
          <w:sz w:val="20"/>
          <w:szCs w:val="20"/>
          <w:lang w:val="en-US"/>
        </w:rPr>
        <w:t xml:space="preserve">According to Yi (1991), transaction specific and general overall are the two ways that can calculate customer satisfaction. Customer satisfaction is the assessment made after a specific purchase occasion in transaction specific concept. It may also offer specific diagnostic information about a particular product or service encounter. For example, it only considers the customer satisfaction on new purchasing experience instead of encounter all the previous purchasing experience. Thus, the customer’s rating of the brand means the general overall which based on all encounter and experiences (Johnson &amp; Fornell, 1991). The another way to calculated customer satisfaction is overall satisfaction. A main indicator of the firm’s past, current and future performance refer to overall satisfaction because customer will decide to purchase the products again because they have a good purchase experience instead of just base on a single transaction only. </w:t>
      </w:r>
      <w:r w:rsidR="00B84A59">
        <w:rPr>
          <w:rFonts w:ascii="Times New Roman" w:hAnsi="Times New Roman" w:cs="Times New Roman"/>
          <w:sz w:val="20"/>
          <w:szCs w:val="20"/>
          <w:lang w:val="en-US"/>
        </w:rPr>
        <w:t xml:space="preserve">(Anderson, </w:t>
      </w:r>
      <w:r w:rsidRPr="007641B4">
        <w:rPr>
          <w:rFonts w:ascii="Times New Roman" w:hAnsi="Times New Roman" w:cs="Times New Roman"/>
          <w:sz w:val="20"/>
          <w:szCs w:val="20"/>
          <w:lang w:val="en-US"/>
        </w:rPr>
        <w:t>1994).</w:t>
      </w:r>
    </w:p>
    <w:p w14:paraId="0077397E" w14:textId="77777777" w:rsidR="00C01998" w:rsidRPr="007641B4" w:rsidRDefault="00C01998" w:rsidP="008D2400">
      <w:pPr>
        <w:spacing w:after="200" w:line="240" w:lineRule="auto"/>
        <w:jc w:val="both"/>
        <w:rPr>
          <w:rFonts w:ascii="Times New Roman" w:hAnsi="Times New Roman" w:cs="Times New Roman"/>
          <w:sz w:val="20"/>
          <w:szCs w:val="20"/>
          <w:lang w:val="en-US"/>
        </w:rPr>
      </w:pPr>
    </w:p>
    <w:p w14:paraId="78E54B5F" w14:textId="77777777" w:rsidR="00A55D22" w:rsidRDefault="00A55D22" w:rsidP="008D2400">
      <w:pPr>
        <w:spacing w:after="200" w:line="240" w:lineRule="auto"/>
        <w:jc w:val="both"/>
        <w:rPr>
          <w:rFonts w:ascii="Times New Roman" w:hAnsi="Times New Roman" w:cs="Times New Roman"/>
          <w:b/>
          <w:lang w:val="en-US" w:eastAsia="en-US"/>
        </w:rPr>
      </w:pPr>
      <w:r>
        <w:rPr>
          <w:rFonts w:ascii="Times New Roman" w:hAnsi="Times New Roman" w:cs="Times New Roman"/>
          <w:b/>
          <w:lang w:val="en-US" w:eastAsia="en-US"/>
        </w:rPr>
        <w:lastRenderedPageBreak/>
        <w:t xml:space="preserve">Website Design </w:t>
      </w:r>
    </w:p>
    <w:p w14:paraId="0F8968FD" w14:textId="77777777" w:rsidR="00A55D22" w:rsidRDefault="00A55D22" w:rsidP="008D2400">
      <w:pPr>
        <w:spacing w:after="200" w:line="240" w:lineRule="auto"/>
        <w:jc w:val="both"/>
        <w:rPr>
          <w:rFonts w:ascii="Times New Roman" w:hAnsi="Times New Roman" w:cs="Times New Roman"/>
          <w:sz w:val="20"/>
          <w:szCs w:val="20"/>
          <w:lang w:val="en-US" w:eastAsia="en-US"/>
        </w:rPr>
      </w:pPr>
      <w:r w:rsidRPr="00A55D22">
        <w:rPr>
          <w:rFonts w:ascii="Times New Roman" w:hAnsi="Times New Roman" w:cs="Times New Roman"/>
          <w:sz w:val="20"/>
          <w:szCs w:val="20"/>
          <w:lang w:val="en-US" w:eastAsia="en-US"/>
        </w:rPr>
        <w:t>Website design is extremely important because it can be said as the first impression of the online retailer and it helps in attract people to visit the webpage and searching the items in those webpages. A simple but user friendly website design can help to convince the first time visitors to purchase product easily and chances to revisit the webpage is higher. According to Cyr (2008), there are three categorize that can measure the webpage design which are visual design, information design and also navigation design. It shows that there are positive relationship or impact to consumer satisfaction.</w:t>
      </w:r>
    </w:p>
    <w:p w14:paraId="258D5919" w14:textId="77777777" w:rsidR="00A55D22" w:rsidRPr="00A55D22" w:rsidRDefault="00A55D22" w:rsidP="008D2400">
      <w:pPr>
        <w:spacing w:after="200" w:line="240" w:lineRule="auto"/>
        <w:jc w:val="both"/>
        <w:rPr>
          <w:rFonts w:ascii="Times New Roman" w:hAnsi="Times New Roman" w:cs="Times New Roman"/>
          <w:b/>
          <w:lang w:val="en-US" w:eastAsia="en-US"/>
        </w:rPr>
      </w:pPr>
      <w:r w:rsidRPr="00A55D22">
        <w:rPr>
          <w:rFonts w:ascii="Times New Roman" w:hAnsi="Times New Roman" w:cs="Times New Roman"/>
          <w:b/>
          <w:lang w:val="en-US" w:eastAsia="en-US"/>
        </w:rPr>
        <w:t xml:space="preserve">Delivery Service </w:t>
      </w:r>
    </w:p>
    <w:p w14:paraId="3A9FEDD9" w14:textId="77777777" w:rsidR="00A55D22" w:rsidRDefault="00A55D22" w:rsidP="008D2400">
      <w:pPr>
        <w:spacing w:after="200" w:line="240" w:lineRule="auto"/>
        <w:jc w:val="both"/>
        <w:rPr>
          <w:rFonts w:ascii="Times New Roman" w:hAnsi="Times New Roman" w:cs="Times New Roman"/>
          <w:sz w:val="20"/>
          <w:szCs w:val="20"/>
          <w:lang w:val="en-US" w:eastAsia="en-US"/>
        </w:rPr>
      </w:pPr>
      <w:r w:rsidRPr="00A55D22">
        <w:rPr>
          <w:rFonts w:ascii="Times New Roman" w:hAnsi="Times New Roman" w:cs="Times New Roman"/>
          <w:sz w:val="20"/>
          <w:szCs w:val="20"/>
          <w:lang w:val="en-US" w:eastAsia="en-US"/>
        </w:rPr>
        <w:t>Delivery service refers to the correct product is delivered with the good packaging and having a correct amount and quality within the time and place given with th</w:t>
      </w:r>
      <w:r w:rsidR="00B844F6">
        <w:rPr>
          <w:rFonts w:ascii="Times New Roman" w:hAnsi="Times New Roman" w:cs="Times New Roman"/>
          <w:sz w:val="20"/>
          <w:szCs w:val="20"/>
          <w:lang w:val="en-US" w:eastAsia="en-US"/>
        </w:rPr>
        <w:t>e minimum expenses (Collier, 200</w:t>
      </w:r>
      <w:r w:rsidRPr="00A55D22">
        <w:rPr>
          <w:rFonts w:ascii="Times New Roman" w:hAnsi="Times New Roman" w:cs="Times New Roman"/>
          <w:sz w:val="20"/>
          <w:szCs w:val="20"/>
          <w:lang w:val="en-US" w:eastAsia="en-US"/>
        </w:rPr>
        <w:t>6). Patterson also stated that the product delivery service is the main concern for customer satisfaction which include the well packed ordered product and the amount, quality, and specification are matching with the order as delivery time stated. Furthermore, Ahn (2005) also mentioned the timely and reliable product delivery stimulate new online sales. In online shopping, the basic and essential goal for online customers is a reliable, safe and fast delivery service.</w:t>
      </w:r>
    </w:p>
    <w:p w14:paraId="2474688A" w14:textId="77777777" w:rsidR="00A55D22" w:rsidRDefault="00A55D22" w:rsidP="008D2400">
      <w:pPr>
        <w:spacing w:after="200" w:line="240" w:lineRule="auto"/>
        <w:jc w:val="both"/>
        <w:rPr>
          <w:rFonts w:ascii="Times New Roman" w:hAnsi="Times New Roman" w:cs="Times New Roman"/>
          <w:b/>
          <w:lang w:val="en-US" w:eastAsia="en-US"/>
        </w:rPr>
      </w:pPr>
      <w:r>
        <w:rPr>
          <w:rFonts w:ascii="Times New Roman" w:hAnsi="Times New Roman" w:cs="Times New Roman"/>
          <w:b/>
          <w:lang w:val="en-US" w:eastAsia="en-US"/>
        </w:rPr>
        <w:t>Security</w:t>
      </w:r>
    </w:p>
    <w:p w14:paraId="20DB2D48" w14:textId="77777777" w:rsidR="00A55D22" w:rsidRPr="00A55D22" w:rsidRDefault="00A55D22" w:rsidP="008D2400">
      <w:pPr>
        <w:spacing w:after="200" w:line="240" w:lineRule="auto"/>
        <w:jc w:val="both"/>
        <w:rPr>
          <w:rFonts w:ascii="Times New Roman" w:hAnsi="Times New Roman" w:cs="Times New Roman"/>
          <w:b/>
          <w:lang w:val="en-US" w:eastAsia="en-US"/>
        </w:rPr>
      </w:pPr>
      <w:r w:rsidRPr="00A55D22">
        <w:rPr>
          <w:rFonts w:ascii="Times New Roman" w:hAnsi="Times New Roman" w:cs="Times New Roman"/>
          <w:sz w:val="20"/>
          <w:szCs w:val="20"/>
          <w:lang w:val="en-US"/>
        </w:rPr>
        <w:t xml:space="preserve">Security refers to the ability of the website to protect consumers' personal data from any unauthorized revelation of information during online transactions (Nebojsa, 2017). According to Guo et al., (2012), there are two part in security which are online data and transaction security, authentication of user. Data and transaction security consist of the security on providing the personal information, debit or credit card information while complete the transaction online while the user authentication refers to a server that needs to know the exact person that access to the information and website. </w:t>
      </w:r>
    </w:p>
    <w:p w14:paraId="1364F103" w14:textId="77777777" w:rsidR="00A55D22" w:rsidRPr="00A55D22" w:rsidRDefault="00A55D22" w:rsidP="008D2400">
      <w:pPr>
        <w:spacing w:after="200" w:line="240" w:lineRule="auto"/>
        <w:jc w:val="both"/>
        <w:rPr>
          <w:rFonts w:ascii="Times New Roman" w:hAnsi="Times New Roman" w:cs="Times New Roman"/>
          <w:sz w:val="20"/>
          <w:szCs w:val="20"/>
          <w:lang w:val="en-US" w:eastAsia="en-US"/>
        </w:rPr>
      </w:pPr>
    </w:p>
    <w:p w14:paraId="227EA901" w14:textId="77777777" w:rsidR="001A7D83" w:rsidRPr="001A7D83" w:rsidRDefault="001A7D83" w:rsidP="008C45C8">
      <w:pPr>
        <w:spacing w:after="200" w:line="240" w:lineRule="auto"/>
        <w:jc w:val="center"/>
        <w:rPr>
          <w:rFonts w:ascii="Times New Roman" w:hAnsi="Times New Roman" w:cs="Times New Roman"/>
          <w:b/>
          <w:lang w:val="en-US" w:eastAsia="en-US"/>
        </w:rPr>
      </w:pPr>
      <w:r w:rsidRPr="001A7D83">
        <w:rPr>
          <w:rFonts w:ascii="Times New Roman" w:hAnsi="Times New Roman" w:cs="Times New Roman"/>
          <w:b/>
          <w:lang w:val="en-US" w:eastAsia="en-US"/>
        </w:rPr>
        <w:t xml:space="preserve">DATA </w:t>
      </w:r>
      <w:r w:rsidR="007641B4">
        <w:rPr>
          <w:rFonts w:ascii="Times New Roman" w:hAnsi="Times New Roman" w:cs="Times New Roman"/>
          <w:b/>
          <w:lang w:val="en-US" w:eastAsia="en-US"/>
        </w:rPr>
        <w:t>AND METHOD</w:t>
      </w:r>
    </w:p>
    <w:p w14:paraId="70264594" w14:textId="77777777" w:rsidR="001619CD" w:rsidRDefault="00C14EB8" w:rsidP="008D2400">
      <w:pPr>
        <w:spacing w:after="200" w:line="240" w:lineRule="auto"/>
        <w:jc w:val="both"/>
        <w:rPr>
          <w:rFonts w:ascii="Times New Roman" w:hAnsi="Times New Roman" w:cs="Times New Roman"/>
          <w:b/>
          <w:lang w:val="en-US" w:eastAsia="en-US"/>
        </w:rPr>
      </w:pPr>
      <w:r w:rsidRPr="00C14EB8">
        <w:rPr>
          <w:rFonts w:ascii="Times New Roman" w:hAnsi="Times New Roman" w:cs="Times New Roman"/>
          <w:b/>
          <w:sz w:val="20"/>
          <w:szCs w:val="20"/>
          <w:lang w:val="en-US" w:eastAsia="en-US"/>
        </w:rPr>
        <w:t>Q</w:t>
      </w:r>
      <w:r w:rsidRPr="00C14EB8">
        <w:rPr>
          <w:rFonts w:ascii="Times New Roman" w:hAnsi="Times New Roman" w:cs="Times New Roman"/>
          <w:b/>
          <w:lang w:val="en-US" w:eastAsia="en-US"/>
        </w:rPr>
        <w:t>uestionnaire Design</w:t>
      </w:r>
    </w:p>
    <w:p w14:paraId="07484424" w14:textId="77777777" w:rsidR="005800CE" w:rsidRDefault="00C14EB8" w:rsidP="008D2400">
      <w:pPr>
        <w:spacing w:after="200" w:line="240" w:lineRule="auto"/>
        <w:jc w:val="both"/>
        <w:rPr>
          <w:rFonts w:ascii="Times New Roman" w:hAnsi="Times New Roman" w:cs="Times New Roman"/>
          <w:sz w:val="20"/>
          <w:szCs w:val="20"/>
        </w:rPr>
      </w:pPr>
      <w:r w:rsidRPr="00C14EB8">
        <w:rPr>
          <w:rFonts w:ascii="Times New Roman" w:hAnsi="Times New Roman" w:cs="Times New Roman"/>
          <w:sz w:val="20"/>
          <w:szCs w:val="20"/>
        </w:rPr>
        <w:t xml:space="preserve">The questionnaire consists of five sections which are section A, B, C, D and E. In section A, the demographic profile such as gender, age, occupation, income level and how frequency did the respondent visit website and purchase online. It was distributed and the nominal and ordinal scale were used in Section A. The nominal scale is used for gender and occupation while age, income level and how often the respondent purchase online or online shopping is using ordinal scale. Section B consisted of the question which related to the first independent variables such as website design and the Section C consisted of the question which related to the second independent variable as security and Section D was the question that related to the third independent variables as the Delivery Service. Section E was the question which related to dependent variable in this study as Customer Satisfaction. </w:t>
      </w:r>
    </w:p>
    <w:p w14:paraId="7A6AD8D7" w14:textId="77777777" w:rsidR="00D35213" w:rsidRDefault="005800CE" w:rsidP="008D2400">
      <w:pPr>
        <w:spacing w:after="200" w:line="240" w:lineRule="auto"/>
        <w:jc w:val="both"/>
        <w:rPr>
          <w:rFonts w:ascii="Times New Roman" w:hAnsi="Times New Roman" w:cs="Times New Roman"/>
          <w:b/>
          <w:sz w:val="20"/>
          <w:szCs w:val="20"/>
        </w:rPr>
      </w:pPr>
      <w:r w:rsidRPr="005800CE">
        <w:rPr>
          <w:rFonts w:ascii="Times New Roman" w:hAnsi="Times New Roman" w:cs="Times New Roman"/>
          <w:b/>
        </w:rPr>
        <w:t>Constructs Measurement</w:t>
      </w:r>
    </w:p>
    <w:p w14:paraId="700DA00C" w14:textId="77777777" w:rsidR="00115F6F" w:rsidRDefault="005800CE" w:rsidP="00115F6F">
      <w:pPr>
        <w:spacing w:after="200" w:line="240" w:lineRule="auto"/>
        <w:jc w:val="both"/>
        <w:rPr>
          <w:rFonts w:ascii="Times New Roman" w:hAnsi="Times New Roman" w:cs="Times New Roman"/>
          <w:b/>
          <w:sz w:val="20"/>
          <w:szCs w:val="20"/>
        </w:rPr>
      </w:pPr>
      <w:r w:rsidRPr="005800CE">
        <w:rPr>
          <w:rFonts w:ascii="Times New Roman" w:hAnsi="Times New Roman" w:cs="Times New Roman"/>
          <w:sz w:val="20"/>
          <w:szCs w:val="20"/>
          <w:lang w:val="en-US"/>
        </w:rPr>
        <w:t xml:space="preserve">Nominal, ordinal and interval scale are the three types of measurement </w:t>
      </w:r>
      <w:bookmarkStart w:id="1" w:name="_Hlk41133959"/>
      <w:r w:rsidRPr="005800CE">
        <w:rPr>
          <w:rFonts w:ascii="Times New Roman" w:hAnsi="Times New Roman" w:cs="Times New Roman"/>
          <w:sz w:val="20"/>
          <w:szCs w:val="20"/>
          <w:lang w:val="en-US"/>
        </w:rPr>
        <w:t xml:space="preserve">that used in this study. </w:t>
      </w:r>
    </w:p>
    <w:p w14:paraId="55C1D495" w14:textId="77777777" w:rsidR="005800CE" w:rsidRPr="00115F6F" w:rsidRDefault="00303DEE" w:rsidP="00115F6F">
      <w:pPr>
        <w:spacing w:after="200" w:line="240" w:lineRule="auto"/>
        <w:jc w:val="center"/>
        <w:rPr>
          <w:rFonts w:ascii="Times New Roman" w:hAnsi="Times New Roman" w:cs="Times New Roman"/>
          <w:b/>
          <w:sz w:val="20"/>
          <w:szCs w:val="20"/>
        </w:rPr>
      </w:pPr>
      <w:r>
        <w:rPr>
          <w:rFonts w:ascii="Times New Roman" w:hAnsi="Times New Roman" w:cs="Times New Roman"/>
          <w:sz w:val="20"/>
          <w:szCs w:val="20"/>
        </w:rPr>
        <w:t>Table</w:t>
      </w:r>
      <w:r w:rsidR="000311AF">
        <w:rPr>
          <w:rFonts w:ascii="Times New Roman" w:hAnsi="Times New Roman" w:cs="Times New Roman"/>
          <w:sz w:val="20"/>
          <w:szCs w:val="20"/>
        </w:rPr>
        <w:t xml:space="preserve"> 1</w:t>
      </w:r>
      <w:r>
        <w:rPr>
          <w:rFonts w:ascii="Times New Roman" w:hAnsi="Times New Roman" w:cs="Times New Roman"/>
          <w:sz w:val="20"/>
          <w:szCs w:val="20"/>
        </w:rPr>
        <w:t xml:space="preserve">: </w:t>
      </w:r>
      <w:r w:rsidR="005800CE" w:rsidRPr="005800CE">
        <w:rPr>
          <w:rFonts w:ascii="Times New Roman" w:hAnsi="Times New Roman" w:cs="Times New Roman"/>
          <w:sz w:val="20"/>
          <w:szCs w:val="20"/>
        </w:rPr>
        <w:t>Types of Measurement</w:t>
      </w:r>
    </w:p>
    <w:tbl>
      <w:tblPr>
        <w:tblStyle w:val="TableGrid"/>
        <w:tblW w:w="9000" w:type="dxa"/>
        <w:tblLook w:val="04A0" w:firstRow="1" w:lastRow="0" w:firstColumn="1" w:lastColumn="0" w:noHBand="0" w:noVBand="1"/>
      </w:tblPr>
      <w:tblGrid>
        <w:gridCol w:w="1080"/>
        <w:gridCol w:w="4680"/>
        <w:gridCol w:w="3240"/>
      </w:tblGrid>
      <w:tr w:rsidR="005800CE" w:rsidRPr="005800CE" w14:paraId="3E137A63" w14:textId="77777777" w:rsidTr="005800CE">
        <w:tc>
          <w:tcPr>
            <w:tcW w:w="1080" w:type="dxa"/>
            <w:tcBorders>
              <w:top w:val="single" w:sz="18" w:space="0" w:color="000000"/>
              <w:left w:val="nil"/>
              <w:bottom w:val="single" w:sz="18" w:space="0" w:color="auto"/>
              <w:right w:val="nil"/>
            </w:tcBorders>
          </w:tcPr>
          <w:bookmarkEnd w:id="1"/>
          <w:p w14:paraId="08054B73"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Section</w:t>
            </w:r>
          </w:p>
        </w:tc>
        <w:tc>
          <w:tcPr>
            <w:tcW w:w="4680" w:type="dxa"/>
            <w:tcBorders>
              <w:top w:val="single" w:sz="18" w:space="0" w:color="000000"/>
              <w:left w:val="nil"/>
              <w:bottom w:val="single" w:sz="18" w:space="0" w:color="auto"/>
              <w:right w:val="nil"/>
            </w:tcBorders>
          </w:tcPr>
          <w:p w14:paraId="4E2C1CCB"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Items</w:t>
            </w:r>
          </w:p>
        </w:tc>
        <w:tc>
          <w:tcPr>
            <w:tcW w:w="3240" w:type="dxa"/>
            <w:tcBorders>
              <w:top w:val="single" w:sz="18" w:space="0" w:color="000000"/>
              <w:left w:val="nil"/>
              <w:bottom w:val="single" w:sz="18" w:space="0" w:color="auto"/>
              <w:right w:val="nil"/>
            </w:tcBorders>
          </w:tcPr>
          <w:p w14:paraId="0D59836C"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Scare of measurement</w:t>
            </w:r>
          </w:p>
        </w:tc>
      </w:tr>
      <w:tr w:rsidR="005800CE" w:rsidRPr="005800CE" w14:paraId="1E11A4A8" w14:textId="77777777" w:rsidTr="005800CE">
        <w:tc>
          <w:tcPr>
            <w:tcW w:w="1080" w:type="dxa"/>
            <w:vMerge w:val="restart"/>
            <w:tcBorders>
              <w:top w:val="single" w:sz="18" w:space="0" w:color="auto"/>
              <w:left w:val="nil"/>
              <w:right w:val="nil"/>
            </w:tcBorders>
          </w:tcPr>
          <w:p w14:paraId="0C4AEBA1"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A</w:t>
            </w:r>
          </w:p>
          <w:p w14:paraId="313E33CA" w14:textId="77777777" w:rsidR="005800CE" w:rsidRPr="005800CE" w:rsidRDefault="005800CE" w:rsidP="008D2400">
            <w:pPr>
              <w:spacing w:after="200"/>
              <w:rPr>
                <w:sz w:val="20"/>
                <w:szCs w:val="20"/>
              </w:rPr>
            </w:pPr>
          </w:p>
          <w:p w14:paraId="3A559DFB" w14:textId="77777777" w:rsidR="005800CE" w:rsidRPr="005800CE" w:rsidRDefault="005800CE" w:rsidP="008D2400">
            <w:pPr>
              <w:spacing w:after="200"/>
              <w:jc w:val="center"/>
              <w:rPr>
                <w:rFonts w:ascii="Times New Roman" w:hAnsi="Times New Roman" w:cs="Times New Roman"/>
                <w:sz w:val="20"/>
                <w:szCs w:val="20"/>
              </w:rPr>
            </w:pPr>
          </w:p>
        </w:tc>
        <w:tc>
          <w:tcPr>
            <w:tcW w:w="7920" w:type="dxa"/>
            <w:gridSpan w:val="2"/>
            <w:tcBorders>
              <w:top w:val="single" w:sz="18" w:space="0" w:color="auto"/>
              <w:left w:val="nil"/>
              <w:bottom w:val="nil"/>
              <w:right w:val="nil"/>
            </w:tcBorders>
          </w:tcPr>
          <w:p w14:paraId="019A789C"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Demographic Respondents</w:t>
            </w:r>
          </w:p>
        </w:tc>
      </w:tr>
      <w:tr w:rsidR="005800CE" w:rsidRPr="005800CE" w14:paraId="79298109" w14:textId="77777777" w:rsidTr="005800CE">
        <w:trPr>
          <w:trHeight w:val="391"/>
        </w:trPr>
        <w:tc>
          <w:tcPr>
            <w:tcW w:w="1080" w:type="dxa"/>
            <w:vMerge/>
            <w:tcBorders>
              <w:left w:val="nil"/>
              <w:bottom w:val="nil"/>
              <w:right w:val="nil"/>
            </w:tcBorders>
          </w:tcPr>
          <w:p w14:paraId="25E68C6A" w14:textId="77777777" w:rsidR="005800CE" w:rsidRPr="005800CE" w:rsidRDefault="005800CE" w:rsidP="008D2400">
            <w:pPr>
              <w:spacing w:after="200"/>
              <w:jc w:val="center"/>
              <w:rPr>
                <w:rFonts w:ascii="Times New Roman" w:hAnsi="Times New Roman" w:cs="Times New Roman"/>
                <w:sz w:val="20"/>
                <w:szCs w:val="20"/>
              </w:rPr>
            </w:pPr>
          </w:p>
        </w:tc>
        <w:tc>
          <w:tcPr>
            <w:tcW w:w="4680" w:type="dxa"/>
            <w:tcBorders>
              <w:top w:val="nil"/>
              <w:left w:val="nil"/>
              <w:bottom w:val="nil"/>
              <w:right w:val="nil"/>
            </w:tcBorders>
          </w:tcPr>
          <w:p w14:paraId="18A57326"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Ge</w:t>
            </w:r>
            <w:r>
              <w:rPr>
                <w:rFonts w:ascii="Times New Roman" w:hAnsi="Times New Roman" w:cs="Times New Roman"/>
                <w:sz w:val="20"/>
                <w:szCs w:val="20"/>
              </w:rPr>
              <w:t>nder</w:t>
            </w:r>
          </w:p>
        </w:tc>
        <w:tc>
          <w:tcPr>
            <w:tcW w:w="3240" w:type="dxa"/>
            <w:tcBorders>
              <w:top w:val="nil"/>
              <w:left w:val="nil"/>
              <w:bottom w:val="nil"/>
              <w:right w:val="nil"/>
            </w:tcBorders>
          </w:tcPr>
          <w:p w14:paraId="1E3F3037"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Nominal</w:t>
            </w:r>
          </w:p>
        </w:tc>
      </w:tr>
      <w:tr w:rsidR="005800CE" w:rsidRPr="005800CE" w14:paraId="3368C132" w14:textId="77777777" w:rsidTr="005800CE">
        <w:tc>
          <w:tcPr>
            <w:tcW w:w="1080" w:type="dxa"/>
            <w:vMerge w:val="restart"/>
            <w:tcBorders>
              <w:top w:val="nil"/>
              <w:left w:val="nil"/>
              <w:right w:val="nil"/>
            </w:tcBorders>
          </w:tcPr>
          <w:p w14:paraId="484830AA" w14:textId="77777777" w:rsidR="005800CE" w:rsidRPr="005800CE" w:rsidRDefault="005800CE" w:rsidP="008D2400">
            <w:pPr>
              <w:spacing w:after="200"/>
              <w:jc w:val="center"/>
              <w:rPr>
                <w:rFonts w:ascii="Times New Roman" w:hAnsi="Times New Roman" w:cs="Times New Roman"/>
                <w:sz w:val="20"/>
                <w:szCs w:val="20"/>
              </w:rPr>
            </w:pPr>
          </w:p>
        </w:tc>
        <w:tc>
          <w:tcPr>
            <w:tcW w:w="4680" w:type="dxa"/>
            <w:tcBorders>
              <w:top w:val="nil"/>
              <w:left w:val="nil"/>
              <w:bottom w:val="nil"/>
              <w:right w:val="nil"/>
            </w:tcBorders>
          </w:tcPr>
          <w:p w14:paraId="147FCBB1"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Age</w:t>
            </w:r>
          </w:p>
        </w:tc>
        <w:tc>
          <w:tcPr>
            <w:tcW w:w="3240" w:type="dxa"/>
            <w:tcBorders>
              <w:top w:val="nil"/>
              <w:left w:val="nil"/>
              <w:bottom w:val="nil"/>
              <w:right w:val="nil"/>
            </w:tcBorders>
          </w:tcPr>
          <w:p w14:paraId="05B6084A"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Ordinal</w:t>
            </w:r>
          </w:p>
        </w:tc>
      </w:tr>
      <w:tr w:rsidR="005800CE" w:rsidRPr="005800CE" w14:paraId="727782DE" w14:textId="77777777" w:rsidTr="005800CE">
        <w:tc>
          <w:tcPr>
            <w:tcW w:w="1080" w:type="dxa"/>
            <w:vMerge/>
            <w:tcBorders>
              <w:top w:val="nil"/>
              <w:left w:val="nil"/>
              <w:right w:val="nil"/>
            </w:tcBorders>
          </w:tcPr>
          <w:p w14:paraId="54C86B7C" w14:textId="77777777" w:rsidR="005800CE" w:rsidRPr="005800CE" w:rsidRDefault="005800CE" w:rsidP="008D2400">
            <w:pPr>
              <w:spacing w:after="200"/>
              <w:jc w:val="center"/>
              <w:rPr>
                <w:rFonts w:ascii="Times New Roman" w:hAnsi="Times New Roman" w:cs="Times New Roman"/>
                <w:sz w:val="20"/>
                <w:szCs w:val="20"/>
              </w:rPr>
            </w:pPr>
          </w:p>
        </w:tc>
        <w:tc>
          <w:tcPr>
            <w:tcW w:w="4680" w:type="dxa"/>
            <w:tcBorders>
              <w:top w:val="nil"/>
              <w:left w:val="nil"/>
              <w:bottom w:val="nil"/>
              <w:right w:val="nil"/>
            </w:tcBorders>
          </w:tcPr>
          <w:p w14:paraId="27D06976"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Income</w:t>
            </w:r>
          </w:p>
        </w:tc>
        <w:tc>
          <w:tcPr>
            <w:tcW w:w="3240" w:type="dxa"/>
            <w:tcBorders>
              <w:top w:val="nil"/>
              <w:left w:val="nil"/>
              <w:bottom w:val="nil"/>
              <w:right w:val="nil"/>
            </w:tcBorders>
          </w:tcPr>
          <w:p w14:paraId="016A9F8D"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Ordinal</w:t>
            </w:r>
          </w:p>
        </w:tc>
      </w:tr>
      <w:tr w:rsidR="005800CE" w:rsidRPr="005800CE" w14:paraId="0349BAB8" w14:textId="77777777" w:rsidTr="005800CE">
        <w:tc>
          <w:tcPr>
            <w:tcW w:w="1080" w:type="dxa"/>
            <w:vMerge/>
            <w:tcBorders>
              <w:top w:val="nil"/>
              <w:left w:val="nil"/>
              <w:right w:val="nil"/>
            </w:tcBorders>
          </w:tcPr>
          <w:p w14:paraId="6DE463A7" w14:textId="77777777" w:rsidR="005800CE" w:rsidRPr="005800CE" w:rsidRDefault="005800CE" w:rsidP="008D2400">
            <w:pPr>
              <w:spacing w:after="200"/>
              <w:jc w:val="center"/>
              <w:rPr>
                <w:rFonts w:ascii="Times New Roman" w:hAnsi="Times New Roman" w:cs="Times New Roman"/>
                <w:sz w:val="20"/>
                <w:szCs w:val="20"/>
              </w:rPr>
            </w:pPr>
          </w:p>
        </w:tc>
        <w:tc>
          <w:tcPr>
            <w:tcW w:w="4680" w:type="dxa"/>
            <w:tcBorders>
              <w:top w:val="nil"/>
              <w:left w:val="nil"/>
              <w:bottom w:val="nil"/>
              <w:right w:val="nil"/>
            </w:tcBorders>
          </w:tcPr>
          <w:p w14:paraId="6DCFDD59"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How often you visit online shop or website?</w:t>
            </w:r>
          </w:p>
          <w:p w14:paraId="5A6B9DE2" w14:textId="77777777" w:rsidR="005800CE" w:rsidRPr="005800CE" w:rsidRDefault="005800CE" w:rsidP="008D2400">
            <w:pPr>
              <w:spacing w:after="200"/>
              <w:jc w:val="center"/>
              <w:rPr>
                <w:rFonts w:ascii="Times New Roman" w:hAnsi="Times New Roman" w:cs="Times New Roman"/>
                <w:sz w:val="20"/>
                <w:szCs w:val="20"/>
              </w:rPr>
            </w:pPr>
          </w:p>
        </w:tc>
        <w:tc>
          <w:tcPr>
            <w:tcW w:w="3240" w:type="dxa"/>
            <w:tcBorders>
              <w:top w:val="nil"/>
              <w:left w:val="nil"/>
              <w:bottom w:val="nil"/>
              <w:right w:val="nil"/>
            </w:tcBorders>
          </w:tcPr>
          <w:p w14:paraId="6D94DF5C"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lastRenderedPageBreak/>
              <w:t>Ordinal</w:t>
            </w:r>
          </w:p>
        </w:tc>
      </w:tr>
      <w:tr w:rsidR="005800CE" w:rsidRPr="005800CE" w14:paraId="3832246E" w14:textId="77777777" w:rsidTr="005800CE">
        <w:tc>
          <w:tcPr>
            <w:tcW w:w="1080" w:type="dxa"/>
            <w:vMerge/>
            <w:tcBorders>
              <w:top w:val="nil"/>
              <w:left w:val="nil"/>
              <w:right w:val="nil"/>
            </w:tcBorders>
          </w:tcPr>
          <w:p w14:paraId="3E8CE6B5" w14:textId="77777777" w:rsidR="005800CE" w:rsidRPr="005800CE" w:rsidRDefault="005800CE" w:rsidP="008D2400">
            <w:pPr>
              <w:spacing w:after="200"/>
              <w:jc w:val="center"/>
              <w:rPr>
                <w:rFonts w:ascii="Times New Roman" w:hAnsi="Times New Roman" w:cs="Times New Roman"/>
                <w:sz w:val="20"/>
                <w:szCs w:val="20"/>
              </w:rPr>
            </w:pPr>
          </w:p>
        </w:tc>
        <w:tc>
          <w:tcPr>
            <w:tcW w:w="4680" w:type="dxa"/>
            <w:tcBorders>
              <w:top w:val="nil"/>
              <w:left w:val="nil"/>
              <w:bottom w:val="nil"/>
              <w:right w:val="nil"/>
            </w:tcBorders>
          </w:tcPr>
          <w:p w14:paraId="3E7B7AA2"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How often you purchase goods through online</w:t>
            </w:r>
          </w:p>
        </w:tc>
        <w:tc>
          <w:tcPr>
            <w:tcW w:w="3240" w:type="dxa"/>
            <w:tcBorders>
              <w:top w:val="nil"/>
              <w:left w:val="nil"/>
              <w:bottom w:val="nil"/>
              <w:right w:val="nil"/>
            </w:tcBorders>
          </w:tcPr>
          <w:p w14:paraId="221C7145"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Ordinal</w:t>
            </w:r>
          </w:p>
        </w:tc>
      </w:tr>
      <w:tr w:rsidR="005800CE" w:rsidRPr="005800CE" w14:paraId="0B7B327D" w14:textId="77777777" w:rsidTr="005800CE">
        <w:tc>
          <w:tcPr>
            <w:tcW w:w="1080" w:type="dxa"/>
            <w:vMerge/>
            <w:tcBorders>
              <w:top w:val="nil"/>
              <w:left w:val="nil"/>
              <w:bottom w:val="single" w:sz="18" w:space="0" w:color="auto"/>
              <w:right w:val="nil"/>
            </w:tcBorders>
          </w:tcPr>
          <w:p w14:paraId="76AC6AEC" w14:textId="77777777" w:rsidR="005800CE" w:rsidRPr="005800CE" w:rsidRDefault="005800CE" w:rsidP="008D2400">
            <w:pPr>
              <w:spacing w:after="200"/>
              <w:jc w:val="center"/>
              <w:rPr>
                <w:rFonts w:ascii="Times New Roman" w:hAnsi="Times New Roman" w:cs="Times New Roman"/>
                <w:sz w:val="20"/>
                <w:szCs w:val="20"/>
              </w:rPr>
            </w:pPr>
          </w:p>
        </w:tc>
        <w:tc>
          <w:tcPr>
            <w:tcW w:w="4680" w:type="dxa"/>
            <w:tcBorders>
              <w:top w:val="nil"/>
              <w:left w:val="nil"/>
              <w:bottom w:val="single" w:sz="18" w:space="0" w:color="auto"/>
              <w:right w:val="nil"/>
            </w:tcBorders>
          </w:tcPr>
          <w:p w14:paraId="4F8ECD34"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Which online shopping website did you used the most?</w:t>
            </w:r>
          </w:p>
          <w:p w14:paraId="34632C44" w14:textId="77777777" w:rsidR="005800CE" w:rsidRPr="005800CE" w:rsidRDefault="005800CE" w:rsidP="008D2400">
            <w:pPr>
              <w:spacing w:after="200"/>
              <w:jc w:val="center"/>
              <w:rPr>
                <w:rFonts w:ascii="Times New Roman" w:hAnsi="Times New Roman" w:cs="Times New Roman"/>
                <w:sz w:val="20"/>
                <w:szCs w:val="20"/>
              </w:rPr>
            </w:pPr>
          </w:p>
        </w:tc>
        <w:tc>
          <w:tcPr>
            <w:tcW w:w="3240" w:type="dxa"/>
            <w:tcBorders>
              <w:top w:val="nil"/>
              <w:left w:val="nil"/>
              <w:bottom w:val="single" w:sz="18" w:space="0" w:color="auto"/>
              <w:right w:val="nil"/>
            </w:tcBorders>
          </w:tcPr>
          <w:p w14:paraId="5BA60784"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Nominal</w:t>
            </w:r>
          </w:p>
        </w:tc>
      </w:tr>
      <w:tr w:rsidR="005800CE" w:rsidRPr="005800CE" w14:paraId="72DF63CE" w14:textId="77777777" w:rsidTr="005800CE">
        <w:tc>
          <w:tcPr>
            <w:tcW w:w="1080" w:type="dxa"/>
            <w:tcBorders>
              <w:top w:val="single" w:sz="18" w:space="0" w:color="auto"/>
              <w:left w:val="nil"/>
              <w:bottom w:val="single" w:sz="18" w:space="0" w:color="000000"/>
              <w:right w:val="nil"/>
            </w:tcBorders>
          </w:tcPr>
          <w:p w14:paraId="104CAF98"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B-E</w:t>
            </w:r>
          </w:p>
        </w:tc>
        <w:tc>
          <w:tcPr>
            <w:tcW w:w="4680" w:type="dxa"/>
            <w:tcBorders>
              <w:top w:val="single" w:sz="18" w:space="0" w:color="auto"/>
              <w:left w:val="nil"/>
              <w:bottom w:val="single" w:sz="18" w:space="0" w:color="000000"/>
              <w:right w:val="nil"/>
            </w:tcBorders>
          </w:tcPr>
          <w:p w14:paraId="68F906F3"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Website Design</w:t>
            </w:r>
          </w:p>
          <w:p w14:paraId="348C82FA"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Delivery Service</w:t>
            </w:r>
          </w:p>
          <w:p w14:paraId="0D897D7A"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Security</w:t>
            </w:r>
          </w:p>
        </w:tc>
        <w:tc>
          <w:tcPr>
            <w:tcW w:w="3240" w:type="dxa"/>
            <w:tcBorders>
              <w:top w:val="single" w:sz="18" w:space="0" w:color="auto"/>
              <w:left w:val="nil"/>
              <w:bottom w:val="single" w:sz="18" w:space="0" w:color="000000"/>
              <w:right w:val="nil"/>
            </w:tcBorders>
          </w:tcPr>
          <w:p w14:paraId="6E9F5DD3" w14:textId="77777777" w:rsidR="005800CE" w:rsidRPr="005800CE" w:rsidRDefault="005800CE" w:rsidP="008D2400">
            <w:pPr>
              <w:spacing w:after="200"/>
              <w:jc w:val="center"/>
              <w:rPr>
                <w:rFonts w:ascii="Times New Roman" w:hAnsi="Times New Roman" w:cs="Times New Roman"/>
                <w:sz w:val="20"/>
                <w:szCs w:val="20"/>
              </w:rPr>
            </w:pPr>
            <w:r w:rsidRPr="005800CE">
              <w:rPr>
                <w:rFonts w:ascii="Times New Roman" w:hAnsi="Times New Roman" w:cs="Times New Roman"/>
                <w:sz w:val="20"/>
                <w:szCs w:val="20"/>
              </w:rPr>
              <w:t>Interval (5- point Likert Scale)</w:t>
            </w:r>
          </w:p>
        </w:tc>
      </w:tr>
    </w:tbl>
    <w:p w14:paraId="7F04D549" w14:textId="77777777" w:rsidR="00303DEE" w:rsidRDefault="00303DEE" w:rsidP="008D2400">
      <w:pPr>
        <w:spacing w:after="200" w:line="240" w:lineRule="auto"/>
        <w:ind w:firstLine="720"/>
        <w:jc w:val="both"/>
        <w:rPr>
          <w:rFonts w:ascii="Times New Roman" w:hAnsi="Times New Roman" w:cs="Times New Roman"/>
          <w:sz w:val="20"/>
          <w:szCs w:val="20"/>
        </w:rPr>
      </w:pPr>
    </w:p>
    <w:p w14:paraId="777750AB" w14:textId="77777777" w:rsidR="005800CE" w:rsidRPr="00C14EB8" w:rsidRDefault="005800CE" w:rsidP="008D2400">
      <w:pPr>
        <w:spacing w:after="200" w:line="240" w:lineRule="auto"/>
        <w:ind w:firstLine="720"/>
        <w:jc w:val="both"/>
        <w:rPr>
          <w:rFonts w:ascii="Times New Roman" w:hAnsi="Times New Roman" w:cs="Times New Roman"/>
          <w:color w:val="000000" w:themeColor="text1"/>
          <w:sz w:val="20"/>
          <w:szCs w:val="20"/>
        </w:rPr>
      </w:pPr>
      <w:r w:rsidRPr="005800CE">
        <w:rPr>
          <w:rFonts w:ascii="Times New Roman" w:hAnsi="Times New Roman" w:cs="Times New Roman"/>
          <w:sz w:val="20"/>
          <w:szCs w:val="20"/>
        </w:rPr>
        <w:t xml:space="preserve">The nominal scale is a scale that used to classify and distinguish the data collected into different groups and it does not involve any sorting or ranking between the projects. One of the nominal scale examples in this study is Gender and normally the researcher expressed male as “1” and female as “2”. Furthermore, the ordinal scale is the scale that helped the studier to classify the data collected into different categories of ranking while the number “2” used as ranking does not mean it rank below the number “1” because the number are used to be recognised as different group only. One of the examples of ordinal scale that been used in this research is Age. In this study, the age data of the respondents were categorised as 5 groups which included “1” = 13-22 years old, “2” = 23-32 years old, “3” = 33- 42 years old, “4” = 43- 52 years old and “5” = 3- 62 years old. </w:t>
      </w:r>
      <w:r w:rsidRPr="005800CE">
        <w:rPr>
          <w:rFonts w:ascii="Times New Roman" w:hAnsi="Times New Roman" w:cs="Times New Roman"/>
          <w:sz w:val="20"/>
          <w:szCs w:val="20"/>
          <w:lang w:val="en-US"/>
        </w:rPr>
        <w:t>Moreover, the interval scale which is f</w:t>
      </w:r>
      <w:r w:rsidRPr="005800CE">
        <w:rPr>
          <w:rFonts w:ascii="Times New Roman" w:hAnsi="Times New Roman" w:cs="Times New Roman"/>
          <w:sz w:val="20"/>
          <w:szCs w:val="20"/>
        </w:rPr>
        <w:t xml:space="preserve">ive-point Likert scale was used in section B to </w:t>
      </w:r>
      <w:r w:rsidRPr="005800CE">
        <w:rPr>
          <w:rFonts w:ascii="Times New Roman" w:hAnsi="Times New Roman" w:cs="Times New Roman"/>
          <w:color w:val="000000" w:themeColor="text1"/>
          <w:sz w:val="20"/>
          <w:szCs w:val="20"/>
        </w:rPr>
        <w:t xml:space="preserve">E which is 1 = strongly agree, 2 = agree, 3 = neither agree nor disagree, 4 = disagree and 5 = strongly disagree in this study. </w:t>
      </w:r>
    </w:p>
    <w:p w14:paraId="375EB9C4" w14:textId="77777777" w:rsidR="00DF31DF" w:rsidRPr="00DF31DF" w:rsidRDefault="00DF31DF" w:rsidP="008D2400">
      <w:pPr>
        <w:pStyle w:val="ListParagraph"/>
        <w:spacing w:after="200"/>
        <w:ind w:left="0"/>
        <w:jc w:val="both"/>
        <w:rPr>
          <w:rFonts w:ascii="Times New Roman" w:hAnsi="Times New Roman" w:cs="Times New Roman"/>
          <w:b/>
          <w:lang w:val="en-US" w:eastAsia="en-US"/>
        </w:rPr>
      </w:pPr>
      <w:r w:rsidRPr="00DF31DF">
        <w:rPr>
          <w:rFonts w:ascii="Times New Roman" w:hAnsi="Times New Roman" w:cs="Times New Roman"/>
          <w:b/>
          <w:lang w:val="en-US" w:eastAsia="en-US"/>
        </w:rPr>
        <w:t xml:space="preserve">Data Collection </w:t>
      </w:r>
    </w:p>
    <w:p w14:paraId="4809619B" w14:textId="77777777" w:rsidR="00A833BE" w:rsidRPr="001619CD" w:rsidRDefault="00DF31DF" w:rsidP="008D2400">
      <w:pPr>
        <w:pStyle w:val="ListParagraph"/>
        <w:spacing w:after="200"/>
        <w:ind w:left="0"/>
        <w:jc w:val="both"/>
        <w:rPr>
          <w:rFonts w:ascii="Times New Roman" w:hAnsi="Times New Roman" w:cs="Times New Roman"/>
          <w:sz w:val="20"/>
          <w:szCs w:val="20"/>
        </w:rPr>
      </w:pPr>
      <w:r>
        <w:rPr>
          <w:rFonts w:ascii="Times New Roman" w:hAnsi="Times New Roman" w:cs="Times New Roman"/>
          <w:sz w:val="20"/>
          <w:szCs w:val="20"/>
          <w:lang w:val="en-US"/>
        </w:rPr>
        <w:t>P</w:t>
      </w:r>
      <w:r w:rsidR="005800CE" w:rsidRPr="00C27B39">
        <w:rPr>
          <w:rFonts w:ascii="Times New Roman" w:hAnsi="Times New Roman" w:cs="Times New Roman"/>
          <w:sz w:val="20"/>
          <w:szCs w:val="20"/>
        </w:rPr>
        <w:t>rimary</w:t>
      </w:r>
      <w:r w:rsidR="00A833BE" w:rsidRPr="00C27B39">
        <w:rPr>
          <w:rFonts w:ascii="Times New Roman" w:hAnsi="Times New Roman" w:cs="Times New Roman"/>
          <w:sz w:val="20"/>
          <w:szCs w:val="20"/>
        </w:rPr>
        <w:t xml:space="preserve"> data and secondary data were used to collect the data in this study. Questionnaire data was used as primary data collection method and distributed to the targeted respondents which are the online shoppers in Kuching, Sarawak through Google form. Besides, the secondary data like article, journal, report, news, and also published thesis are used to collect data for most part of the study. 300 sets of questionnaires were distributed through Google form thus the google form link will be post to Facebook and WhatsApp. This is because according Malaysian Communications and Multimedia Commission (MCMC)’s Internet Users Survey 2017, there are around 97.3% where 23.83 million of Malaysian having a Facebook account. So, using Facebook to distribute questionnaire will be more efficiency and less limitations compare to questionn</w:t>
      </w:r>
      <w:r w:rsidR="001619CD">
        <w:rPr>
          <w:rFonts w:ascii="Times New Roman" w:hAnsi="Times New Roman" w:cs="Times New Roman"/>
          <w:sz w:val="20"/>
          <w:szCs w:val="20"/>
        </w:rPr>
        <w:t xml:space="preserve">aire distributed face to face. </w:t>
      </w:r>
      <w:r w:rsidR="008A42DB">
        <w:t xml:space="preserve"> </w:t>
      </w:r>
    </w:p>
    <w:p w14:paraId="2AF24323" w14:textId="77777777" w:rsidR="0039759D" w:rsidRPr="00DF31DF" w:rsidRDefault="0039759D" w:rsidP="008D2400">
      <w:pPr>
        <w:spacing w:after="200" w:line="240" w:lineRule="auto"/>
        <w:jc w:val="both"/>
        <w:rPr>
          <w:rFonts w:ascii="Times New Roman" w:hAnsi="Times New Roman" w:cs="Times New Roman"/>
          <w:b/>
          <w:lang w:val="en-US" w:eastAsia="en-US"/>
        </w:rPr>
      </w:pPr>
      <w:r w:rsidRPr="00DF31DF">
        <w:rPr>
          <w:rFonts w:ascii="Times New Roman" w:hAnsi="Times New Roman" w:cs="Times New Roman"/>
          <w:b/>
          <w:lang w:val="en-US" w:eastAsia="en-US"/>
        </w:rPr>
        <w:t>Data Analysis</w:t>
      </w:r>
      <w:r w:rsidR="001619CD">
        <w:rPr>
          <w:rFonts w:ascii="Times New Roman" w:hAnsi="Times New Roman" w:cs="Times New Roman"/>
          <w:b/>
          <w:lang w:val="en-US" w:eastAsia="en-US"/>
        </w:rPr>
        <w:t xml:space="preserve">: Descriptive Analysis, Reliability Analysis, </w:t>
      </w:r>
      <w:r w:rsidR="001619CD" w:rsidRPr="00DF31DF">
        <w:rPr>
          <w:rFonts w:ascii="Times New Roman" w:hAnsi="Times New Roman" w:cs="Times New Roman"/>
          <w:b/>
          <w:lang w:val="en-US" w:eastAsia="en-US"/>
        </w:rPr>
        <w:t>Inferential Analysis</w:t>
      </w:r>
      <w:r w:rsidR="001619CD">
        <w:rPr>
          <w:rFonts w:ascii="Times New Roman" w:hAnsi="Times New Roman" w:cs="Times New Roman"/>
          <w:b/>
          <w:lang w:val="en-US" w:eastAsia="en-US"/>
        </w:rPr>
        <w:t xml:space="preserve"> (</w:t>
      </w:r>
      <w:r w:rsidR="001619CD" w:rsidRPr="00DF31DF">
        <w:rPr>
          <w:rFonts w:ascii="Times New Roman" w:hAnsi="Times New Roman" w:cs="Times New Roman"/>
          <w:b/>
          <w:lang w:val="en-US" w:eastAsia="en-US"/>
        </w:rPr>
        <w:t>Pearson Correlation Coefficient</w:t>
      </w:r>
      <w:r w:rsidR="001619CD">
        <w:rPr>
          <w:rFonts w:ascii="Times New Roman" w:hAnsi="Times New Roman" w:cs="Times New Roman"/>
          <w:b/>
          <w:lang w:val="en-US" w:eastAsia="en-US"/>
        </w:rPr>
        <w:t>,</w:t>
      </w:r>
      <w:r w:rsidR="001619CD" w:rsidRPr="001619CD">
        <w:rPr>
          <w:rFonts w:ascii="Times New Roman" w:hAnsi="Times New Roman" w:cs="Times New Roman"/>
          <w:b/>
          <w:lang w:val="en-US" w:eastAsia="en-US"/>
        </w:rPr>
        <w:t xml:space="preserve"> </w:t>
      </w:r>
      <w:r w:rsidR="001619CD" w:rsidRPr="00DF31DF">
        <w:rPr>
          <w:rFonts w:ascii="Times New Roman" w:hAnsi="Times New Roman" w:cs="Times New Roman"/>
          <w:b/>
          <w:lang w:val="en-US" w:eastAsia="en-US"/>
        </w:rPr>
        <w:t>Multi</w:t>
      </w:r>
      <w:r w:rsidR="001619CD">
        <w:rPr>
          <w:rFonts w:ascii="Times New Roman" w:hAnsi="Times New Roman" w:cs="Times New Roman"/>
          <w:b/>
          <w:lang w:val="en-US" w:eastAsia="en-US"/>
        </w:rPr>
        <w:t>ple Linear Regressions Analysis)</w:t>
      </w:r>
    </w:p>
    <w:p w14:paraId="2B0668A9" w14:textId="77777777" w:rsidR="0039759D" w:rsidRPr="00DF31DF" w:rsidRDefault="0039759D" w:rsidP="008D2400">
      <w:pPr>
        <w:spacing w:after="200" w:line="240" w:lineRule="auto"/>
        <w:jc w:val="both"/>
        <w:rPr>
          <w:rFonts w:ascii="Times New Roman" w:hAnsi="Times New Roman" w:cs="Times New Roman"/>
          <w:b/>
          <w:lang w:val="en-US" w:eastAsia="en-US"/>
        </w:rPr>
      </w:pPr>
      <w:r w:rsidRPr="00DF31DF">
        <w:rPr>
          <w:rFonts w:ascii="Times New Roman" w:hAnsi="Times New Roman" w:cs="Times New Roman"/>
          <w:b/>
          <w:lang w:val="en-US" w:eastAsia="en-US"/>
        </w:rPr>
        <w:t xml:space="preserve">Descriptive Analysis </w:t>
      </w:r>
    </w:p>
    <w:p w14:paraId="2FE9F828" w14:textId="77777777" w:rsidR="00DF31DF" w:rsidRPr="00DF31DF" w:rsidRDefault="00DF31DF" w:rsidP="008D2400">
      <w:pPr>
        <w:spacing w:after="200" w:line="240" w:lineRule="auto"/>
        <w:jc w:val="both"/>
        <w:rPr>
          <w:rFonts w:ascii="Times New Roman" w:hAnsi="Times New Roman" w:cs="Times New Roman"/>
          <w:sz w:val="20"/>
          <w:szCs w:val="20"/>
          <w:lang w:val="en-US" w:eastAsia="en-US"/>
        </w:rPr>
      </w:pPr>
      <w:r w:rsidRPr="00DF31DF">
        <w:rPr>
          <w:rFonts w:ascii="Times New Roman" w:hAnsi="Times New Roman" w:cs="Times New Roman"/>
          <w:sz w:val="20"/>
          <w:szCs w:val="20"/>
          <w:lang w:val="en-US" w:eastAsia="en-US"/>
        </w:rPr>
        <w:t>According to William (2003), descriptive analysis i</w:t>
      </w:r>
      <w:r>
        <w:rPr>
          <w:rFonts w:ascii="Times New Roman" w:hAnsi="Times New Roman" w:cs="Times New Roman"/>
          <w:sz w:val="20"/>
          <w:szCs w:val="20"/>
          <w:lang w:val="en-US" w:eastAsia="en-US"/>
        </w:rPr>
        <w:t xml:space="preserve">s the analysis that rearranging, </w:t>
      </w:r>
      <w:r w:rsidRPr="00DF31DF">
        <w:rPr>
          <w:rFonts w:ascii="Times New Roman" w:hAnsi="Times New Roman" w:cs="Times New Roman"/>
          <w:sz w:val="20"/>
          <w:szCs w:val="20"/>
          <w:lang w:val="en-US" w:eastAsia="en-US"/>
        </w:rPr>
        <w:t>ordering and manipulating data by transforming the data into a form so that the data of the research is easy to understand and to interpret by people. General view on the demographic data was showed in Descriptive analysis by using pie chart to show the percentage of particular questions and table which contain the frequency and percentage in each question in section A after transform all the collected data in SPSS.</w:t>
      </w:r>
    </w:p>
    <w:p w14:paraId="3DE1EB6D" w14:textId="77777777" w:rsidR="0039759D" w:rsidRPr="00DF31DF" w:rsidRDefault="0039759D" w:rsidP="008D2400">
      <w:pPr>
        <w:spacing w:after="200" w:line="240" w:lineRule="auto"/>
        <w:jc w:val="both"/>
        <w:rPr>
          <w:rFonts w:ascii="Times New Roman" w:hAnsi="Times New Roman" w:cs="Times New Roman"/>
          <w:b/>
          <w:lang w:val="en-US" w:eastAsia="en-US"/>
        </w:rPr>
      </w:pPr>
      <w:r w:rsidRPr="00DF31DF">
        <w:rPr>
          <w:rFonts w:ascii="Times New Roman" w:hAnsi="Times New Roman" w:cs="Times New Roman"/>
          <w:b/>
          <w:lang w:val="en-US" w:eastAsia="en-US"/>
        </w:rPr>
        <w:t xml:space="preserve">Reliability Analysis </w:t>
      </w:r>
    </w:p>
    <w:p w14:paraId="1F1186B9" w14:textId="77777777" w:rsidR="00DF31DF" w:rsidRPr="00DF31DF" w:rsidRDefault="00DF31DF" w:rsidP="008D2400">
      <w:pPr>
        <w:spacing w:after="200" w:line="240" w:lineRule="auto"/>
        <w:jc w:val="both"/>
        <w:rPr>
          <w:rFonts w:ascii="Times New Roman" w:hAnsi="Times New Roman" w:cs="Times New Roman"/>
          <w:sz w:val="20"/>
          <w:szCs w:val="20"/>
          <w:lang w:val="en-US" w:eastAsia="en-US"/>
        </w:rPr>
      </w:pPr>
      <w:r w:rsidRPr="00DF31DF">
        <w:rPr>
          <w:rFonts w:ascii="Times New Roman" w:hAnsi="Times New Roman" w:cs="Times New Roman"/>
          <w:sz w:val="20"/>
          <w:szCs w:val="20"/>
          <w:lang w:val="en-US" w:eastAsia="en-US"/>
        </w:rPr>
        <w:t xml:space="preserve">In the reliability analysis in this study, Cronbach alpha test was employed to examine all of the factors in this study so that the questionnaire outcome will have consistency result. Statistical Package for the Social Sciences (SPSS) was been employed to carried out the Cronbach alpha test. There is greater reliability if the coefficient alpha value which closer to 1 and 0.6 of coefficient alpha value is the minimum value that can be accepted as reliable while the value that less than 0.6 is counted as unreliable. </w:t>
      </w:r>
    </w:p>
    <w:p w14:paraId="7E6A1DAD" w14:textId="77777777" w:rsidR="00DF31DF" w:rsidRPr="00DF31DF" w:rsidRDefault="000311AF" w:rsidP="008D2400">
      <w:pPr>
        <w:spacing w:after="200" w:line="240" w:lineRule="auto"/>
        <w:jc w:val="center"/>
        <w:rPr>
          <w:rFonts w:ascii="Times New Roman" w:hAnsi="Times New Roman" w:cs="Times New Roman"/>
          <w:sz w:val="20"/>
          <w:szCs w:val="20"/>
        </w:rPr>
      </w:pPr>
      <w:r>
        <w:rPr>
          <w:rFonts w:ascii="Times New Roman" w:hAnsi="Times New Roman" w:cs="Times New Roman"/>
          <w:sz w:val="20"/>
          <w:szCs w:val="20"/>
        </w:rPr>
        <w:t>Table 2</w:t>
      </w:r>
      <w:r w:rsidR="00DF31DF" w:rsidRPr="00DF31DF">
        <w:rPr>
          <w:rFonts w:ascii="Times New Roman" w:hAnsi="Times New Roman" w:cs="Times New Roman"/>
          <w:sz w:val="20"/>
          <w:szCs w:val="20"/>
        </w:rPr>
        <w:t>: Coefficient Alpha Ranges</w:t>
      </w:r>
    </w:p>
    <w:tbl>
      <w:tblPr>
        <w:tblStyle w:val="TableGrid"/>
        <w:tblW w:w="9090" w:type="dxa"/>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4090"/>
        <w:gridCol w:w="5000"/>
      </w:tblGrid>
      <w:tr w:rsidR="00DF31DF" w:rsidRPr="00DF31DF" w14:paraId="6947C0DE" w14:textId="77777777" w:rsidTr="00240437">
        <w:tc>
          <w:tcPr>
            <w:tcW w:w="4090" w:type="dxa"/>
            <w:tcBorders>
              <w:top w:val="single" w:sz="18" w:space="0" w:color="000000"/>
              <w:bottom w:val="nil"/>
            </w:tcBorders>
          </w:tcPr>
          <w:p w14:paraId="48017813"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Coefficient Alpha Value</w:t>
            </w:r>
          </w:p>
        </w:tc>
        <w:tc>
          <w:tcPr>
            <w:tcW w:w="5000" w:type="dxa"/>
            <w:tcBorders>
              <w:top w:val="single" w:sz="18" w:space="0" w:color="000000"/>
              <w:bottom w:val="nil"/>
            </w:tcBorders>
          </w:tcPr>
          <w:p w14:paraId="7B683F0D"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Strength of Association</w:t>
            </w:r>
          </w:p>
        </w:tc>
      </w:tr>
      <w:tr w:rsidR="00DF31DF" w:rsidRPr="00DF31DF" w14:paraId="2FD55C09" w14:textId="77777777" w:rsidTr="00240437">
        <w:tc>
          <w:tcPr>
            <w:tcW w:w="4090" w:type="dxa"/>
            <w:tcBorders>
              <w:top w:val="nil"/>
              <w:bottom w:val="nil"/>
            </w:tcBorders>
          </w:tcPr>
          <w:p w14:paraId="00BEFB44"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lastRenderedPageBreak/>
              <w:t>0.80 to 0.95</w:t>
            </w:r>
          </w:p>
        </w:tc>
        <w:tc>
          <w:tcPr>
            <w:tcW w:w="5000" w:type="dxa"/>
            <w:tcBorders>
              <w:top w:val="nil"/>
              <w:bottom w:val="nil"/>
            </w:tcBorders>
          </w:tcPr>
          <w:p w14:paraId="39BA016C"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Very Good Reliability</w:t>
            </w:r>
          </w:p>
        </w:tc>
      </w:tr>
      <w:tr w:rsidR="00DF31DF" w:rsidRPr="00DF31DF" w14:paraId="30E36013" w14:textId="77777777" w:rsidTr="00240437">
        <w:tc>
          <w:tcPr>
            <w:tcW w:w="4090" w:type="dxa"/>
            <w:tcBorders>
              <w:top w:val="nil"/>
              <w:bottom w:val="nil"/>
            </w:tcBorders>
          </w:tcPr>
          <w:p w14:paraId="2738955F"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0.70 to 0.80</w:t>
            </w:r>
          </w:p>
        </w:tc>
        <w:tc>
          <w:tcPr>
            <w:tcW w:w="5000" w:type="dxa"/>
            <w:tcBorders>
              <w:top w:val="nil"/>
              <w:bottom w:val="nil"/>
            </w:tcBorders>
          </w:tcPr>
          <w:p w14:paraId="40C717A8"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Good Reliability</w:t>
            </w:r>
          </w:p>
        </w:tc>
      </w:tr>
      <w:tr w:rsidR="00DF31DF" w:rsidRPr="00DF31DF" w14:paraId="3EB9D817" w14:textId="77777777" w:rsidTr="00240437">
        <w:tc>
          <w:tcPr>
            <w:tcW w:w="4090" w:type="dxa"/>
            <w:tcBorders>
              <w:top w:val="nil"/>
              <w:bottom w:val="nil"/>
            </w:tcBorders>
          </w:tcPr>
          <w:p w14:paraId="1DE97CCA"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0.60 to 0.70</w:t>
            </w:r>
          </w:p>
        </w:tc>
        <w:tc>
          <w:tcPr>
            <w:tcW w:w="5000" w:type="dxa"/>
            <w:tcBorders>
              <w:top w:val="nil"/>
              <w:bottom w:val="nil"/>
            </w:tcBorders>
          </w:tcPr>
          <w:p w14:paraId="21651A97"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Fair Reliability</w:t>
            </w:r>
          </w:p>
        </w:tc>
      </w:tr>
      <w:tr w:rsidR="00DF31DF" w:rsidRPr="00DF31DF" w14:paraId="3475C378" w14:textId="77777777" w:rsidTr="00240437">
        <w:tc>
          <w:tcPr>
            <w:tcW w:w="4090" w:type="dxa"/>
            <w:tcBorders>
              <w:top w:val="nil"/>
              <w:bottom w:val="single" w:sz="18" w:space="0" w:color="auto"/>
            </w:tcBorders>
          </w:tcPr>
          <w:p w14:paraId="7AA3BDE6"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&lt; 0.60</w:t>
            </w:r>
          </w:p>
        </w:tc>
        <w:tc>
          <w:tcPr>
            <w:tcW w:w="5000" w:type="dxa"/>
            <w:tcBorders>
              <w:top w:val="nil"/>
              <w:bottom w:val="single" w:sz="18" w:space="0" w:color="auto"/>
            </w:tcBorders>
          </w:tcPr>
          <w:p w14:paraId="76B90EB2" w14:textId="77777777" w:rsidR="00DF31DF" w:rsidRPr="00DF31DF" w:rsidRDefault="00DF31DF" w:rsidP="008D2400">
            <w:pPr>
              <w:spacing w:after="200"/>
              <w:jc w:val="center"/>
              <w:rPr>
                <w:rFonts w:ascii="Times New Roman" w:hAnsi="Times New Roman" w:cs="Times New Roman"/>
                <w:sz w:val="20"/>
                <w:szCs w:val="20"/>
              </w:rPr>
            </w:pPr>
            <w:r w:rsidRPr="00DF31DF">
              <w:rPr>
                <w:rFonts w:ascii="Times New Roman" w:hAnsi="Times New Roman" w:cs="Times New Roman"/>
                <w:sz w:val="20"/>
                <w:szCs w:val="20"/>
              </w:rPr>
              <w:t>Poor Reliability</w:t>
            </w:r>
          </w:p>
        </w:tc>
      </w:tr>
    </w:tbl>
    <w:p w14:paraId="24D88F5D" w14:textId="77777777" w:rsidR="00DF31DF" w:rsidRDefault="00DF31DF" w:rsidP="008D2400">
      <w:pPr>
        <w:spacing w:after="200" w:line="240" w:lineRule="auto"/>
        <w:jc w:val="both"/>
        <w:rPr>
          <w:rFonts w:ascii="Times New Roman" w:hAnsi="Times New Roman" w:cs="Times New Roman"/>
          <w:sz w:val="20"/>
          <w:szCs w:val="20"/>
          <w:lang w:val="en-US" w:eastAsia="en-US"/>
        </w:rPr>
      </w:pPr>
    </w:p>
    <w:p w14:paraId="2300A22D" w14:textId="77777777" w:rsidR="0039759D" w:rsidRPr="00DF31DF" w:rsidRDefault="00DF31DF" w:rsidP="008D2400">
      <w:pPr>
        <w:spacing w:after="200" w:line="240" w:lineRule="auto"/>
        <w:jc w:val="both"/>
        <w:rPr>
          <w:rFonts w:ascii="Times New Roman" w:hAnsi="Times New Roman" w:cs="Times New Roman"/>
          <w:b/>
          <w:lang w:val="en-US" w:eastAsia="en-US"/>
        </w:rPr>
      </w:pPr>
      <w:r w:rsidRPr="00DF31DF">
        <w:rPr>
          <w:rFonts w:ascii="Times New Roman" w:hAnsi="Times New Roman" w:cs="Times New Roman"/>
          <w:b/>
          <w:lang w:val="en-US" w:eastAsia="en-US"/>
        </w:rPr>
        <w:t xml:space="preserve"> </w:t>
      </w:r>
      <w:r w:rsidR="0039759D" w:rsidRPr="00DF31DF">
        <w:rPr>
          <w:rFonts w:ascii="Times New Roman" w:hAnsi="Times New Roman" w:cs="Times New Roman"/>
          <w:b/>
          <w:lang w:val="en-US" w:eastAsia="en-US"/>
        </w:rPr>
        <w:t xml:space="preserve">Inferential Analysis </w:t>
      </w:r>
    </w:p>
    <w:p w14:paraId="6A5A6572" w14:textId="77777777" w:rsidR="0039759D" w:rsidRPr="0039759D" w:rsidRDefault="0039759D" w:rsidP="008D2400">
      <w:pPr>
        <w:spacing w:after="200" w:line="240" w:lineRule="auto"/>
        <w:jc w:val="both"/>
        <w:rPr>
          <w:rFonts w:ascii="Times New Roman" w:hAnsi="Times New Roman" w:cs="Times New Roman"/>
          <w:sz w:val="20"/>
          <w:szCs w:val="20"/>
          <w:lang w:val="en-US" w:eastAsia="en-US"/>
        </w:rPr>
      </w:pPr>
      <w:r w:rsidRPr="0039759D">
        <w:rPr>
          <w:rFonts w:ascii="Times New Roman" w:hAnsi="Times New Roman" w:cs="Times New Roman"/>
          <w:sz w:val="20"/>
          <w:szCs w:val="20"/>
          <w:lang w:val="en-US" w:eastAsia="en-US"/>
        </w:rPr>
        <w:t>In this study, Pearson Correlation Coefficient and Multiple Regression in Inferential Analysis were used to analyse the relationship between dependent variable- Customer Satisfaction and three independent variables- Website Design, Delivery Service and Security.</w:t>
      </w:r>
    </w:p>
    <w:p w14:paraId="28F2C319" w14:textId="77777777" w:rsidR="0039759D" w:rsidRPr="00DF31DF" w:rsidRDefault="0039759D" w:rsidP="008D2400">
      <w:pPr>
        <w:spacing w:after="200" w:line="240" w:lineRule="auto"/>
        <w:jc w:val="both"/>
        <w:rPr>
          <w:rFonts w:ascii="Times New Roman" w:hAnsi="Times New Roman" w:cs="Times New Roman"/>
          <w:b/>
          <w:lang w:val="en-US" w:eastAsia="en-US"/>
        </w:rPr>
      </w:pPr>
      <w:r w:rsidRPr="00DF31DF">
        <w:rPr>
          <w:rFonts w:ascii="Times New Roman" w:hAnsi="Times New Roman" w:cs="Times New Roman"/>
          <w:b/>
          <w:lang w:val="en-US" w:eastAsia="en-US"/>
        </w:rPr>
        <w:t>Pearson Correlation Coefficient</w:t>
      </w:r>
    </w:p>
    <w:p w14:paraId="04335327" w14:textId="77777777" w:rsidR="0039759D" w:rsidRDefault="0039759D" w:rsidP="008D2400">
      <w:pPr>
        <w:spacing w:after="200" w:line="240" w:lineRule="auto"/>
        <w:jc w:val="both"/>
        <w:rPr>
          <w:rFonts w:ascii="Times New Roman" w:hAnsi="Times New Roman" w:cs="Times New Roman"/>
          <w:sz w:val="20"/>
          <w:szCs w:val="20"/>
          <w:lang w:val="en-US" w:eastAsia="en-US"/>
        </w:rPr>
      </w:pPr>
      <w:r w:rsidRPr="00D35213">
        <w:rPr>
          <w:rFonts w:ascii="Times New Roman" w:hAnsi="Times New Roman" w:cs="Times New Roman"/>
          <w:sz w:val="20"/>
          <w:szCs w:val="20"/>
          <w:lang w:val="en-US" w:eastAsia="en-US"/>
        </w:rPr>
        <w:t>Pearson Correlation Coefficient is the test that used to measure the significance value of independent variables to d</w:t>
      </w:r>
      <w:r w:rsidR="00D35213" w:rsidRPr="00D35213">
        <w:rPr>
          <w:rFonts w:ascii="Times New Roman" w:hAnsi="Times New Roman" w:cs="Times New Roman"/>
          <w:sz w:val="20"/>
          <w:szCs w:val="20"/>
          <w:lang w:val="en-US" w:eastAsia="en-US"/>
        </w:rPr>
        <w:t>ependent variables (William, 2003</w:t>
      </w:r>
      <w:r w:rsidRPr="00D35213">
        <w:rPr>
          <w:rFonts w:ascii="Times New Roman" w:hAnsi="Times New Roman" w:cs="Times New Roman"/>
          <w:sz w:val="20"/>
          <w:szCs w:val="20"/>
          <w:lang w:val="en-US" w:eastAsia="en-US"/>
        </w:rPr>
        <w:t>).</w:t>
      </w:r>
      <w:r w:rsidR="002D3B94">
        <w:rPr>
          <w:rFonts w:ascii="Times New Roman" w:hAnsi="Times New Roman" w:cs="Times New Roman"/>
          <w:sz w:val="20"/>
          <w:szCs w:val="20"/>
          <w:lang w:val="en-US" w:eastAsia="en-US"/>
        </w:rPr>
        <w:t xml:space="preserve"> </w:t>
      </w:r>
      <w:r w:rsidRPr="0039759D">
        <w:rPr>
          <w:rFonts w:ascii="Times New Roman" w:hAnsi="Times New Roman" w:cs="Times New Roman"/>
          <w:sz w:val="20"/>
          <w:szCs w:val="20"/>
          <w:lang w:val="en-US" w:eastAsia="en-US"/>
        </w:rPr>
        <w:t xml:space="preserve">When the value +1 means there is a strongest degree of positively relationship that independent variable positively affect dependent variables. In the other hands, the independent variable is negatively impacting the dependent variable when value -1 found in this analysis is equal to negatively relationship. Cronbach alpha test was employed by using Statistical Package for the Social Sciences (SPSS) in this study. </w:t>
      </w:r>
    </w:p>
    <w:p w14:paraId="4009B411" w14:textId="77777777" w:rsidR="0039759D" w:rsidRPr="00DF31DF" w:rsidRDefault="0039759D" w:rsidP="008D2400">
      <w:pPr>
        <w:spacing w:after="200" w:line="240" w:lineRule="auto"/>
        <w:jc w:val="both"/>
        <w:rPr>
          <w:rFonts w:ascii="Times New Roman" w:hAnsi="Times New Roman" w:cs="Times New Roman"/>
          <w:b/>
          <w:lang w:val="en-US" w:eastAsia="en-US"/>
        </w:rPr>
      </w:pPr>
      <w:r w:rsidRPr="00DF31DF">
        <w:rPr>
          <w:rFonts w:ascii="Times New Roman" w:hAnsi="Times New Roman" w:cs="Times New Roman"/>
          <w:b/>
          <w:lang w:val="en-US" w:eastAsia="en-US"/>
        </w:rPr>
        <w:t>Multiple Linear Regressions Analysis</w:t>
      </w:r>
    </w:p>
    <w:p w14:paraId="4F4DD328" w14:textId="77777777" w:rsidR="0039759D" w:rsidRPr="0039759D" w:rsidRDefault="0039759D" w:rsidP="008D2400">
      <w:pPr>
        <w:spacing w:after="200" w:line="240" w:lineRule="auto"/>
        <w:jc w:val="both"/>
        <w:rPr>
          <w:rFonts w:ascii="Times New Roman" w:hAnsi="Times New Roman" w:cs="Times New Roman"/>
          <w:sz w:val="20"/>
          <w:szCs w:val="20"/>
          <w:lang w:val="en-US" w:eastAsia="en-US"/>
        </w:rPr>
      </w:pPr>
      <w:r w:rsidRPr="0039759D">
        <w:rPr>
          <w:rFonts w:ascii="Times New Roman" w:hAnsi="Times New Roman" w:cs="Times New Roman"/>
          <w:sz w:val="20"/>
          <w:szCs w:val="20"/>
          <w:lang w:val="en-US" w:eastAsia="en-US"/>
        </w:rPr>
        <w:t>According to Jim Higgins (2005), Multiple linear regressions analysis enables the researchers to analyse the relationship between multiple independent variables with the dependent variable. The studier can use the information to make an accurate and powerful predictions about why things are the way there are once how these multiple dependent variables relate to the dependent variable been identified. The formula for Multiple Regression model is stated as below:</w:t>
      </w:r>
    </w:p>
    <w:p w14:paraId="77AA7D58" w14:textId="77777777" w:rsidR="0039759D" w:rsidRPr="0039759D" w:rsidRDefault="0039759D" w:rsidP="008D2400">
      <w:pPr>
        <w:spacing w:after="200" w:line="240" w:lineRule="auto"/>
        <w:jc w:val="both"/>
        <w:rPr>
          <w:rFonts w:ascii="Times New Roman" w:hAnsi="Times New Roman" w:cs="Times New Roman"/>
          <w:sz w:val="20"/>
          <w:szCs w:val="20"/>
          <w:lang w:val="en-US" w:eastAsia="en-US"/>
        </w:rPr>
      </w:pPr>
      <w:r w:rsidRPr="0039759D">
        <w:rPr>
          <w:rFonts w:ascii="Times New Roman" w:hAnsi="Times New Roman" w:cs="Times New Roman"/>
          <w:sz w:val="20"/>
          <w:szCs w:val="20"/>
          <w:lang w:val="en-US" w:eastAsia="en-US"/>
        </w:rPr>
        <w:t>Y=b_0+b_1 X_1+b_2 X_2+</w:t>
      </w:r>
      <w:r w:rsidRPr="0039759D">
        <w:rPr>
          <w:rFonts w:ascii="Cambria Math" w:hAnsi="Cambria Math" w:cs="Cambria Math"/>
          <w:sz w:val="20"/>
          <w:szCs w:val="20"/>
          <w:lang w:val="en-US" w:eastAsia="en-US"/>
        </w:rPr>
        <w:t>⋯</w:t>
      </w:r>
      <w:r w:rsidRPr="0039759D">
        <w:rPr>
          <w:rFonts w:ascii="Times New Roman" w:hAnsi="Times New Roman" w:cs="Times New Roman"/>
          <w:sz w:val="20"/>
          <w:szCs w:val="20"/>
          <w:lang w:val="en-US" w:eastAsia="en-US"/>
        </w:rPr>
        <w:t xml:space="preserve">+b_(p X_P )   </w:t>
      </w:r>
    </w:p>
    <w:p w14:paraId="629794AC" w14:textId="77777777" w:rsidR="0039759D" w:rsidRPr="0039759D" w:rsidRDefault="0039759D" w:rsidP="008D2400">
      <w:pPr>
        <w:spacing w:after="200" w:line="240" w:lineRule="auto"/>
        <w:jc w:val="both"/>
        <w:rPr>
          <w:rFonts w:ascii="Times New Roman" w:hAnsi="Times New Roman" w:cs="Times New Roman"/>
          <w:sz w:val="20"/>
          <w:szCs w:val="20"/>
          <w:lang w:val="en-US" w:eastAsia="en-US"/>
        </w:rPr>
      </w:pPr>
      <w:r w:rsidRPr="0039759D">
        <w:rPr>
          <w:rFonts w:ascii="Times New Roman" w:hAnsi="Times New Roman" w:cs="Times New Roman"/>
          <w:sz w:val="20"/>
          <w:szCs w:val="20"/>
          <w:lang w:val="en-US" w:eastAsia="en-US"/>
        </w:rPr>
        <w:t>Where,</w:t>
      </w:r>
    </w:p>
    <w:p w14:paraId="6C2F867D" w14:textId="77777777" w:rsidR="0039759D" w:rsidRPr="0039759D" w:rsidRDefault="0039759D" w:rsidP="008D2400">
      <w:pPr>
        <w:spacing w:after="200" w:line="240" w:lineRule="auto"/>
        <w:jc w:val="both"/>
        <w:rPr>
          <w:rFonts w:ascii="Times New Roman" w:hAnsi="Times New Roman" w:cs="Times New Roman"/>
          <w:sz w:val="20"/>
          <w:szCs w:val="20"/>
          <w:lang w:val="en-US" w:eastAsia="en-US"/>
        </w:rPr>
      </w:pPr>
      <w:r w:rsidRPr="0039759D">
        <w:rPr>
          <w:rFonts w:ascii="Times New Roman" w:hAnsi="Times New Roman" w:cs="Times New Roman"/>
          <w:sz w:val="20"/>
          <w:szCs w:val="20"/>
          <w:lang w:val="en-US" w:eastAsia="en-US"/>
        </w:rPr>
        <w:t>Y = Expected value of dependent variable</w:t>
      </w:r>
    </w:p>
    <w:p w14:paraId="76475AD9" w14:textId="77777777" w:rsidR="0039759D" w:rsidRPr="0039759D" w:rsidRDefault="0039759D" w:rsidP="008D2400">
      <w:pPr>
        <w:spacing w:after="200" w:line="240" w:lineRule="auto"/>
        <w:jc w:val="both"/>
        <w:rPr>
          <w:rFonts w:ascii="Times New Roman" w:hAnsi="Times New Roman" w:cs="Times New Roman"/>
          <w:sz w:val="20"/>
          <w:szCs w:val="20"/>
          <w:lang w:val="en-US" w:eastAsia="en-US"/>
        </w:rPr>
      </w:pPr>
      <w:r w:rsidRPr="0039759D">
        <w:rPr>
          <w:rFonts w:ascii="Times New Roman" w:hAnsi="Times New Roman" w:cs="Times New Roman"/>
          <w:sz w:val="20"/>
          <w:szCs w:val="20"/>
          <w:lang w:val="en-US" w:eastAsia="en-US"/>
        </w:rPr>
        <w:t>bp = The regression coefficient associated with variable, X</w:t>
      </w:r>
    </w:p>
    <w:p w14:paraId="2A753756" w14:textId="77777777" w:rsidR="0039759D" w:rsidRDefault="0039759D" w:rsidP="008D2400">
      <w:pPr>
        <w:spacing w:after="200" w:line="240" w:lineRule="auto"/>
        <w:jc w:val="both"/>
        <w:rPr>
          <w:rFonts w:ascii="Times New Roman" w:hAnsi="Times New Roman" w:cs="Times New Roman"/>
          <w:sz w:val="20"/>
          <w:szCs w:val="20"/>
          <w:lang w:val="en-US" w:eastAsia="en-US"/>
        </w:rPr>
      </w:pPr>
      <w:r w:rsidRPr="0039759D">
        <w:rPr>
          <w:rFonts w:ascii="Times New Roman" w:hAnsi="Times New Roman" w:cs="Times New Roman"/>
          <w:sz w:val="20"/>
          <w:szCs w:val="20"/>
          <w:lang w:val="en-US" w:eastAsia="en-US"/>
        </w:rPr>
        <w:t>Xp = The independent variable, where p = 1, 2, 3...</w:t>
      </w:r>
    </w:p>
    <w:p w14:paraId="6DD8A57F" w14:textId="77777777" w:rsidR="00A35133" w:rsidRPr="00A833BE" w:rsidRDefault="00A35133" w:rsidP="008D2400">
      <w:pPr>
        <w:pStyle w:val="ListParagraph"/>
        <w:spacing w:after="200"/>
        <w:ind w:left="0"/>
        <w:rPr>
          <w:rFonts w:ascii="Times New Roman" w:hAnsi="Times New Roman" w:cs="Times New Roman"/>
          <w:sz w:val="20"/>
          <w:szCs w:val="20"/>
        </w:rPr>
      </w:pPr>
    </w:p>
    <w:p w14:paraId="2B51EF60" w14:textId="77777777" w:rsidR="00822D96" w:rsidRDefault="00822D96" w:rsidP="008C45C8">
      <w:pPr>
        <w:pStyle w:val="ListParagraph"/>
        <w:spacing w:after="200"/>
        <w:ind w:left="0"/>
        <w:jc w:val="center"/>
        <w:rPr>
          <w:rFonts w:ascii="Times New Roman" w:hAnsi="Times New Roman" w:cs="Times New Roman"/>
          <w:b/>
        </w:rPr>
      </w:pPr>
      <w:r w:rsidRPr="00822D96">
        <w:rPr>
          <w:rFonts w:ascii="Times New Roman" w:hAnsi="Times New Roman" w:cs="Times New Roman"/>
          <w:b/>
        </w:rPr>
        <w:t>RESULTS</w:t>
      </w:r>
    </w:p>
    <w:p w14:paraId="015901A2" w14:textId="77777777" w:rsidR="0069484B" w:rsidRPr="0069484B" w:rsidRDefault="0069484B" w:rsidP="00115F6F">
      <w:pPr>
        <w:spacing w:after="200"/>
        <w:jc w:val="center"/>
        <w:rPr>
          <w:rFonts w:ascii="Times New Roman" w:hAnsi="Times New Roman" w:cs="Times New Roman"/>
          <w:bCs/>
          <w:sz w:val="20"/>
          <w:szCs w:val="20"/>
        </w:rPr>
      </w:pPr>
      <w:r w:rsidRPr="0069484B">
        <w:rPr>
          <w:rFonts w:ascii="Times New Roman" w:hAnsi="Times New Roman" w:cs="Times New Roman"/>
          <w:bCs/>
          <w:sz w:val="20"/>
          <w:szCs w:val="20"/>
        </w:rPr>
        <w:t>Table</w:t>
      </w:r>
      <w:r w:rsidR="000311AF">
        <w:rPr>
          <w:rFonts w:ascii="Times New Roman" w:hAnsi="Times New Roman" w:cs="Times New Roman"/>
          <w:bCs/>
          <w:sz w:val="20"/>
          <w:szCs w:val="20"/>
        </w:rPr>
        <w:t>3</w:t>
      </w:r>
      <w:r w:rsidRPr="0069484B">
        <w:rPr>
          <w:rFonts w:ascii="Times New Roman" w:hAnsi="Times New Roman" w:cs="Times New Roman"/>
          <w:bCs/>
          <w:sz w:val="20"/>
          <w:szCs w:val="20"/>
        </w:rPr>
        <w:t>: Summary on Demographic Profile of Respondents</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1800"/>
      </w:tblGrid>
      <w:tr w:rsidR="0069484B" w:rsidRPr="0069484B" w14:paraId="2D566705" w14:textId="77777777" w:rsidTr="00240437">
        <w:tc>
          <w:tcPr>
            <w:tcW w:w="4950" w:type="dxa"/>
            <w:tcBorders>
              <w:top w:val="single" w:sz="18" w:space="0" w:color="auto"/>
              <w:bottom w:val="single" w:sz="18" w:space="0" w:color="auto"/>
            </w:tcBorders>
          </w:tcPr>
          <w:p w14:paraId="4EA04977" w14:textId="77777777" w:rsidR="0069484B" w:rsidRPr="0069484B" w:rsidRDefault="0069484B" w:rsidP="008D2400">
            <w:pPr>
              <w:spacing w:after="200" w:line="259" w:lineRule="auto"/>
              <w:rPr>
                <w:rFonts w:ascii="Times New Roman" w:hAnsi="Times New Roman" w:cs="Times New Roman"/>
                <w:b/>
                <w:bCs/>
                <w:sz w:val="20"/>
                <w:szCs w:val="20"/>
              </w:rPr>
            </w:pPr>
          </w:p>
        </w:tc>
        <w:tc>
          <w:tcPr>
            <w:tcW w:w="2340" w:type="dxa"/>
            <w:tcBorders>
              <w:top w:val="single" w:sz="18" w:space="0" w:color="auto"/>
              <w:bottom w:val="single" w:sz="18" w:space="0" w:color="auto"/>
            </w:tcBorders>
          </w:tcPr>
          <w:p w14:paraId="762F3B1C"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b/>
                <w:bCs/>
                <w:sz w:val="20"/>
                <w:szCs w:val="20"/>
              </w:rPr>
              <w:t>Frequency</w:t>
            </w:r>
          </w:p>
        </w:tc>
        <w:tc>
          <w:tcPr>
            <w:tcW w:w="1800" w:type="dxa"/>
            <w:tcBorders>
              <w:top w:val="single" w:sz="18" w:space="0" w:color="auto"/>
              <w:bottom w:val="single" w:sz="18" w:space="0" w:color="auto"/>
            </w:tcBorders>
          </w:tcPr>
          <w:p w14:paraId="0CFBA786"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b/>
                <w:bCs/>
                <w:sz w:val="20"/>
                <w:szCs w:val="20"/>
              </w:rPr>
              <w:t>Percentage (%)</w:t>
            </w:r>
          </w:p>
        </w:tc>
      </w:tr>
      <w:tr w:rsidR="0069484B" w:rsidRPr="0069484B" w14:paraId="73752093" w14:textId="77777777" w:rsidTr="00240437">
        <w:tc>
          <w:tcPr>
            <w:tcW w:w="4950" w:type="dxa"/>
            <w:tcBorders>
              <w:top w:val="single" w:sz="18" w:space="0" w:color="auto"/>
              <w:bottom w:val="single" w:sz="18" w:space="0" w:color="auto"/>
            </w:tcBorders>
          </w:tcPr>
          <w:p w14:paraId="66BAEC27" w14:textId="77777777" w:rsidR="0069484B" w:rsidRPr="0069484B" w:rsidRDefault="0069484B" w:rsidP="008D2400">
            <w:pPr>
              <w:spacing w:after="200" w:line="259" w:lineRule="auto"/>
              <w:rPr>
                <w:rFonts w:ascii="Times New Roman" w:hAnsi="Times New Roman" w:cs="Times New Roman"/>
                <w:b/>
                <w:bCs/>
                <w:sz w:val="20"/>
                <w:szCs w:val="20"/>
              </w:rPr>
            </w:pPr>
          </w:p>
        </w:tc>
        <w:tc>
          <w:tcPr>
            <w:tcW w:w="2340" w:type="dxa"/>
            <w:tcBorders>
              <w:top w:val="single" w:sz="18" w:space="0" w:color="auto"/>
              <w:bottom w:val="single" w:sz="18" w:space="0" w:color="auto"/>
            </w:tcBorders>
          </w:tcPr>
          <w:p w14:paraId="2C027CFF"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b/>
                <w:bCs/>
                <w:sz w:val="20"/>
                <w:szCs w:val="20"/>
              </w:rPr>
              <w:t>Gender</w:t>
            </w:r>
          </w:p>
        </w:tc>
        <w:tc>
          <w:tcPr>
            <w:tcW w:w="1800" w:type="dxa"/>
            <w:tcBorders>
              <w:top w:val="single" w:sz="18" w:space="0" w:color="auto"/>
              <w:bottom w:val="single" w:sz="18" w:space="0" w:color="auto"/>
            </w:tcBorders>
          </w:tcPr>
          <w:p w14:paraId="7681FA88" w14:textId="77777777" w:rsidR="0069484B" w:rsidRPr="0069484B" w:rsidRDefault="0069484B" w:rsidP="008D2400">
            <w:pPr>
              <w:spacing w:after="200" w:line="259" w:lineRule="auto"/>
              <w:rPr>
                <w:rFonts w:ascii="Times New Roman" w:hAnsi="Times New Roman" w:cs="Times New Roman"/>
                <w:b/>
                <w:bCs/>
                <w:sz w:val="20"/>
                <w:szCs w:val="20"/>
              </w:rPr>
            </w:pPr>
          </w:p>
        </w:tc>
      </w:tr>
      <w:tr w:rsidR="0069484B" w:rsidRPr="0069484B" w14:paraId="4A471F4C" w14:textId="77777777" w:rsidTr="00240437">
        <w:tc>
          <w:tcPr>
            <w:tcW w:w="4950" w:type="dxa"/>
            <w:tcBorders>
              <w:top w:val="single" w:sz="18" w:space="0" w:color="auto"/>
            </w:tcBorders>
          </w:tcPr>
          <w:p w14:paraId="6F6F9A44"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b/>
                <w:bCs/>
                <w:sz w:val="20"/>
                <w:szCs w:val="20"/>
              </w:rPr>
              <w:t>Male</w:t>
            </w:r>
          </w:p>
        </w:tc>
        <w:tc>
          <w:tcPr>
            <w:tcW w:w="2340" w:type="dxa"/>
            <w:tcBorders>
              <w:top w:val="single" w:sz="18" w:space="0" w:color="auto"/>
            </w:tcBorders>
            <w:vAlign w:val="center"/>
          </w:tcPr>
          <w:p w14:paraId="277E0E14"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114</w:t>
            </w:r>
          </w:p>
        </w:tc>
        <w:tc>
          <w:tcPr>
            <w:tcW w:w="1800" w:type="dxa"/>
            <w:tcBorders>
              <w:top w:val="single" w:sz="18" w:space="0" w:color="auto"/>
            </w:tcBorders>
            <w:vAlign w:val="center"/>
          </w:tcPr>
          <w:p w14:paraId="29EED3FB"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38.0</w:t>
            </w:r>
          </w:p>
        </w:tc>
      </w:tr>
      <w:tr w:rsidR="0069484B" w:rsidRPr="0069484B" w14:paraId="25E688F2" w14:textId="77777777" w:rsidTr="00240437">
        <w:tc>
          <w:tcPr>
            <w:tcW w:w="4950" w:type="dxa"/>
            <w:tcBorders>
              <w:bottom w:val="single" w:sz="18" w:space="0" w:color="auto"/>
            </w:tcBorders>
          </w:tcPr>
          <w:p w14:paraId="25887BA8"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b/>
                <w:bCs/>
                <w:sz w:val="20"/>
                <w:szCs w:val="20"/>
              </w:rPr>
              <w:t>Female</w:t>
            </w:r>
          </w:p>
        </w:tc>
        <w:tc>
          <w:tcPr>
            <w:tcW w:w="2340" w:type="dxa"/>
            <w:tcBorders>
              <w:bottom w:val="single" w:sz="18" w:space="0" w:color="auto"/>
            </w:tcBorders>
            <w:vAlign w:val="center"/>
          </w:tcPr>
          <w:p w14:paraId="7FFC95B9"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186</w:t>
            </w:r>
          </w:p>
        </w:tc>
        <w:tc>
          <w:tcPr>
            <w:tcW w:w="1800" w:type="dxa"/>
            <w:tcBorders>
              <w:bottom w:val="single" w:sz="18" w:space="0" w:color="auto"/>
            </w:tcBorders>
            <w:vAlign w:val="center"/>
          </w:tcPr>
          <w:p w14:paraId="1808D52B"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62.0</w:t>
            </w:r>
          </w:p>
        </w:tc>
      </w:tr>
      <w:tr w:rsidR="0069484B" w:rsidRPr="0069484B" w14:paraId="74FBD020" w14:textId="77777777" w:rsidTr="00240437">
        <w:tc>
          <w:tcPr>
            <w:tcW w:w="4950" w:type="dxa"/>
            <w:tcBorders>
              <w:top w:val="single" w:sz="18" w:space="0" w:color="auto"/>
              <w:bottom w:val="single" w:sz="18" w:space="0" w:color="auto"/>
            </w:tcBorders>
          </w:tcPr>
          <w:p w14:paraId="182079D8" w14:textId="77777777" w:rsidR="0069484B" w:rsidRPr="0069484B" w:rsidRDefault="0069484B" w:rsidP="008D2400">
            <w:pPr>
              <w:spacing w:after="200" w:line="259" w:lineRule="auto"/>
              <w:rPr>
                <w:rFonts w:ascii="Times New Roman" w:hAnsi="Times New Roman" w:cs="Times New Roman"/>
                <w:b/>
                <w:bCs/>
                <w:sz w:val="20"/>
                <w:szCs w:val="20"/>
              </w:rPr>
            </w:pPr>
          </w:p>
        </w:tc>
        <w:tc>
          <w:tcPr>
            <w:tcW w:w="2340" w:type="dxa"/>
            <w:tcBorders>
              <w:top w:val="single" w:sz="18" w:space="0" w:color="auto"/>
              <w:bottom w:val="single" w:sz="18" w:space="0" w:color="auto"/>
            </w:tcBorders>
          </w:tcPr>
          <w:p w14:paraId="30EF0359"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b/>
                <w:bCs/>
                <w:sz w:val="20"/>
                <w:szCs w:val="20"/>
              </w:rPr>
              <w:t>Age</w:t>
            </w:r>
          </w:p>
        </w:tc>
        <w:tc>
          <w:tcPr>
            <w:tcW w:w="1800" w:type="dxa"/>
            <w:tcBorders>
              <w:top w:val="single" w:sz="18" w:space="0" w:color="auto"/>
              <w:bottom w:val="single" w:sz="18" w:space="0" w:color="auto"/>
            </w:tcBorders>
          </w:tcPr>
          <w:p w14:paraId="5C6049CB" w14:textId="77777777" w:rsidR="0069484B" w:rsidRPr="0069484B" w:rsidRDefault="0069484B" w:rsidP="008D2400">
            <w:pPr>
              <w:spacing w:after="200" w:line="259" w:lineRule="auto"/>
              <w:rPr>
                <w:rFonts w:ascii="Times New Roman" w:hAnsi="Times New Roman" w:cs="Times New Roman"/>
                <w:b/>
                <w:bCs/>
                <w:sz w:val="20"/>
                <w:szCs w:val="20"/>
              </w:rPr>
            </w:pPr>
          </w:p>
        </w:tc>
      </w:tr>
      <w:tr w:rsidR="0069484B" w:rsidRPr="0069484B" w14:paraId="08A82E57" w14:textId="77777777" w:rsidTr="00240437">
        <w:tc>
          <w:tcPr>
            <w:tcW w:w="4950" w:type="dxa"/>
            <w:tcBorders>
              <w:top w:val="single" w:sz="18" w:space="0" w:color="auto"/>
            </w:tcBorders>
            <w:vAlign w:val="center"/>
          </w:tcPr>
          <w:p w14:paraId="7B6C6497"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13-22 years old</w:t>
            </w:r>
          </w:p>
        </w:tc>
        <w:tc>
          <w:tcPr>
            <w:tcW w:w="2340" w:type="dxa"/>
            <w:tcBorders>
              <w:top w:val="single" w:sz="18" w:space="0" w:color="auto"/>
            </w:tcBorders>
            <w:vAlign w:val="center"/>
          </w:tcPr>
          <w:p w14:paraId="085BF68F"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96</w:t>
            </w:r>
          </w:p>
        </w:tc>
        <w:tc>
          <w:tcPr>
            <w:tcW w:w="1800" w:type="dxa"/>
            <w:tcBorders>
              <w:top w:val="single" w:sz="18" w:space="0" w:color="auto"/>
            </w:tcBorders>
            <w:vAlign w:val="center"/>
          </w:tcPr>
          <w:p w14:paraId="4B0E8F9C"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32.0</w:t>
            </w:r>
          </w:p>
        </w:tc>
      </w:tr>
      <w:tr w:rsidR="0069484B" w:rsidRPr="0069484B" w14:paraId="5EBA6CB4" w14:textId="77777777" w:rsidTr="00240437">
        <w:tc>
          <w:tcPr>
            <w:tcW w:w="4950" w:type="dxa"/>
            <w:vAlign w:val="center"/>
          </w:tcPr>
          <w:p w14:paraId="37066AD7"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lastRenderedPageBreak/>
              <w:t>23-32 years old</w:t>
            </w:r>
          </w:p>
        </w:tc>
        <w:tc>
          <w:tcPr>
            <w:tcW w:w="2340" w:type="dxa"/>
            <w:vAlign w:val="center"/>
          </w:tcPr>
          <w:p w14:paraId="0C3D8C88"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114</w:t>
            </w:r>
          </w:p>
        </w:tc>
        <w:tc>
          <w:tcPr>
            <w:tcW w:w="1800" w:type="dxa"/>
            <w:vAlign w:val="center"/>
          </w:tcPr>
          <w:p w14:paraId="3044E964"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38.0</w:t>
            </w:r>
          </w:p>
        </w:tc>
      </w:tr>
      <w:tr w:rsidR="0069484B" w:rsidRPr="0069484B" w14:paraId="01BECBAB" w14:textId="77777777" w:rsidTr="00240437">
        <w:tc>
          <w:tcPr>
            <w:tcW w:w="4950" w:type="dxa"/>
            <w:vAlign w:val="center"/>
          </w:tcPr>
          <w:p w14:paraId="30E92B41"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33-42 years old</w:t>
            </w:r>
          </w:p>
        </w:tc>
        <w:tc>
          <w:tcPr>
            <w:tcW w:w="2340" w:type="dxa"/>
            <w:vAlign w:val="center"/>
          </w:tcPr>
          <w:p w14:paraId="7C2D2BBC"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36</w:t>
            </w:r>
          </w:p>
        </w:tc>
        <w:tc>
          <w:tcPr>
            <w:tcW w:w="1800" w:type="dxa"/>
            <w:vAlign w:val="center"/>
          </w:tcPr>
          <w:p w14:paraId="6BF3C44E"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12.0</w:t>
            </w:r>
          </w:p>
        </w:tc>
      </w:tr>
      <w:tr w:rsidR="0069484B" w:rsidRPr="0069484B" w14:paraId="0F87E35C" w14:textId="77777777" w:rsidTr="00240437">
        <w:tc>
          <w:tcPr>
            <w:tcW w:w="4950" w:type="dxa"/>
            <w:vAlign w:val="center"/>
          </w:tcPr>
          <w:p w14:paraId="0F97FED2"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43-52 years old</w:t>
            </w:r>
          </w:p>
        </w:tc>
        <w:tc>
          <w:tcPr>
            <w:tcW w:w="2340" w:type="dxa"/>
            <w:vAlign w:val="center"/>
          </w:tcPr>
          <w:p w14:paraId="55176B66"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30</w:t>
            </w:r>
          </w:p>
        </w:tc>
        <w:tc>
          <w:tcPr>
            <w:tcW w:w="1800" w:type="dxa"/>
            <w:vAlign w:val="center"/>
          </w:tcPr>
          <w:p w14:paraId="7E7FFFDE" w14:textId="77777777" w:rsidR="0069484B" w:rsidRPr="0069484B" w:rsidRDefault="0069484B" w:rsidP="008D2400">
            <w:pPr>
              <w:spacing w:after="200" w:line="259" w:lineRule="auto"/>
              <w:rPr>
                <w:rFonts w:ascii="Times New Roman" w:hAnsi="Times New Roman" w:cs="Times New Roman"/>
                <w:b/>
                <w:bCs/>
                <w:sz w:val="20"/>
                <w:szCs w:val="20"/>
              </w:rPr>
            </w:pPr>
            <w:r w:rsidRPr="0069484B">
              <w:rPr>
                <w:rFonts w:ascii="Times New Roman" w:hAnsi="Times New Roman" w:cs="Times New Roman"/>
                <w:sz w:val="20"/>
                <w:szCs w:val="20"/>
              </w:rPr>
              <w:t>10.0</w:t>
            </w:r>
          </w:p>
        </w:tc>
      </w:tr>
      <w:tr w:rsidR="0069484B" w:rsidRPr="0069484B" w14:paraId="4A70E37A" w14:textId="77777777" w:rsidTr="00240437">
        <w:tc>
          <w:tcPr>
            <w:tcW w:w="4950" w:type="dxa"/>
            <w:tcBorders>
              <w:bottom w:val="single" w:sz="18" w:space="0" w:color="auto"/>
            </w:tcBorders>
            <w:vAlign w:val="center"/>
          </w:tcPr>
          <w:p w14:paraId="6B29EFB3"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53-62 years old</w:t>
            </w:r>
          </w:p>
        </w:tc>
        <w:tc>
          <w:tcPr>
            <w:tcW w:w="2340" w:type="dxa"/>
            <w:tcBorders>
              <w:bottom w:val="single" w:sz="18" w:space="0" w:color="auto"/>
            </w:tcBorders>
            <w:vAlign w:val="center"/>
          </w:tcPr>
          <w:p w14:paraId="42DD9778"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24</w:t>
            </w:r>
          </w:p>
        </w:tc>
        <w:tc>
          <w:tcPr>
            <w:tcW w:w="1800" w:type="dxa"/>
            <w:tcBorders>
              <w:bottom w:val="single" w:sz="18" w:space="0" w:color="auto"/>
            </w:tcBorders>
            <w:vAlign w:val="center"/>
          </w:tcPr>
          <w:p w14:paraId="4A08B0BB"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8.0</w:t>
            </w:r>
          </w:p>
        </w:tc>
      </w:tr>
      <w:tr w:rsidR="0069484B" w:rsidRPr="0069484B" w14:paraId="0503DB65" w14:textId="77777777" w:rsidTr="00240437">
        <w:tc>
          <w:tcPr>
            <w:tcW w:w="4950" w:type="dxa"/>
            <w:tcBorders>
              <w:top w:val="single" w:sz="18" w:space="0" w:color="auto"/>
              <w:bottom w:val="single" w:sz="18" w:space="0" w:color="auto"/>
            </w:tcBorders>
            <w:vAlign w:val="center"/>
          </w:tcPr>
          <w:p w14:paraId="67D3AE96" w14:textId="77777777" w:rsidR="0069484B" w:rsidRPr="0069484B" w:rsidRDefault="0069484B" w:rsidP="008D2400">
            <w:pPr>
              <w:spacing w:after="200" w:line="259" w:lineRule="auto"/>
              <w:rPr>
                <w:rFonts w:ascii="Times New Roman" w:hAnsi="Times New Roman" w:cs="Times New Roman"/>
                <w:sz w:val="20"/>
                <w:szCs w:val="20"/>
              </w:rPr>
            </w:pPr>
          </w:p>
        </w:tc>
        <w:tc>
          <w:tcPr>
            <w:tcW w:w="2340" w:type="dxa"/>
            <w:tcBorders>
              <w:top w:val="single" w:sz="18" w:space="0" w:color="auto"/>
              <w:bottom w:val="single" w:sz="18" w:space="0" w:color="auto"/>
            </w:tcBorders>
            <w:vAlign w:val="center"/>
          </w:tcPr>
          <w:p w14:paraId="3EDDA69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b/>
                <w:bCs/>
                <w:sz w:val="20"/>
                <w:szCs w:val="20"/>
              </w:rPr>
              <w:t>Income</w:t>
            </w:r>
          </w:p>
        </w:tc>
        <w:tc>
          <w:tcPr>
            <w:tcW w:w="1800" w:type="dxa"/>
            <w:tcBorders>
              <w:top w:val="single" w:sz="18" w:space="0" w:color="auto"/>
              <w:bottom w:val="single" w:sz="18" w:space="0" w:color="auto"/>
            </w:tcBorders>
            <w:vAlign w:val="center"/>
          </w:tcPr>
          <w:p w14:paraId="584C5FCB" w14:textId="77777777" w:rsidR="0069484B" w:rsidRPr="0069484B" w:rsidRDefault="0069484B" w:rsidP="008D2400">
            <w:pPr>
              <w:spacing w:after="200" w:line="259" w:lineRule="auto"/>
              <w:rPr>
                <w:rFonts w:ascii="Times New Roman" w:hAnsi="Times New Roman" w:cs="Times New Roman"/>
                <w:sz w:val="20"/>
                <w:szCs w:val="20"/>
              </w:rPr>
            </w:pPr>
          </w:p>
        </w:tc>
      </w:tr>
      <w:tr w:rsidR="0069484B" w:rsidRPr="0069484B" w14:paraId="2B92A2A4" w14:textId="77777777" w:rsidTr="00240437">
        <w:tc>
          <w:tcPr>
            <w:tcW w:w="4950" w:type="dxa"/>
            <w:tcBorders>
              <w:top w:val="single" w:sz="18" w:space="0" w:color="auto"/>
            </w:tcBorders>
            <w:vAlign w:val="center"/>
          </w:tcPr>
          <w:p w14:paraId="000473B5"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less than RM1000</w:t>
            </w:r>
          </w:p>
        </w:tc>
        <w:tc>
          <w:tcPr>
            <w:tcW w:w="2340" w:type="dxa"/>
            <w:tcBorders>
              <w:top w:val="single" w:sz="18" w:space="0" w:color="auto"/>
            </w:tcBorders>
            <w:vAlign w:val="center"/>
          </w:tcPr>
          <w:p w14:paraId="45D79B3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142</w:t>
            </w:r>
          </w:p>
        </w:tc>
        <w:tc>
          <w:tcPr>
            <w:tcW w:w="1800" w:type="dxa"/>
            <w:tcBorders>
              <w:top w:val="single" w:sz="18" w:space="0" w:color="auto"/>
            </w:tcBorders>
            <w:vAlign w:val="center"/>
          </w:tcPr>
          <w:p w14:paraId="7B69F96C"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47.3</w:t>
            </w:r>
          </w:p>
        </w:tc>
      </w:tr>
      <w:tr w:rsidR="0069484B" w:rsidRPr="0069484B" w14:paraId="5D6DBD7B" w14:textId="77777777" w:rsidTr="00240437">
        <w:tc>
          <w:tcPr>
            <w:tcW w:w="4950" w:type="dxa"/>
            <w:vAlign w:val="center"/>
          </w:tcPr>
          <w:p w14:paraId="3376318A"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RM1000- RM2000</w:t>
            </w:r>
          </w:p>
        </w:tc>
        <w:tc>
          <w:tcPr>
            <w:tcW w:w="2340" w:type="dxa"/>
            <w:vAlign w:val="center"/>
          </w:tcPr>
          <w:p w14:paraId="58574B4E"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44</w:t>
            </w:r>
          </w:p>
        </w:tc>
        <w:tc>
          <w:tcPr>
            <w:tcW w:w="1800" w:type="dxa"/>
            <w:vAlign w:val="center"/>
          </w:tcPr>
          <w:p w14:paraId="27F0D6D0"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14.7</w:t>
            </w:r>
          </w:p>
        </w:tc>
      </w:tr>
      <w:tr w:rsidR="0069484B" w:rsidRPr="0069484B" w14:paraId="4D4CD0B6" w14:textId="77777777" w:rsidTr="00240437">
        <w:tc>
          <w:tcPr>
            <w:tcW w:w="4950" w:type="dxa"/>
            <w:vAlign w:val="center"/>
          </w:tcPr>
          <w:p w14:paraId="560B024E"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RM2001- RM3000</w:t>
            </w:r>
          </w:p>
        </w:tc>
        <w:tc>
          <w:tcPr>
            <w:tcW w:w="2340" w:type="dxa"/>
            <w:vAlign w:val="center"/>
          </w:tcPr>
          <w:p w14:paraId="7F645661"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48</w:t>
            </w:r>
          </w:p>
        </w:tc>
        <w:tc>
          <w:tcPr>
            <w:tcW w:w="1800" w:type="dxa"/>
            <w:vAlign w:val="center"/>
          </w:tcPr>
          <w:p w14:paraId="4752C498"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16.0</w:t>
            </w:r>
          </w:p>
        </w:tc>
      </w:tr>
      <w:tr w:rsidR="0069484B" w:rsidRPr="0069484B" w14:paraId="36B67D8B" w14:textId="77777777" w:rsidTr="00240437">
        <w:tc>
          <w:tcPr>
            <w:tcW w:w="4950" w:type="dxa"/>
            <w:vAlign w:val="center"/>
          </w:tcPr>
          <w:p w14:paraId="16EFB9A0"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RM3001- RM4000</w:t>
            </w:r>
          </w:p>
        </w:tc>
        <w:tc>
          <w:tcPr>
            <w:tcW w:w="2340" w:type="dxa"/>
            <w:vAlign w:val="center"/>
          </w:tcPr>
          <w:p w14:paraId="05B0EAF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48</w:t>
            </w:r>
          </w:p>
        </w:tc>
        <w:tc>
          <w:tcPr>
            <w:tcW w:w="1800" w:type="dxa"/>
            <w:vAlign w:val="center"/>
          </w:tcPr>
          <w:p w14:paraId="6F33F121"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16.0</w:t>
            </w:r>
          </w:p>
        </w:tc>
      </w:tr>
      <w:tr w:rsidR="0069484B" w:rsidRPr="0069484B" w14:paraId="4098AAC9" w14:textId="77777777" w:rsidTr="00240437">
        <w:tc>
          <w:tcPr>
            <w:tcW w:w="4950" w:type="dxa"/>
            <w:tcBorders>
              <w:bottom w:val="single" w:sz="18" w:space="0" w:color="auto"/>
            </w:tcBorders>
            <w:vAlign w:val="center"/>
          </w:tcPr>
          <w:p w14:paraId="11FB0F65"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More than RM4001</w:t>
            </w:r>
          </w:p>
        </w:tc>
        <w:tc>
          <w:tcPr>
            <w:tcW w:w="2340" w:type="dxa"/>
            <w:tcBorders>
              <w:bottom w:val="single" w:sz="18" w:space="0" w:color="auto"/>
            </w:tcBorders>
            <w:vAlign w:val="center"/>
          </w:tcPr>
          <w:p w14:paraId="678A5D9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18</w:t>
            </w:r>
          </w:p>
        </w:tc>
        <w:tc>
          <w:tcPr>
            <w:tcW w:w="1800" w:type="dxa"/>
            <w:tcBorders>
              <w:bottom w:val="single" w:sz="18" w:space="0" w:color="auto"/>
            </w:tcBorders>
            <w:vAlign w:val="center"/>
          </w:tcPr>
          <w:p w14:paraId="423684FD"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6.0</w:t>
            </w:r>
          </w:p>
        </w:tc>
      </w:tr>
      <w:tr w:rsidR="0069484B" w:rsidRPr="0069484B" w14:paraId="2010038B" w14:textId="77777777" w:rsidTr="00240437">
        <w:tc>
          <w:tcPr>
            <w:tcW w:w="9090" w:type="dxa"/>
            <w:gridSpan w:val="3"/>
            <w:tcBorders>
              <w:top w:val="single" w:sz="18" w:space="0" w:color="auto"/>
            </w:tcBorders>
            <w:vAlign w:val="center"/>
          </w:tcPr>
          <w:p w14:paraId="3BDCC8CC"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b/>
                <w:bCs/>
                <w:sz w:val="20"/>
                <w:szCs w:val="20"/>
              </w:rPr>
              <w:t>How often you visit online shop or website?</w:t>
            </w:r>
          </w:p>
        </w:tc>
      </w:tr>
      <w:tr w:rsidR="0069484B" w:rsidRPr="0069484B" w14:paraId="59C31F46" w14:textId="77777777" w:rsidTr="00240437">
        <w:tc>
          <w:tcPr>
            <w:tcW w:w="4950" w:type="dxa"/>
            <w:tcBorders>
              <w:top w:val="single" w:sz="18" w:space="0" w:color="auto"/>
            </w:tcBorders>
            <w:vAlign w:val="center"/>
          </w:tcPr>
          <w:p w14:paraId="21649F46"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Every day</w:t>
            </w:r>
          </w:p>
        </w:tc>
        <w:tc>
          <w:tcPr>
            <w:tcW w:w="2340" w:type="dxa"/>
            <w:tcBorders>
              <w:top w:val="single" w:sz="18" w:space="0" w:color="auto"/>
            </w:tcBorders>
            <w:vAlign w:val="center"/>
          </w:tcPr>
          <w:p w14:paraId="2C3F079D"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36</w:t>
            </w:r>
          </w:p>
        </w:tc>
        <w:tc>
          <w:tcPr>
            <w:tcW w:w="1800" w:type="dxa"/>
            <w:tcBorders>
              <w:top w:val="single" w:sz="18" w:space="0" w:color="auto"/>
            </w:tcBorders>
            <w:vAlign w:val="center"/>
          </w:tcPr>
          <w:p w14:paraId="0913DAF2"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12.0</w:t>
            </w:r>
          </w:p>
        </w:tc>
      </w:tr>
      <w:tr w:rsidR="0069484B" w:rsidRPr="0069484B" w14:paraId="2DFEC287" w14:textId="77777777" w:rsidTr="00240437">
        <w:tc>
          <w:tcPr>
            <w:tcW w:w="4950" w:type="dxa"/>
            <w:vAlign w:val="center"/>
          </w:tcPr>
          <w:p w14:paraId="2D93A476"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Weekly</w:t>
            </w:r>
          </w:p>
        </w:tc>
        <w:tc>
          <w:tcPr>
            <w:tcW w:w="2340" w:type="dxa"/>
            <w:vAlign w:val="center"/>
          </w:tcPr>
          <w:p w14:paraId="14190927"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91</w:t>
            </w:r>
          </w:p>
        </w:tc>
        <w:tc>
          <w:tcPr>
            <w:tcW w:w="1800" w:type="dxa"/>
            <w:vAlign w:val="center"/>
          </w:tcPr>
          <w:p w14:paraId="1F80DF2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30.3</w:t>
            </w:r>
          </w:p>
        </w:tc>
      </w:tr>
      <w:tr w:rsidR="0069484B" w:rsidRPr="0069484B" w14:paraId="337AFD9C" w14:textId="77777777" w:rsidTr="00240437">
        <w:tc>
          <w:tcPr>
            <w:tcW w:w="4950" w:type="dxa"/>
            <w:vAlign w:val="center"/>
          </w:tcPr>
          <w:p w14:paraId="21796E37"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Monthly</w:t>
            </w:r>
          </w:p>
        </w:tc>
        <w:tc>
          <w:tcPr>
            <w:tcW w:w="2340" w:type="dxa"/>
            <w:vAlign w:val="center"/>
          </w:tcPr>
          <w:p w14:paraId="4A85FE29"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95</w:t>
            </w:r>
          </w:p>
        </w:tc>
        <w:tc>
          <w:tcPr>
            <w:tcW w:w="1800" w:type="dxa"/>
            <w:vAlign w:val="center"/>
          </w:tcPr>
          <w:p w14:paraId="11743DFE"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31.7</w:t>
            </w:r>
          </w:p>
        </w:tc>
      </w:tr>
      <w:tr w:rsidR="0069484B" w:rsidRPr="0069484B" w14:paraId="684E2178" w14:textId="77777777" w:rsidTr="00240437">
        <w:tc>
          <w:tcPr>
            <w:tcW w:w="4950" w:type="dxa"/>
            <w:tcBorders>
              <w:bottom w:val="single" w:sz="18" w:space="0" w:color="auto"/>
            </w:tcBorders>
            <w:vAlign w:val="center"/>
          </w:tcPr>
          <w:p w14:paraId="1060165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Once within several months</w:t>
            </w:r>
          </w:p>
        </w:tc>
        <w:tc>
          <w:tcPr>
            <w:tcW w:w="2340" w:type="dxa"/>
            <w:tcBorders>
              <w:bottom w:val="single" w:sz="18" w:space="0" w:color="auto"/>
            </w:tcBorders>
            <w:vAlign w:val="center"/>
          </w:tcPr>
          <w:p w14:paraId="51454106"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78</w:t>
            </w:r>
          </w:p>
        </w:tc>
        <w:tc>
          <w:tcPr>
            <w:tcW w:w="1800" w:type="dxa"/>
            <w:tcBorders>
              <w:bottom w:val="single" w:sz="18" w:space="0" w:color="auto"/>
            </w:tcBorders>
            <w:vAlign w:val="center"/>
          </w:tcPr>
          <w:p w14:paraId="68DC58F8"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26.0</w:t>
            </w:r>
          </w:p>
        </w:tc>
      </w:tr>
      <w:tr w:rsidR="0069484B" w:rsidRPr="0069484B" w14:paraId="402D09C0" w14:textId="77777777" w:rsidTr="00240437">
        <w:tc>
          <w:tcPr>
            <w:tcW w:w="9090" w:type="dxa"/>
            <w:gridSpan w:val="3"/>
            <w:tcBorders>
              <w:top w:val="single" w:sz="18" w:space="0" w:color="auto"/>
              <w:bottom w:val="single" w:sz="18" w:space="0" w:color="auto"/>
            </w:tcBorders>
            <w:vAlign w:val="center"/>
          </w:tcPr>
          <w:p w14:paraId="1866F0B5"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b/>
                <w:bCs/>
                <w:sz w:val="20"/>
                <w:szCs w:val="20"/>
              </w:rPr>
              <w:t>How often you purchase goods through online?</w:t>
            </w:r>
          </w:p>
        </w:tc>
      </w:tr>
      <w:tr w:rsidR="0069484B" w:rsidRPr="0069484B" w14:paraId="6EE9E00A" w14:textId="77777777" w:rsidTr="00240437">
        <w:tc>
          <w:tcPr>
            <w:tcW w:w="4950" w:type="dxa"/>
            <w:tcBorders>
              <w:top w:val="single" w:sz="18" w:space="0" w:color="auto"/>
            </w:tcBorders>
            <w:vAlign w:val="center"/>
          </w:tcPr>
          <w:p w14:paraId="1ADBD4DB"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Every day</w:t>
            </w:r>
          </w:p>
        </w:tc>
        <w:tc>
          <w:tcPr>
            <w:tcW w:w="2340" w:type="dxa"/>
            <w:tcBorders>
              <w:top w:val="single" w:sz="18" w:space="0" w:color="auto"/>
            </w:tcBorders>
            <w:vAlign w:val="center"/>
          </w:tcPr>
          <w:p w14:paraId="7E81A1A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w:t>
            </w:r>
          </w:p>
        </w:tc>
        <w:tc>
          <w:tcPr>
            <w:tcW w:w="1800" w:type="dxa"/>
            <w:tcBorders>
              <w:top w:val="single" w:sz="18" w:space="0" w:color="auto"/>
            </w:tcBorders>
            <w:vAlign w:val="center"/>
          </w:tcPr>
          <w:p w14:paraId="4E24A565"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0.3</w:t>
            </w:r>
          </w:p>
        </w:tc>
      </w:tr>
      <w:tr w:rsidR="0069484B" w:rsidRPr="0069484B" w14:paraId="3456583E" w14:textId="77777777" w:rsidTr="00240437">
        <w:tc>
          <w:tcPr>
            <w:tcW w:w="4950" w:type="dxa"/>
            <w:vAlign w:val="center"/>
          </w:tcPr>
          <w:p w14:paraId="1D44E35C"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Weekly</w:t>
            </w:r>
          </w:p>
        </w:tc>
        <w:tc>
          <w:tcPr>
            <w:tcW w:w="2340" w:type="dxa"/>
            <w:vAlign w:val="center"/>
          </w:tcPr>
          <w:p w14:paraId="76D3007C"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44</w:t>
            </w:r>
          </w:p>
        </w:tc>
        <w:tc>
          <w:tcPr>
            <w:tcW w:w="1800" w:type="dxa"/>
            <w:vAlign w:val="center"/>
          </w:tcPr>
          <w:p w14:paraId="17C67A81"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14.7</w:t>
            </w:r>
          </w:p>
        </w:tc>
      </w:tr>
      <w:tr w:rsidR="0069484B" w:rsidRPr="0069484B" w14:paraId="7DF86243" w14:textId="77777777" w:rsidTr="00240437">
        <w:tc>
          <w:tcPr>
            <w:tcW w:w="4950" w:type="dxa"/>
            <w:vAlign w:val="center"/>
          </w:tcPr>
          <w:p w14:paraId="6F8410E5"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Monthly</w:t>
            </w:r>
          </w:p>
        </w:tc>
        <w:tc>
          <w:tcPr>
            <w:tcW w:w="2340" w:type="dxa"/>
            <w:vAlign w:val="center"/>
          </w:tcPr>
          <w:p w14:paraId="3889213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98</w:t>
            </w:r>
          </w:p>
        </w:tc>
        <w:tc>
          <w:tcPr>
            <w:tcW w:w="1800" w:type="dxa"/>
            <w:vAlign w:val="center"/>
          </w:tcPr>
          <w:p w14:paraId="7FCD31B1"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32.7</w:t>
            </w:r>
          </w:p>
        </w:tc>
      </w:tr>
      <w:tr w:rsidR="0069484B" w:rsidRPr="0069484B" w14:paraId="32558799" w14:textId="77777777" w:rsidTr="00240437">
        <w:tc>
          <w:tcPr>
            <w:tcW w:w="4950" w:type="dxa"/>
            <w:tcBorders>
              <w:bottom w:val="single" w:sz="18" w:space="0" w:color="auto"/>
            </w:tcBorders>
            <w:vAlign w:val="center"/>
          </w:tcPr>
          <w:p w14:paraId="3CDE940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Once within Several Months</w:t>
            </w:r>
          </w:p>
        </w:tc>
        <w:tc>
          <w:tcPr>
            <w:tcW w:w="2340" w:type="dxa"/>
            <w:tcBorders>
              <w:bottom w:val="single" w:sz="18" w:space="0" w:color="auto"/>
            </w:tcBorders>
            <w:vAlign w:val="center"/>
          </w:tcPr>
          <w:p w14:paraId="41E2D6B2"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157</w:t>
            </w:r>
          </w:p>
        </w:tc>
        <w:tc>
          <w:tcPr>
            <w:tcW w:w="1800" w:type="dxa"/>
            <w:tcBorders>
              <w:bottom w:val="single" w:sz="18" w:space="0" w:color="auto"/>
            </w:tcBorders>
            <w:vAlign w:val="center"/>
          </w:tcPr>
          <w:p w14:paraId="36533CF0"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52.3</w:t>
            </w:r>
          </w:p>
        </w:tc>
      </w:tr>
      <w:tr w:rsidR="0069484B" w:rsidRPr="0069484B" w14:paraId="2889B5A4" w14:textId="77777777" w:rsidTr="00240437">
        <w:tc>
          <w:tcPr>
            <w:tcW w:w="9090" w:type="dxa"/>
            <w:gridSpan w:val="3"/>
            <w:tcBorders>
              <w:top w:val="single" w:sz="18" w:space="0" w:color="auto"/>
              <w:bottom w:val="single" w:sz="18" w:space="0" w:color="auto"/>
            </w:tcBorders>
            <w:vAlign w:val="center"/>
          </w:tcPr>
          <w:p w14:paraId="163FCC3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b/>
                <w:bCs/>
                <w:sz w:val="20"/>
                <w:szCs w:val="20"/>
              </w:rPr>
              <w:t>Which online shopping website did you used the most?</w:t>
            </w:r>
          </w:p>
        </w:tc>
      </w:tr>
      <w:tr w:rsidR="0069484B" w:rsidRPr="0069484B" w14:paraId="4D3961C1" w14:textId="77777777" w:rsidTr="00240437">
        <w:tc>
          <w:tcPr>
            <w:tcW w:w="4950" w:type="dxa"/>
            <w:tcBorders>
              <w:top w:val="single" w:sz="18" w:space="0" w:color="auto"/>
            </w:tcBorders>
            <w:vAlign w:val="center"/>
          </w:tcPr>
          <w:p w14:paraId="460A2AB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Lazada</w:t>
            </w:r>
          </w:p>
        </w:tc>
        <w:tc>
          <w:tcPr>
            <w:tcW w:w="2340" w:type="dxa"/>
            <w:tcBorders>
              <w:top w:val="single" w:sz="18" w:space="0" w:color="auto"/>
            </w:tcBorders>
            <w:vAlign w:val="center"/>
          </w:tcPr>
          <w:p w14:paraId="0F16B6E2"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32</w:t>
            </w:r>
          </w:p>
        </w:tc>
        <w:tc>
          <w:tcPr>
            <w:tcW w:w="1800" w:type="dxa"/>
            <w:tcBorders>
              <w:top w:val="single" w:sz="18" w:space="0" w:color="auto"/>
            </w:tcBorders>
            <w:vAlign w:val="center"/>
          </w:tcPr>
          <w:p w14:paraId="7572B93D"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10.7</w:t>
            </w:r>
          </w:p>
        </w:tc>
      </w:tr>
      <w:tr w:rsidR="0069484B" w:rsidRPr="0069484B" w14:paraId="3AE53828" w14:textId="77777777" w:rsidTr="00240437">
        <w:tc>
          <w:tcPr>
            <w:tcW w:w="4950" w:type="dxa"/>
            <w:vAlign w:val="center"/>
          </w:tcPr>
          <w:p w14:paraId="2D68080D"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Shopee</w:t>
            </w:r>
          </w:p>
        </w:tc>
        <w:tc>
          <w:tcPr>
            <w:tcW w:w="2340" w:type="dxa"/>
            <w:vAlign w:val="center"/>
          </w:tcPr>
          <w:p w14:paraId="0B099386"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100</w:t>
            </w:r>
          </w:p>
        </w:tc>
        <w:tc>
          <w:tcPr>
            <w:tcW w:w="1800" w:type="dxa"/>
            <w:vAlign w:val="center"/>
          </w:tcPr>
          <w:p w14:paraId="096D2305"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33.3</w:t>
            </w:r>
          </w:p>
        </w:tc>
      </w:tr>
      <w:tr w:rsidR="0069484B" w:rsidRPr="0069484B" w14:paraId="2A8BA645" w14:textId="77777777" w:rsidTr="00240437">
        <w:tc>
          <w:tcPr>
            <w:tcW w:w="4950" w:type="dxa"/>
            <w:vAlign w:val="center"/>
          </w:tcPr>
          <w:p w14:paraId="06A818F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Taobao</w:t>
            </w:r>
          </w:p>
        </w:tc>
        <w:tc>
          <w:tcPr>
            <w:tcW w:w="2340" w:type="dxa"/>
            <w:vAlign w:val="center"/>
          </w:tcPr>
          <w:p w14:paraId="79D3A688"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87</w:t>
            </w:r>
          </w:p>
        </w:tc>
        <w:tc>
          <w:tcPr>
            <w:tcW w:w="1800" w:type="dxa"/>
            <w:vAlign w:val="center"/>
          </w:tcPr>
          <w:p w14:paraId="47A89C9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29.0</w:t>
            </w:r>
          </w:p>
        </w:tc>
      </w:tr>
      <w:tr w:rsidR="0069484B" w:rsidRPr="0069484B" w14:paraId="3EAF8D8F" w14:textId="77777777" w:rsidTr="00240437">
        <w:tc>
          <w:tcPr>
            <w:tcW w:w="4950" w:type="dxa"/>
            <w:vAlign w:val="center"/>
          </w:tcPr>
          <w:p w14:paraId="4A766A00"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11 Street</w:t>
            </w:r>
          </w:p>
        </w:tc>
        <w:tc>
          <w:tcPr>
            <w:tcW w:w="2340" w:type="dxa"/>
            <w:vAlign w:val="center"/>
          </w:tcPr>
          <w:p w14:paraId="3BCD6009"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28</w:t>
            </w:r>
          </w:p>
        </w:tc>
        <w:tc>
          <w:tcPr>
            <w:tcW w:w="1800" w:type="dxa"/>
            <w:vAlign w:val="center"/>
          </w:tcPr>
          <w:p w14:paraId="50EA1189"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9.3</w:t>
            </w:r>
          </w:p>
        </w:tc>
      </w:tr>
      <w:tr w:rsidR="0069484B" w:rsidRPr="0069484B" w14:paraId="54BF98C3" w14:textId="77777777" w:rsidTr="00240437">
        <w:tc>
          <w:tcPr>
            <w:tcW w:w="4950" w:type="dxa"/>
            <w:vAlign w:val="center"/>
          </w:tcPr>
          <w:p w14:paraId="6FD68A27"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Aliexpress</w:t>
            </w:r>
          </w:p>
        </w:tc>
        <w:tc>
          <w:tcPr>
            <w:tcW w:w="2340" w:type="dxa"/>
            <w:vAlign w:val="center"/>
          </w:tcPr>
          <w:p w14:paraId="147EE6E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19</w:t>
            </w:r>
          </w:p>
        </w:tc>
        <w:tc>
          <w:tcPr>
            <w:tcW w:w="1800" w:type="dxa"/>
            <w:vAlign w:val="center"/>
          </w:tcPr>
          <w:p w14:paraId="636C81E2"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6.3</w:t>
            </w:r>
          </w:p>
        </w:tc>
      </w:tr>
      <w:tr w:rsidR="0069484B" w:rsidRPr="0069484B" w14:paraId="6654C645" w14:textId="77777777" w:rsidTr="00240437">
        <w:tc>
          <w:tcPr>
            <w:tcW w:w="4950" w:type="dxa"/>
            <w:tcBorders>
              <w:bottom w:val="single" w:sz="18" w:space="0" w:color="auto"/>
            </w:tcBorders>
            <w:vAlign w:val="center"/>
          </w:tcPr>
          <w:p w14:paraId="55544CA0"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Others</w:t>
            </w:r>
          </w:p>
        </w:tc>
        <w:tc>
          <w:tcPr>
            <w:tcW w:w="2340" w:type="dxa"/>
            <w:tcBorders>
              <w:bottom w:val="single" w:sz="18" w:space="0" w:color="auto"/>
            </w:tcBorders>
            <w:vAlign w:val="center"/>
          </w:tcPr>
          <w:p w14:paraId="1E0C8386"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34</w:t>
            </w:r>
          </w:p>
        </w:tc>
        <w:tc>
          <w:tcPr>
            <w:tcW w:w="1800" w:type="dxa"/>
            <w:tcBorders>
              <w:bottom w:val="single" w:sz="18" w:space="0" w:color="auto"/>
            </w:tcBorders>
            <w:vAlign w:val="center"/>
          </w:tcPr>
          <w:p w14:paraId="611E66A6"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11.3</w:t>
            </w:r>
          </w:p>
        </w:tc>
      </w:tr>
    </w:tbl>
    <w:p w14:paraId="5D472858" w14:textId="77777777" w:rsidR="0069484B" w:rsidRDefault="0069484B" w:rsidP="008D2400">
      <w:pPr>
        <w:spacing w:after="200"/>
        <w:rPr>
          <w:rFonts w:ascii="Times New Roman" w:hAnsi="Times New Roman" w:cs="Times New Roman"/>
          <w:sz w:val="20"/>
          <w:szCs w:val="20"/>
        </w:rPr>
      </w:pPr>
    </w:p>
    <w:p w14:paraId="0DE3ABA9" w14:textId="77777777" w:rsidR="00C40C78" w:rsidRDefault="00C40C78" w:rsidP="008D2400">
      <w:pPr>
        <w:spacing w:after="200"/>
        <w:rPr>
          <w:rFonts w:ascii="Times New Roman" w:hAnsi="Times New Roman" w:cs="Times New Roman"/>
          <w:sz w:val="20"/>
          <w:szCs w:val="20"/>
        </w:rPr>
      </w:pPr>
    </w:p>
    <w:p w14:paraId="723D3740" w14:textId="77777777" w:rsidR="00C40C78" w:rsidRPr="0069484B" w:rsidRDefault="00C40C78" w:rsidP="008D2400">
      <w:pPr>
        <w:spacing w:after="200"/>
        <w:rPr>
          <w:rFonts w:ascii="Times New Roman" w:hAnsi="Times New Roman" w:cs="Times New Roman"/>
          <w:sz w:val="20"/>
          <w:szCs w:val="20"/>
        </w:rPr>
      </w:pPr>
    </w:p>
    <w:p w14:paraId="317D8FAE" w14:textId="77777777" w:rsidR="0069484B" w:rsidRPr="0069484B" w:rsidRDefault="000311AF" w:rsidP="00115F6F">
      <w:pPr>
        <w:spacing w:after="200"/>
        <w:jc w:val="center"/>
        <w:rPr>
          <w:rFonts w:ascii="Times New Roman" w:hAnsi="Times New Roman" w:cs="Times New Roman"/>
          <w:sz w:val="20"/>
          <w:szCs w:val="20"/>
        </w:rPr>
      </w:pPr>
      <w:r>
        <w:rPr>
          <w:rFonts w:ascii="Times New Roman" w:hAnsi="Times New Roman" w:cs="Times New Roman"/>
          <w:sz w:val="20"/>
          <w:szCs w:val="20"/>
        </w:rPr>
        <w:lastRenderedPageBreak/>
        <w:t>Table 4</w:t>
      </w:r>
      <w:r w:rsidR="0069484B" w:rsidRPr="0069484B">
        <w:rPr>
          <w:rFonts w:ascii="Times New Roman" w:hAnsi="Times New Roman" w:cs="Times New Roman"/>
          <w:sz w:val="20"/>
          <w:szCs w:val="20"/>
        </w:rPr>
        <w:t>: Summary of Descriptive Analysis on Variables</w:t>
      </w:r>
    </w:p>
    <w:tbl>
      <w:tblPr>
        <w:tblStyle w:val="TableGrid"/>
        <w:tblpPr w:leftFromText="180" w:rightFromText="180" w:vertAnchor="text" w:horzAnchor="margin" w:tblpY="44"/>
        <w:tblW w:w="9090" w:type="dxa"/>
        <w:tblBorders>
          <w:left w:val="none" w:sz="0" w:space="0" w:color="auto"/>
          <w:right w:val="none" w:sz="0" w:space="0" w:color="auto"/>
          <w:insideV w:val="none" w:sz="0" w:space="0" w:color="auto"/>
        </w:tblBorders>
        <w:tblLook w:val="04A0" w:firstRow="1" w:lastRow="0" w:firstColumn="1" w:lastColumn="0" w:noHBand="0" w:noVBand="1"/>
      </w:tblPr>
      <w:tblGrid>
        <w:gridCol w:w="2085"/>
        <w:gridCol w:w="2235"/>
        <w:gridCol w:w="1823"/>
        <w:gridCol w:w="2947"/>
      </w:tblGrid>
      <w:tr w:rsidR="0069484B" w:rsidRPr="0069484B" w14:paraId="7B7E9D8A" w14:textId="77777777" w:rsidTr="00240437">
        <w:tc>
          <w:tcPr>
            <w:tcW w:w="2085" w:type="dxa"/>
            <w:tcBorders>
              <w:top w:val="single" w:sz="18" w:space="0" w:color="000000"/>
              <w:bottom w:val="single" w:sz="18" w:space="0" w:color="000000"/>
            </w:tcBorders>
          </w:tcPr>
          <w:p w14:paraId="38FDE2C0" w14:textId="77777777" w:rsidR="0069484B" w:rsidRPr="0069484B" w:rsidRDefault="0069484B" w:rsidP="008D2400">
            <w:pPr>
              <w:spacing w:after="200" w:line="259" w:lineRule="auto"/>
              <w:rPr>
                <w:rFonts w:ascii="Times New Roman" w:hAnsi="Times New Roman" w:cs="Times New Roman"/>
                <w:sz w:val="20"/>
                <w:szCs w:val="20"/>
              </w:rPr>
            </w:pPr>
            <w:bookmarkStart w:id="2" w:name="_Hlk41133103"/>
            <w:r w:rsidRPr="0069484B">
              <w:rPr>
                <w:rFonts w:ascii="Times New Roman" w:hAnsi="Times New Roman" w:cs="Times New Roman"/>
                <w:sz w:val="20"/>
                <w:szCs w:val="20"/>
              </w:rPr>
              <w:t>Variable</w:t>
            </w:r>
          </w:p>
        </w:tc>
        <w:tc>
          <w:tcPr>
            <w:tcW w:w="2235" w:type="dxa"/>
            <w:tcBorders>
              <w:top w:val="single" w:sz="18" w:space="0" w:color="000000"/>
              <w:bottom w:val="single" w:sz="18" w:space="0" w:color="000000"/>
            </w:tcBorders>
          </w:tcPr>
          <w:p w14:paraId="7EF09FBC"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Dimensions</w:t>
            </w:r>
          </w:p>
        </w:tc>
        <w:tc>
          <w:tcPr>
            <w:tcW w:w="1823" w:type="dxa"/>
            <w:tcBorders>
              <w:top w:val="single" w:sz="18" w:space="0" w:color="000000"/>
              <w:bottom w:val="single" w:sz="18" w:space="0" w:color="000000"/>
            </w:tcBorders>
          </w:tcPr>
          <w:p w14:paraId="702CF42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Mean</w:t>
            </w:r>
          </w:p>
        </w:tc>
        <w:tc>
          <w:tcPr>
            <w:tcW w:w="2947" w:type="dxa"/>
            <w:tcBorders>
              <w:top w:val="single" w:sz="18" w:space="0" w:color="000000"/>
              <w:bottom w:val="single" w:sz="18" w:space="0" w:color="000000"/>
            </w:tcBorders>
          </w:tcPr>
          <w:p w14:paraId="079F0B3B"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Standard Deviation</w:t>
            </w:r>
          </w:p>
        </w:tc>
      </w:tr>
      <w:tr w:rsidR="0069484B" w:rsidRPr="0069484B" w14:paraId="1CCF3734" w14:textId="77777777" w:rsidTr="00240437">
        <w:tc>
          <w:tcPr>
            <w:tcW w:w="2085" w:type="dxa"/>
            <w:tcBorders>
              <w:top w:val="single" w:sz="18" w:space="0" w:color="000000"/>
              <w:bottom w:val="single" w:sz="18" w:space="0" w:color="auto"/>
            </w:tcBorders>
          </w:tcPr>
          <w:p w14:paraId="436E9F6F"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Dependent Variable</w:t>
            </w:r>
          </w:p>
        </w:tc>
        <w:tc>
          <w:tcPr>
            <w:tcW w:w="2235" w:type="dxa"/>
            <w:tcBorders>
              <w:top w:val="single" w:sz="18" w:space="0" w:color="000000"/>
              <w:bottom w:val="single" w:sz="18" w:space="0" w:color="auto"/>
            </w:tcBorders>
          </w:tcPr>
          <w:p w14:paraId="05E7392C"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Customer Satisfaction</w:t>
            </w:r>
          </w:p>
        </w:tc>
        <w:tc>
          <w:tcPr>
            <w:tcW w:w="1823" w:type="dxa"/>
            <w:tcBorders>
              <w:top w:val="single" w:sz="18" w:space="0" w:color="000000"/>
              <w:bottom w:val="single" w:sz="18" w:space="0" w:color="auto"/>
            </w:tcBorders>
          </w:tcPr>
          <w:p w14:paraId="12890A47"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3.692</w:t>
            </w:r>
          </w:p>
        </w:tc>
        <w:tc>
          <w:tcPr>
            <w:tcW w:w="2947" w:type="dxa"/>
            <w:tcBorders>
              <w:top w:val="single" w:sz="18" w:space="0" w:color="000000"/>
              <w:bottom w:val="single" w:sz="18" w:space="0" w:color="auto"/>
            </w:tcBorders>
          </w:tcPr>
          <w:p w14:paraId="2E5C0F99"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0.8865</w:t>
            </w:r>
          </w:p>
        </w:tc>
      </w:tr>
      <w:tr w:rsidR="0069484B" w:rsidRPr="0069484B" w14:paraId="30571E03" w14:textId="77777777" w:rsidTr="00240437">
        <w:tc>
          <w:tcPr>
            <w:tcW w:w="2085" w:type="dxa"/>
            <w:vMerge w:val="restart"/>
            <w:tcBorders>
              <w:top w:val="single" w:sz="18" w:space="0" w:color="auto"/>
            </w:tcBorders>
            <w:shd w:val="clear" w:color="auto" w:fill="FFFFFF" w:themeFill="background1"/>
          </w:tcPr>
          <w:p w14:paraId="54857877"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Independent Variables</w:t>
            </w:r>
          </w:p>
        </w:tc>
        <w:tc>
          <w:tcPr>
            <w:tcW w:w="2235" w:type="dxa"/>
            <w:tcBorders>
              <w:top w:val="single" w:sz="18" w:space="0" w:color="auto"/>
              <w:bottom w:val="nil"/>
            </w:tcBorders>
          </w:tcPr>
          <w:p w14:paraId="1F6B5E60"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Website Design</w:t>
            </w:r>
          </w:p>
        </w:tc>
        <w:tc>
          <w:tcPr>
            <w:tcW w:w="1823" w:type="dxa"/>
            <w:tcBorders>
              <w:top w:val="single" w:sz="18" w:space="0" w:color="auto"/>
              <w:bottom w:val="nil"/>
            </w:tcBorders>
          </w:tcPr>
          <w:p w14:paraId="751046FD"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3.7050</w:t>
            </w:r>
          </w:p>
        </w:tc>
        <w:tc>
          <w:tcPr>
            <w:tcW w:w="2947" w:type="dxa"/>
            <w:tcBorders>
              <w:top w:val="single" w:sz="18" w:space="0" w:color="auto"/>
              <w:bottom w:val="nil"/>
            </w:tcBorders>
          </w:tcPr>
          <w:p w14:paraId="0C804802"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0.9444</w:t>
            </w:r>
          </w:p>
        </w:tc>
      </w:tr>
      <w:tr w:rsidR="0069484B" w:rsidRPr="0069484B" w14:paraId="3096D1DF" w14:textId="77777777" w:rsidTr="00240437">
        <w:tc>
          <w:tcPr>
            <w:tcW w:w="2085" w:type="dxa"/>
            <w:vMerge/>
            <w:shd w:val="clear" w:color="auto" w:fill="FFFFFF" w:themeFill="background1"/>
          </w:tcPr>
          <w:p w14:paraId="19273627" w14:textId="77777777" w:rsidR="0069484B" w:rsidRPr="0069484B" w:rsidRDefault="0069484B" w:rsidP="008D2400">
            <w:pPr>
              <w:spacing w:after="200" w:line="259" w:lineRule="auto"/>
              <w:rPr>
                <w:rFonts w:ascii="Times New Roman" w:hAnsi="Times New Roman" w:cs="Times New Roman"/>
                <w:sz w:val="20"/>
                <w:szCs w:val="20"/>
              </w:rPr>
            </w:pPr>
          </w:p>
        </w:tc>
        <w:tc>
          <w:tcPr>
            <w:tcW w:w="2235" w:type="dxa"/>
            <w:tcBorders>
              <w:top w:val="nil"/>
              <w:bottom w:val="nil"/>
            </w:tcBorders>
          </w:tcPr>
          <w:p w14:paraId="10554093"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Delivery Service</w:t>
            </w:r>
          </w:p>
        </w:tc>
        <w:tc>
          <w:tcPr>
            <w:tcW w:w="1823" w:type="dxa"/>
            <w:tcBorders>
              <w:top w:val="nil"/>
              <w:bottom w:val="nil"/>
            </w:tcBorders>
          </w:tcPr>
          <w:p w14:paraId="319B090A"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3.7101</w:t>
            </w:r>
          </w:p>
        </w:tc>
        <w:tc>
          <w:tcPr>
            <w:tcW w:w="2947" w:type="dxa"/>
            <w:tcBorders>
              <w:top w:val="nil"/>
              <w:bottom w:val="nil"/>
            </w:tcBorders>
          </w:tcPr>
          <w:p w14:paraId="23B6A2F8"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0.9182</w:t>
            </w:r>
          </w:p>
        </w:tc>
      </w:tr>
      <w:tr w:rsidR="0069484B" w:rsidRPr="0069484B" w14:paraId="2324DB55" w14:textId="77777777" w:rsidTr="00240437">
        <w:tc>
          <w:tcPr>
            <w:tcW w:w="2085" w:type="dxa"/>
            <w:vMerge/>
            <w:tcBorders>
              <w:bottom w:val="single" w:sz="18" w:space="0" w:color="000000"/>
            </w:tcBorders>
            <w:shd w:val="clear" w:color="auto" w:fill="FFFFFF" w:themeFill="background1"/>
          </w:tcPr>
          <w:p w14:paraId="24FE2052" w14:textId="77777777" w:rsidR="0069484B" w:rsidRPr="0069484B" w:rsidRDefault="0069484B" w:rsidP="008D2400">
            <w:pPr>
              <w:spacing w:after="200" w:line="259" w:lineRule="auto"/>
              <w:rPr>
                <w:rFonts w:ascii="Times New Roman" w:hAnsi="Times New Roman" w:cs="Times New Roman"/>
                <w:b/>
                <w:bCs/>
                <w:sz w:val="20"/>
                <w:szCs w:val="20"/>
              </w:rPr>
            </w:pPr>
          </w:p>
        </w:tc>
        <w:tc>
          <w:tcPr>
            <w:tcW w:w="2235" w:type="dxa"/>
            <w:tcBorders>
              <w:top w:val="nil"/>
              <w:bottom w:val="single" w:sz="18" w:space="0" w:color="auto"/>
            </w:tcBorders>
          </w:tcPr>
          <w:p w14:paraId="442AA821"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Security</w:t>
            </w:r>
          </w:p>
        </w:tc>
        <w:tc>
          <w:tcPr>
            <w:tcW w:w="1823" w:type="dxa"/>
            <w:tcBorders>
              <w:top w:val="nil"/>
              <w:bottom w:val="single" w:sz="18" w:space="0" w:color="auto"/>
            </w:tcBorders>
          </w:tcPr>
          <w:p w14:paraId="3380D8A0"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3.7101</w:t>
            </w:r>
          </w:p>
        </w:tc>
        <w:tc>
          <w:tcPr>
            <w:tcW w:w="2947" w:type="dxa"/>
            <w:tcBorders>
              <w:top w:val="nil"/>
              <w:bottom w:val="single" w:sz="18" w:space="0" w:color="auto"/>
            </w:tcBorders>
          </w:tcPr>
          <w:p w14:paraId="71033568"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0.9182</w:t>
            </w:r>
          </w:p>
        </w:tc>
      </w:tr>
      <w:bookmarkEnd w:id="2"/>
    </w:tbl>
    <w:p w14:paraId="57FF0BCB" w14:textId="77777777" w:rsidR="0069484B" w:rsidRPr="0069484B" w:rsidRDefault="0069484B" w:rsidP="00115F6F">
      <w:pPr>
        <w:spacing w:after="200"/>
        <w:jc w:val="center"/>
        <w:rPr>
          <w:rFonts w:ascii="Times New Roman" w:hAnsi="Times New Roman" w:cs="Times New Roman"/>
          <w:b/>
          <w:sz w:val="20"/>
          <w:szCs w:val="20"/>
        </w:rPr>
      </w:pPr>
    </w:p>
    <w:p w14:paraId="6E744243" w14:textId="77777777" w:rsidR="0069484B" w:rsidRPr="0069484B" w:rsidRDefault="000311AF" w:rsidP="00115F6F">
      <w:pPr>
        <w:spacing w:after="200"/>
        <w:jc w:val="center"/>
        <w:rPr>
          <w:rFonts w:ascii="Times New Roman" w:hAnsi="Times New Roman" w:cs="Times New Roman"/>
          <w:sz w:val="20"/>
          <w:szCs w:val="20"/>
        </w:rPr>
      </w:pPr>
      <w:r>
        <w:rPr>
          <w:rFonts w:ascii="Times New Roman" w:hAnsi="Times New Roman" w:cs="Times New Roman"/>
          <w:sz w:val="20"/>
          <w:szCs w:val="20"/>
        </w:rPr>
        <w:t>Table 5</w:t>
      </w:r>
      <w:r w:rsidR="0069484B" w:rsidRPr="0069484B">
        <w:rPr>
          <w:rFonts w:ascii="Times New Roman" w:hAnsi="Times New Roman" w:cs="Times New Roman"/>
          <w:sz w:val="20"/>
          <w:szCs w:val="20"/>
        </w:rPr>
        <w:t>: Summary of Pearson Correlation Result</w:t>
      </w:r>
    </w:p>
    <w:tbl>
      <w:tblPr>
        <w:tblStyle w:val="TableGrid"/>
        <w:tblW w:w="9090"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2634"/>
        <w:gridCol w:w="1686"/>
        <w:gridCol w:w="1530"/>
        <w:gridCol w:w="3240"/>
      </w:tblGrid>
      <w:tr w:rsidR="0069484B" w:rsidRPr="0069484B" w14:paraId="62823C03" w14:textId="77777777" w:rsidTr="00240437">
        <w:tc>
          <w:tcPr>
            <w:tcW w:w="2634" w:type="dxa"/>
            <w:tcBorders>
              <w:bottom w:val="single" w:sz="18" w:space="0" w:color="auto"/>
            </w:tcBorders>
          </w:tcPr>
          <w:p w14:paraId="7D1EE42B"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Relationship</w:t>
            </w:r>
          </w:p>
        </w:tc>
        <w:tc>
          <w:tcPr>
            <w:tcW w:w="1686" w:type="dxa"/>
            <w:tcBorders>
              <w:bottom w:val="single" w:sz="18" w:space="0" w:color="auto"/>
            </w:tcBorders>
          </w:tcPr>
          <w:p w14:paraId="2524521D"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Correlation Coefficient, r</w:t>
            </w:r>
          </w:p>
        </w:tc>
        <w:tc>
          <w:tcPr>
            <w:tcW w:w="1530" w:type="dxa"/>
            <w:tcBorders>
              <w:bottom w:val="single" w:sz="18" w:space="0" w:color="auto"/>
            </w:tcBorders>
          </w:tcPr>
          <w:p w14:paraId="7D6EEC30"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Sig (2 tailed), p</w:t>
            </w:r>
          </w:p>
        </w:tc>
        <w:tc>
          <w:tcPr>
            <w:tcW w:w="3240" w:type="dxa"/>
            <w:tcBorders>
              <w:bottom w:val="single" w:sz="18" w:space="0" w:color="auto"/>
            </w:tcBorders>
          </w:tcPr>
          <w:p w14:paraId="2367DC7C"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Result</w:t>
            </w:r>
          </w:p>
        </w:tc>
      </w:tr>
      <w:tr w:rsidR="0069484B" w:rsidRPr="0069484B" w14:paraId="3AF018C7" w14:textId="77777777" w:rsidTr="00240437">
        <w:tc>
          <w:tcPr>
            <w:tcW w:w="2634" w:type="dxa"/>
            <w:tcBorders>
              <w:bottom w:val="nil"/>
            </w:tcBorders>
          </w:tcPr>
          <w:p w14:paraId="39453D6B"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lang w:val="en-US"/>
              </w:rPr>
              <w:t>Website Design and Consumer Satisfaction</w:t>
            </w:r>
            <w:r w:rsidRPr="0069484B">
              <w:rPr>
                <w:rFonts w:ascii="Times New Roman" w:hAnsi="Times New Roman" w:cs="Times New Roman"/>
                <w:b/>
                <w:sz w:val="20"/>
                <w:szCs w:val="20"/>
                <w:lang w:val="en-US"/>
              </w:rPr>
              <w:t>.</w:t>
            </w:r>
          </w:p>
        </w:tc>
        <w:tc>
          <w:tcPr>
            <w:tcW w:w="1686" w:type="dxa"/>
            <w:tcBorders>
              <w:bottom w:val="nil"/>
            </w:tcBorders>
          </w:tcPr>
          <w:p w14:paraId="30521527"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0.629**</w:t>
            </w:r>
          </w:p>
        </w:tc>
        <w:tc>
          <w:tcPr>
            <w:tcW w:w="1530" w:type="dxa"/>
            <w:tcBorders>
              <w:bottom w:val="nil"/>
            </w:tcBorders>
          </w:tcPr>
          <w:p w14:paraId="5802467E"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0.000</w:t>
            </w:r>
          </w:p>
        </w:tc>
        <w:tc>
          <w:tcPr>
            <w:tcW w:w="3240" w:type="dxa"/>
            <w:tcBorders>
              <w:bottom w:val="nil"/>
            </w:tcBorders>
          </w:tcPr>
          <w:p w14:paraId="6A573AFE"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Accepted</w:t>
            </w:r>
          </w:p>
          <w:p w14:paraId="2F7F1FB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(p=0.000, r= 0.629)</w:t>
            </w:r>
          </w:p>
        </w:tc>
      </w:tr>
      <w:tr w:rsidR="0069484B" w:rsidRPr="0069484B" w14:paraId="68BDA942" w14:textId="77777777" w:rsidTr="00240437">
        <w:tc>
          <w:tcPr>
            <w:tcW w:w="2634" w:type="dxa"/>
            <w:tcBorders>
              <w:top w:val="nil"/>
              <w:bottom w:val="nil"/>
            </w:tcBorders>
          </w:tcPr>
          <w:p w14:paraId="27F362B6"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lang w:val="en-US"/>
              </w:rPr>
              <w:t>Delivery Service and Consumer Satisfaction</w:t>
            </w:r>
            <w:r w:rsidRPr="0069484B">
              <w:rPr>
                <w:rFonts w:ascii="Times New Roman" w:hAnsi="Times New Roman" w:cs="Times New Roman"/>
                <w:b/>
                <w:sz w:val="20"/>
                <w:szCs w:val="20"/>
                <w:lang w:val="en-US"/>
              </w:rPr>
              <w:t>.</w:t>
            </w:r>
          </w:p>
        </w:tc>
        <w:tc>
          <w:tcPr>
            <w:tcW w:w="1686" w:type="dxa"/>
            <w:tcBorders>
              <w:top w:val="nil"/>
              <w:bottom w:val="nil"/>
            </w:tcBorders>
          </w:tcPr>
          <w:p w14:paraId="3F1EA07B"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0.660**</w:t>
            </w:r>
          </w:p>
        </w:tc>
        <w:tc>
          <w:tcPr>
            <w:tcW w:w="1530" w:type="dxa"/>
            <w:tcBorders>
              <w:top w:val="nil"/>
              <w:bottom w:val="nil"/>
            </w:tcBorders>
          </w:tcPr>
          <w:p w14:paraId="14FF69A6"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0.000</w:t>
            </w:r>
          </w:p>
        </w:tc>
        <w:tc>
          <w:tcPr>
            <w:tcW w:w="3240" w:type="dxa"/>
            <w:tcBorders>
              <w:top w:val="nil"/>
              <w:bottom w:val="nil"/>
            </w:tcBorders>
          </w:tcPr>
          <w:p w14:paraId="2584CC6A"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Accepted</w:t>
            </w:r>
          </w:p>
          <w:p w14:paraId="72A2C071"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(p=0.000, r= 0.660)</w:t>
            </w:r>
          </w:p>
        </w:tc>
      </w:tr>
      <w:tr w:rsidR="0069484B" w:rsidRPr="0069484B" w14:paraId="2F6D2C25" w14:textId="77777777" w:rsidTr="00240437">
        <w:tc>
          <w:tcPr>
            <w:tcW w:w="2634" w:type="dxa"/>
            <w:tcBorders>
              <w:top w:val="nil"/>
            </w:tcBorders>
          </w:tcPr>
          <w:p w14:paraId="4F132CB5"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lang w:val="en-US"/>
              </w:rPr>
              <w:t>Security and Consumer Satisfaction</w:t>
            </w:r>
            <w:r w:rsidRPr="0069484B">
              <w:rPr>
                <w:rFonts w:ascii="Times New Roman" w:hAnsi="Times New Roman" w:cs="Times New Roman"/>
                <w:b/>
                <w:sz w:val="20"/>
                <w:szCs w:val="20"/>
                <w:lang w:val="en-US"/>
              </w:rPr>
              <w:t>.</w:t>
            </w:r>
          </w:p>
        </w:tc>
        <w:tc>
          <w:tcPr>
            <w:tcW w:w="1686" w:type="dxa"/>
            <w:tcBorders>
              <w:top w:val="nil"/>
            </w:tcBorders>
          </w:tcPr>
          <w:p w14:paraId="2DA6EC87"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0.599**</w:t>
            </w:r>
          </w:p>
        </w:tc>
        <w:tc>
          <w:tcPr>
            <w:tcW w:w="1530" w:type="dxa"/>
            <w:tcBorders>
              <w:top w:val="nil"/>
            </w:tcBorders>
          </w:tcPr>
          <w:p w14:paraId="77CCC989"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0.000</w:t>
            </w:r>
          </w:p>
        </w:tc>
        <w:tc>
          <w:tcPr>
            <w:tcW w:w="3240" w:type="dxa"/>
            <w:tcBorders>
              <w:top w:val="nil"/>
            </w:tcBorders>
          </w:tcPr>
          <w:p w14:paraId="065C8C74"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Accepted</w:t>
            </w:r>
          </w:p>
          <w:p w14:paraId="2784DF09" w14:textId="77777777" w:rsidR="0069484B" w:rsidRPr="0069484B" w:rsidRDefault="0069484B" w:rsidP="008D2400">
            <w:pPr>
              <w:spacing w:after="200" w:line="259" w:lineRule="auto"/>
              <w:rPr>
                <w:rFonts w:ascii="Times New Roman" w:hAnsi="Times New Roman" w:cs="Times New Roman"/>
                <w:sz w:val="20"/>
                <w:szCs w:val="20"/>
              </w:rPr>
            </w:pPr>
            <w:r w:rsidRPr="0069484B">
              <w:rPr>
                <w:rFonts w:ascii="Times New Roman" w:hAnsi="Times New Roman" w:cs="Times New Roman"/>
                <w:sz w:val="20"/>
                <w:szCs w:val="20"/>
              </w:rPr>
              <w:t>(p=0.000, r= 0.599)</w:t>
            </w:r>
          </w:p>
        </w:tc>
      </w:tr>
    </w:tbl>
    <w:p w14:paraId="0A43530C" w14:textId="77777777" w:rsidR="007641B4" w:rsidRDefault="007641B4" w:rsidP="008D2400">
      <w:pPr>
        <w:spacing w:after="200"/>
        <w:rPr>
          <w:rFonts w:ascii="Times New Roman" w:hAnsi="Times New Roman" w:cs="Times New Roman"/>
          <w:b/>
        </w:rPr>
      </w:pPr>
    </w:p>
    <w:p w14:paraId="53D5B166" w14:textId="77777777" w:rsidR="00822D96" w:rsidRDefault="00822D96" w:rsidP="008D2400">
      <w:pPr>
        <w:spacing w:after="200"/>
        <w:rPr>
          <w:rFonts w:ascii="Times New Roman" w:hAnsi="Times New Roman" w:cs="Times New Roman"/>
          <w:b/>
        </w:rPr>
      </w:pPr>
      <w:r w:rsidRPr="00822D96">
        <w:rPr>
          <w:rFonts w:ascii="Times New Roman" w:hAnsi="Times New Roman" w:cs="Times New Roman"/>
          <w:b/>
        </w:rPr>
        <w:t>DISCUSSION</w:t>
      </w:r>
    </w:p>
    <w:p w14:paraId="48037F2E" w14:textId="77777777" w:rsidR="00F74148" w:rsidRPr="00F74148" w:rsidRDefault="00F74148" w:rsidP="008D2400">
      <w:pPr>
        <w:spacing w:after="200"/>
        <w:jc w:val="both"/>
        <w:rPr>
          <w:rFonts w:ascii="Times New Roman" w:hAnsi="Times New Roman" w:cs="Times New Roman"/>
          <w:sz w:val="20"/>
          <w:szCs w:val="20"/>
        </w:rPr>
      </w:pPr>
      <w:r w:rsidRPr="00F74148">
        <w:rPr>
          <w:rFonts w:ascii="Times New Roman" w:hAnsi="Times New Roman" w:cs="Times New Roman"/>
          <w:sz w:val="20"/>
          <w:szCs w:val="20"/>
        </w:rPr>
        <w:t>Research Objectives 1: To assess the profile of online shoppers in Kuching.</w:t>
      </w:r>
    </w:p>
    <w:p w14:paraId="4932DB7B" w14:textId="77777777" w:rsidR="00F74148" w:rsidRPr="00F74148" w:rsidRDefault="00F74148" w:rsidP="008D2400">
      <w:pPr>
        <w:spacing w:after="200"/>
        <w:jc w:val="both"/>
        <w:rPr>
          <w:rFonts w:ascii="Times New Roman" w:hAnsi="Times New Roman" w:cs="Times New Roman"/>
          <w:sz w:val="20"/>
          <w:szCs w:val="20"/>
        </w:rPr>
      </w:pPr>
      <w:r w:rsidRPr="00F74148">
        <w:rPr>
          <w:rFonts w:ascii="Times New Roman" w:hAnsi="Times New Roman" w:cs="Times New Roman"/>
          <w:sz w:val="20"/>
          <w:szCs w:val="20"/>
        </w:rPr>
        <w:tab/>
        <w:t xml:space="preserve">Based on the findings in Descriptive analysis, most of the online shoppers (186 respondents) were female and most of the online shoppers (114 respondents) were in the age range of 23-32 years old. Besides, most of the online shoppers (142 respondents) were getting the salary which is less than RM1000, most of them were visited online shop or website monthly (95 respondents) and purchase once within several months (157 respondents). Most of the online shoppers were using Shopee the most in online shopping. </w:t>
      </w:r>
    </w:p>
    <w:p w14:paraId="3F1ADA5F" w14:textId="77777777" w:rsidR="00F74148" w:rsidRPr="00F74148" w:rsidRDefault="00F74148" w:rsidP="008D2400">
      <w:pPr>
        <w:spacing w:after="200"/>
        <w:jc w:val="both"/>
        <w:rPr>
          <w:rFonts w:ascii="Times New Roman" w:hAnsi="Times New Roman" w:cs="Times New Roman"/>
          <w:sz w:val="20"/>
          <w:szCs w:val="20"/>
        </w:rPr>
      </w:pPr>
      <w:r w:rsidRPr="00F74148">
        <w:rPr>
          <w:rFonts w:ascii="Times New Roman" w:hAnsi="Times New Roman" w:cs="Times New Roman"/>
          <w:sz w:val="20"/>
          <w:szCs w:val="20"/>
        </w:rPr>
        <w:t xml:space="preserve">Research Objectives 2: To examine the three factors (Website Design, Delivery Service and Security) that influencing customer satisfaction in online shopping. </w:t>
      </w:r>
    </w:p>
    <w:p w14:paraId="04383C71" w14:textId="77777777" w:rsidR="00F31FC1" w:rsidRDefault="00F74148" w:rsidP="008D2400">
      <w:pPr>
        <w:spacing w:after="200"/>
        <w:jc w:val="both"/>
        <w:rPr>
          <w:rFonts w:ascii="Times New Roman" w:hAnsi="Times New Roman" w:cs="Times New Roman"/>
          <w:sz w:val="20"/>
          <w:szCs w:val="20"/>
        </w:rPr>
      </w:pPr>
      <w:r w:rsidRPr="00F74148">
        <w:rPr>
          <w:rFonts w:ascii="Times New Roman" w:hAnsi="Times New Roman" w:cs="Times New Roman"/>
          <w:sz w:val="20"/>
          <w:szCs w:val="20"/>
        </w:rPr>
        <w:t>According to the result of reliability analysis collected in this study, it can be concluded as very good reliable (0.8498). In Pearson Correlation Coefficient Analysis, all the independent factors (Website Design, Delivery Service and Security) showed a significant and moderate positive relationship with the dependent factors (Customer Satisfaction). In other words, Website Design, Delivery Service and Security will impact Customer Satisfaction positively. Moreover, this study found that the most influential factors is Website Design (0.283) because it showed the highest value of beta value in unstandardized coefficient under Multiple Regression Analysis. It means that 1 unit of Website Design will affect 0.283 of Customer Satisfaction in online shopping in Kuching, Sarawak.</w:t>
      </w:r>
      <w:r w:rsidR="00FD6CC4" w:rsidRPr="00F74148">
        <w:rPr>
          <w:rFonts w:ascii="Times New Roman" w:hAnsi="Times New Roman" w:cs="Times New Roman"/>
          <w:sz w:val="20"/>
          <w:szCs w:val="20"/>
        </w:rPr>
        <w:tab/>
      </w:r>
    </w:p>
    <w:p w14:paraId="7C736AED" w14:textId="77777777" w:rsidR="00C40C78" w:rsidRDefault="00C40C78" w:rsidP="008D2400">
      <w:pPr>
        <w:spacing w:after="200"/>
        <w:jc w:val="both"/>
        <w:rPr>
          <w:rFonts w:ascii="Times New Roman" w:hAnsi="Times New Roman" w:cs="Times New Roman"/>
          <w:sz w:val="20"/>
          <w:szCs w:val="20"/>
        </w:rPr>
      </w:pPr>
    </w:p>
    <w:p w14:paraId="72DA08EB" w14:textId="77777777" w:rsidR="00C40C78" w:rsidRPr="00FD6CC4" w:rsidRDefault="00C40C78" w:rsidP="008D2400">
      <w:pPr>
        <w:spacing w:after="200"/>
        <w:jc w:val="both"/>
        <w:rPr>
          <w:rFonts w:ascii="Times New Roman" w:hAnsi="Times New Roman" w:cs="Times New Roman"/>
          <w:sz w:val="20"/>
          <w:szCs w:val="20"/>
        </w:rPr>
      </w:pPr>
    </w:p>
    <w:p w14:paraId="31952545" w14:textId="77777777" w:rsidR="00822D96" w:rsidRDefault="00822D96" w:rsidP="008C45C8">
      <w:pPr>
        <w:spacing w:after="200"/>
        <w:jc w:val="center"/>
        <w:rPr>
          <w:rFonts w:ascii="Times New Roman" w:hAnsi="Times New Roman" w:cs="Times New Roman"/>
          <w:b/>
        </w:rPr>
      </w:pPr>
      <w:r w:rsidRPr="00822D96">
        <w:rPr>
          <w:rFonts w:ascii="Times New Roman" w:hAnsi="Times New Roman" w:cs="Times New Roman"/>
          <w:b/>
        </w:rPr>
        <w:lastRenderedPageBreak/>
        <w:t>CONCLUSION</w:t>
      </w:r>
    </w:p>
    <w:p w14:paraId="41C39252" w14:textId="77777777" w:rsidR="008A791A" w:rsidRPr="00FD6CC4" w:rsidRDefault="00FD6CC4" w:rsidP="008D2400">
      <w:pPr>
        <w:spacing w:after="200"/>
        <w:jc w:val="both"/>
        <w:rPr>
          <w:rFonts w:ascii="Times New Roman" w:hAnsi="Times New Roman" w:cs="Times New Roman"/>
          <w:sz w:val="20"/>
          <w:szCs w:val="20"/>
        </w:rPr>
      </w:pPr>
      <w:r w:rsidRPr="00FD6CC4">
        <w:rPr>
          <w:rFonts w:ascii="Times New Roman" w:hAnsi="Times New Roman" w:cs="Times New Roman"/>
          <w:sz w:val="20"/>
          <w:szCs w:val="20"/>
        </w:rPr>
        <w:t>In conclusion, the objectives of this study were achieved. In this study, all the three independent variables which included Website Design, Delivery Service and Security are significant and positive related to the customer satisfaction in online shopping in Kuching, Sarawak. Besides, among the three independent variables, Website Design is the most influential factors that affect customer satisfaction in online shopping in Kuching, Sarawak. Therefore, the Website Design quality should be more focused so that the customer satisfaction can be improved simultaneously can boost e commerce in Malaysia.</w:t>
      </w:r>
    </w:p>
    <w:p w14:paraId="06D12DDB" w14:textId="77777777" w:rsidR="00822D96" w:rsidRDefault="00822D96" w:rsidP="008C45C8">
      <w:pPr>
        <w:spacing w:after="200"/>
        <w:jc w:val="center"/>
        <w:rPr>
          <w:rFonts w:ascii="Times New Roman" w:hAnsi="Times New Roman" w:cs="Times New Roman"/>
          <w:b/>
        </w:rPr>
      </w:pPr>
      <w:r>
        <w:rPr>
          <w:rFonts w:ascii="Times New Roman" w:hAnsi="Times New Roman" w:cs="Times New Roman"/>
          <w:b/>
        </w:rPr>
        <w:t>REFERENCES</w:t>
      </w:r>
    </w:p>
    <w:p w14:paraId="21D8EAC6" w14:textId="77777777" w:rsidR="00115F6F" w:rsidRDefault="00115F6F" w:rsidP="00C91C71">
      <w:pPr>
        <w:tabs>
          <w:tab w:val="left" w:pos="720"/>
        </w:tabs>
        <w:spacing w:after="200" w:line="240" w:lineRule="auto"/>
        <w:jc w:val="both"/>
        <w:rPr>
          <w:rFonts w:ascii="Times New Roman" w:hAnsi="Times New Roman" w:cs="Times New Roman"/>
          <w:sz w:val="20"/>
          <w:szCs w:val="20"/>
        </w:rPr>
      </w:pPr>
      <w:r w:rsidRPr="00C91C71">
        <w:rPr>
          <w:rFonts w:ascii="Times New Roman" w:hAnsi="Times New Roman" w:cs="Times New Roman"/>
          <w:sz w:val="20"/>
          <w:szCs w:val="20"/>
        </w:rPr>
        <w:t>Ahn. T., Seewon. R., Han. I. (2005). The Impact of Online and Offline features on the</w:t>
      </w:r>
      <w:r>
        <w:rPr>
          <w:rFonts w:ascii="Times New Roman" w:hAnsi="Times New Roman" w:cs="Times New Roman"/>
          <w:sz w:val="20"/>
          <w:szCs w:val="20"/>
        </w:rPr>
        <w:t xml:space="preserve"> </w:t>
      </w:r>
      <w:r w:rsidRPr="00C91C71">
        <w:rPr>
          <w:rFonts w:ascii="Times New Roman" w:hAnsi="Times New Roman" w:cs="Times New Roman"/>
          <w:sz w:val="20"/>
          <w:szCs w:val="20"/>
        </w:rPr>
        <w:t xml:space="preserve">User Acceptance of Internet </w:t>
      </w:r>
      <w:r>
        <w:rPr>
          <w:rFonts w:ascii="Times New Roman" w:hAnsi="Times New Roman" w:cs="Times New Roman"/>
          <w:sz w:val="20"/>
          <w:szCs w:val="20"/>
        </w:rPr>
        <w:tab/>
      </w:r>
      <w:r w:rsidRPr="00C91C71">
        <w:rPr>
          <w:rFonts w:ascii="Times New Roman" w:hAnsi="Times New Roman" w:cs="Times New Roman"/>
          <w:sz w:val="20"/>
          <w:szCs w:val="20"/>
        </w:rPr>
        <w:t xml:space="preserve">Shopping Malls. </w:t>
      </w:r>
      <w:r w:rsidRPr="00C91C71">
        <w:rPr>
          <w:rFonts w:ascii="Times New Roman" w:hAnsi="Times New Roman" w:cs="Times New Roman"/>
          <w:i/>
          <w:sz w:val="20"/>
          <w:szCs w:val="20"/>
        </w:rPr>
        <w:t>Electronic Commerce Research</w:t>
      </w:r>
      <w:r>
        <w:rPr>
          <w:rFonts w:ascii="Times New Roman" w:hAnsi="Times New Roman" w:cs="Times New Roman"/>
          <w:i/>
          <w:sz w:val="20"/>
          <w:szCs w:val="20"/>
        </w:rPr>
        <w:t xml:space="preserve"> </w:t>
      </w:r>
      <w:r w:rsidRPr="00C91C71">
        <w:rPr>
          <w:rFonts w:ascii="Times New Roman" w:hAnsi="Times New Roman" w:cs="Times New Roman"/>
          <w:i/>
          <w:sz w:val="20"/>
          <w:szCs w:val="20"/>
        </w:rPr>
        <w:t xml:space="preserve">and Applications. </w:t>
      </w:r>
      <w:r w:rsidRPr="00C91C71">
        <w:rPr>
          <w:rFonts w:ascii="Times New Roman" w:hAnsi="Times New Roman" w:cs="Times New Roman"/>
          <w:sz w:val="20"/>
          <w:szCs w:val="20"/>
        </w:rPr>
        <w:t xml:space="preserve">3(4), 405-420. </w:t>
      </w:r>
    </w:p>
    <w:p w14:paraId="19B37AF5" w14:textId="77777777" w:rsidR="00115F6F" w:rsidRDefault="00115F6F" w:rsidP="00C91C71">
      <w:pPr>
        <w:tabs>
          <w:tab w:val="left" w:pos="720"/>
        </w:tabs>
        <w:spacing w:after="200" w:line="240" w:lineRule="auto"/>
        <w:jc w:val="both"/>
        <w:rPr>
          <w:rFonts w:ascii="Times New Roman" w:hAnsi="Times New Roman" w:cs="Times New Roman"/>
          <w:sz w:val="20"/>
          <w:szCs w:val="20"/>
        </w:rPr>
      </w:pPr>
      <w:r>
        <w:rPr>
          <w:rFonts w:ascii="Times New Roman" w:hAnsi="Times New Roman" w:cs="Times New Roman"/>
          <w:sz w:val="20"/>
          <w:szCs w:val="20"/>
        </w:rPr>
        <w:t xml:space="preserve">Anderson, E.W. (1994), “Cross- category Variation in Customer Satisfaction and Repurchase Likelihood,” </w:t>
      </w:r>
      <w:r>
        <w:rPr>
          <w:rFonts w:ascii="Times New Roman" w:hAnsi="Times New Roman" w:cs="Times New Roman"/>
          <w:sz w:val="20"/>
          <w:szCs w:val="20"/>
        </w:rPr>
        <w:tab/>
      </w:r>
      <w:r>
        <w:rPr>
          <w:rFonts w:ascii="Times New Roman" w:hAnsi="Times New Roman" w:cs="Times New Roman"/>
          <w:i/>
          <w:sz w:val="20"/>
          <w:szCs w:val="20"/>
        </w:rPr>
        <w:t xml:space="preserve">Marketing letters, </w:t>
      </w:r>
      <w:r>
        <w:rPr>
          <w:rFonts w:ascii="Times New Roman" w:hAnsi="Times New Roman" w:cs="Times New Roman"/>
          <w:sz w:val="20"/>
          <w:szCs w:val="20"/>
        </w:rPr>
        <w:t xml:space="preserve">forthcoming. </w:t>
      </w:r>
    </w:p>
    <w:p w14:paraId="1580D85B" w14:textId="77777777" w:rsidR="00115F6F" w:rsidRPr="00B84A59" w:rsidRDefault="00115F6F" w:rsidP="00C91C71">
      <w:pPr>
        <w:tabs>
          <w:tab w:val="left" w:pos="720"/>
        </w:tabs>
        <w:spacing w:after="200" w:line="240" w:lineRule="auto"/>
        <w:jc w:val="both"/>
        <w:rPr>
          <w:rFonts w:ascii="Times New Roman" w:hAnsi="Times New Roman" w:cs="Times New Roman"/>
          <w:sz w:val="20"/>
          <w:szCs w:val="20"/>
        </w:rPr>
      </w:pPr>
      <w:r w:rsidRPr="00B844F6">
        <w:rPr>
          <w:rFonts w:ascii="Times New Roman" w:hAnsi="Times New Roman" w:cs="Times New Roman"/>
          <w:sz w:val="20"/>
          <w:szCs w:val="20"/>
        </w:rPr>
        <w:t xml:space="preserve">Collier, J.E., Bienstock C.C (2006) Measuring service quality in e-retailing. Journal of Service Research, </w:t>
      </w:r>
      <w:r>
        <w:rPr>
          <w:rFonts w:ascii="Times New Roman" w:hAnsi="Times New Roman" w:cs="Times New Roman"/>
          <w:sz w:val="20"/>
          <w:szCs w:val="20"/>
        </w:rPr>
        <w:tab/>
      </w:r>
      <w:r w:rsidRPr="00B844F6">
        <w:rPr>
          <w:rFonts w:ascii="Times New Roman" w:hAnsi="Times New Roman" w:cs="Times New Roman"/>
          <w:sz w:val="20"/>
          <w:szCs w:val="20"/>
        </w:rPr>
        <w:t>8(3):.260-75.</w:t>
      </w:r>
    </w:p>
    <w:p w14:paraId="0AF8DC40" w14:textId="77777777" w:rsidR="00115F6F" w:rsidRPr="00115F6F" w:rsidRDefault="00115F6F" w:rsidP="008D2400">
      <w:pPr>
        <w:spacing w:after="200"/>
        <w:jc w:val="both"/>
        <w:rPr>
          <w:rFonts w:ascii="Times New Roman" w:hAnsi="Times New Roman" w:cs="Times New Roman"/>
          <w:sz w:val="20"/>
          <w:szCs w:val="20"/>
        </w:rPr>
      </w:pPr>
      <w:r w:rsidRPr="00115F6F">
        <w:rPr>
          <w:rFonts w:ascii="Times New Roman" w:hAnsi="Times New Roman" w:cs="Times New Roman"/>
          <w:sz w:val="20"/>
          <w:szCs w:val="20"/>
        </w:rPr>
        <w:t xml:space="preserve">Cyr, D. (2008). Modeling website design across culture: relationships to trust, </w:t>
      </w:r>
      <w:r w:rsidRPr="00115F6F">
        <w:rPr>
          <w:rFonts w:ascii="Times New Roman" w:hAnsi="Times New Roman" w:cs="Times New Roman"/>
          <w:sz w:val="20"/>
          <w:szCs w:val="20"/>
        </w:rPr>
        <w:tab/>
        <w:t xml:space="preserve">satisfaction and E-loyalty. </w:t>
      </w:r>
      <w:r w:rsidRPr="00115F6F">
        <w:rPr>
          <w:rFonts w:ascii="Times New Roman" w:hAnsi="Times New Roman" w:cs="Times New Roman"/>
          <w:sz w:val="20"/>
          <w:szCs w:val="20"/>
        </w:rPr>
        <w:tab/>
        <w:t xml:space="preserve">Journal of Management Information Systems, 24(4), </w:t>
      </w:r>
      <w:r w:rsidRPr="00115F6F">
        <w:rPr>
          <w:rFonts w:ascii="Times New Roman" w:hAnsi="Times New Roman" w:cs="Times New Roman"/>
          <w:sz w:val="20"/>
          <w:szCs w:val="20"/>
        </w:rPr>
        <w:tab/>
        <w:t xml:space="preserve">47-72. Retrieved  from </w:t>
      </w:r>
      <w:r w:rsidRPr="00115F6F">
        <w:rPr>
          <w:rFonts w:ascii="Times New Roman" w:hAnsi="Times New Roman" w:cs="Times New Roman"/>
          <w:sz w:val="20"/>
          <w:szCs w:val="20"/>
        </w:rPr>
        <w:tab/>
      </w:r>
      <w:hyperlink r:id="rId8" w:history="1">
        <w:r w:rsidRPr="00115F6F">
          <w:rPr>
            <w:rStyle w:val="Hyperlink"/>
            <w:rFonts w:ascii="Times New Roman" w:hAnsi="Times New Roman" w:cs="Times New Roman"/>
            <w:sz w:val="20"/>
            <w:szCs w:val="20"/>
          </w:rPr>
          <w:t>http://dx.doi.org/10.2753/MIS0742-1222240402</w:t>
        </w:r>
      </w:hyperlink>
      <w:r w:rsidRPr="00115F6F">
        <w:rPr>
          <w:rFonts w:ascii="Times New Roman" w:hAnsi="Times New Roman" w:cs="Times New Roman"/>
          <w:sz w:val="20"/>
          <w:szCs w:val="20"/>
        </w:rPr>
        <w:t xml:space="preserve"> </w:t>
      </w:r>
      <w:r w:rsidRPr="00115F6F">
        <w:rPr>
          <w:rFonts w:ascii="Times New Roman" w:hAnsi="Times New Roman" w:cs="Times New Roman"/>
          <w:sz w:val="20"/>
          <w:szCs w:val="20"/>
        </w:rPr>
        <w:tab/>
      </w:r>
    </w:p>
    <w:p w14:paraId="082637C7" w14:textId="77777777" w:rsidR="00115F6F" w:rsidRPr="00115F6F" w:rsidRDefault="00115F6F" w:rsidP="008D2400">
      <w:pPr>
        <w:spacing w:after="200"/>
        <w:jc w:val="both"/>
        <w:rPr>
          <w:rFonts w:ascii="Times New Roman" w:hAnsi="Times New Roman" w:cs="Times New Roman"/>
          <w:sz w:val="20"/>
          <w:szCs w:val="20"/>
        </w:rPr>
      </w:pPr>
      <w:r w:rsidRPr="00115F6F">
        <w:rPr>
          <w:rFonts w:ascii="Times New Roman" w:hAnsi="Times New Roman" w:cs="Times New Roman"/>
          <w:sz w:val="20"/>
          <w:szCs w:val="20"/>
        </w:rPr>
        <w:t xml:space="preserve">Essays, UK. (2018). Customer Satisfaction Towards Online Shopping. Retrieved from </w:t>
      </w:r>
      <w:r w:rsidRPr="00115F6F">
        <w:rPr>
          <w:rFonts w:ascii="Times New Roman" w:hAnsi="Times New Roman" w:cs="Times New Roman"/>
          <w:sz w:val="20"/>
          <w:szCs w:val="20"/>
        </w:rPr>
        <w:tab/>
        <w:t>https://www.ukessays.com/essays/marketing/customer-</w:t>
      </w:r>
      <w:r w:rsidRPr="00115F6F">
        <w:rPr>
          <w:rFonts w:ascii="Times New Roman" w:hAnsi="Times New Roman" w:cs="Times New Roman"/>
          <w:sz w:val="20"/>
          <w:szCs w:val="20"/>
        </w:rPr>
        <w:tab/>
        <w:t>satisfaction-</w:t>
      </w:r>
      <w:r w:rsidRPr="00115F6F">
        <w:rPr>
          <w:rFonts w:ascii="Times New Roman" w:hAnsi="Times New Roman" w:cs="Times New Roman"/>
          <w:sz w:val="20"/>
          <w:szCs w:val="20"/>
        </w:rPr>
        <w:tab/>
        <w:t>toward-online-</w:t>
      </w:r>
      <w:r w:rsidRPr="00115F6F">
        <w:rPr>
          <w:rFonts w:ascii="Times New Roman" w:hAnsi="Times New Roman" w:cs="Times New Roman"/>
          <w:sz w:val="20"/>
          <w:szCs w:val="20"/>
        </w:rPr>
        <w:tab/>
        <w:t>shopping-provider-marketing-essay.php?vref=1</w:t>
      </w:r>
    </w:p>
    <w:p w14:paraId="3D368D6F" w14:textId="77777777" w:rsidR="00115F6F" w:rsidRPr="00115F6F" w:rsidRDefault="00115F6F" w:rsidP="008D2400">
      <w:pPr>
        <w:spacing w:after="200"/>
        <w:jc w:val="both"/>
        <w:rPr>
          <w:rFonts w:ascii="Times New Roman" w:hAnsi="Times New Roman" w:cs="Times New Roman"/>
          <w:sz w:val="20"/>
          <w:szCs w:val="20"/>
        </w:rPr>
      </w:pPr>
      <w:r w:rsidRPr="00115F6F">
        <w:rPr>
          <w:rFonts w:ascii="Times New Roman" w:hAnsi="Times New Roman" w:cs="Times New Roman"/>
          <w:sz w:val="20"/>
          <w:szCs w:val="20"/>
        </w:rPr>
        <w:t xml:space="preserve">Guo, X., Ling, K. C., &amp; Liu, M. (2012). Evaluating Factors Influencing Consumer </w:t>
      </w:r>
      <w:r w:rsidRPr="00115F6F">
        <w:rPr>
          <w:rFonts w:ascii="Times New Roman" w:hAnsi="Times New Roman" w:cs="Times New Roman"/>
          <w:sz w:val="20"/>
          <w:szCs w:val="20"/>
        </w:rPr>
        <w:tab/>
        <w:t xml:space="preserve">Satisfaction towards </w:t>
      </w:r>
      <w:r w:rsidRPr="00115F6F">
        <w:rPr>
          <w:rFonts w:ascii="Times New Roman" w:hAnsi="Times New Roman" w:cs="Times New Roman"/>
          <w:sz w:val="20"/>
          <w:szCs w:val="20"/>
        </w:rPr>
        <w:tab/>
        <w:t xml:space="preserve">Online Shopping in China. Asian Social Science, 8(13), </w:t>
      </w:r>
      <w:r w:rsidRPr="00115F6F">
        <w:rPr>
          <w:rFonts w:ascii="Times New Roman" w:hAnsi="Times New Roman" w:cs="Times New Roman"/>
          <w:sz w:val="20"/>
          <w:szCs w:val="20"/>
        </w:rPr>
        <w:tab/>
        <w:t xml:space="preserve">40–50. Retrieved from </w:t>
      </w:r>
      <w:r w:rsidRPr="00115F6F">
        <w:rPr>
          <w:rFonts w:ascii="Times New Roman" w:hAnsi="Times New Roman" w:cs="Times New Roman"/>
          <w:sz w:val="20"/>
          <w:szCs w:val="20"/>
        </w:rPr>
        <w:tab/>
      </w:r>
      <w:hyperlink r:id="rId9" w:history="1">
        <w:r w:rsidRPr="00115F6F">
          <w:rPr>
            <w:rStyle w:val="Hyperlink"/>
            <w:rFonts w:ascii="Times New Roman" w:hAnsi="Times New Roman" w:cs="Times New Roman"/>
            <w:sz w:val="20"/>
            <w:szCs w:val="20"/>
          </w:rPr>
          <w:t>https://doi.org/10.5539/ass.v8n13p40</w:t>
        </w:r>
      </w:hyperlink>
    </w:p>
    <w:p w14:paraId="70DCA161" w14:textId="77777777" w:rsidR="00115F6F" w:rsidRPr="00115F6F" w:rsidRDefault="00115F6F" w:rsidP="008D2400">
      <w:pPr>
        <w:spacing w:after="200"/>
        <w:jc w:val="both"/>
        <w:rPr>
          <w:rFonts w:ascii="Times New Roman" w:hAnsi="Times New Roman" w:cs="Times New Roman"/>
          <w:sz w:val="20"/>
          <w:szCs w:val="20"/>
        </w:rPr>
      </w:pPr>
      <w:r w:rsidRPr="00115F6F">
        <w:rPr>
          <w:rFonts w:ascii="Times New Roman" w:hAnsi="Times New Roman" w:cs="Times New Roman"/>
          <w:sz w:val="20"/>
          <w:szCs w:val="20"/>
        </w:rPr>
        <w:t xml:space="preserve">Jim, H. (2005). Introduction to multiple regression. Retrieved from </w:t>
      </w:r>
      <w:r w:rsidRPr="00115F6F">
        <w:rPr>
          <w:rFonts w:ascii="Times New Roman" w:hAnsi="Times New Roman" w:cs="Times New Roman"/>
          <w:sz w:val="20"/>
          <w:szCs w:val="20"/>
        </w:rPr>
        <w:tab/>
      </w:r>
      <w:hyperlink r:id="rId10" w:history="1">
        <w:r w:rsidRPr="00115F6F">
          <w:rPr>
            <w:rStyle w:val="Hyperlink"/>
            <w:rFonts w:ascii="Times New Roman" w:hAnsi="Times New Roman" w:cs="Times New Roman"/>
            <w:sz w:val="20"/>
            <w:szCs w:val="20"/>
          </w:rPr>
          <w:t>http://www.biddle.com/documents/bcg_comp_chapter4.pdf</w:t>
        </w:r>
      </w:hyperlink>
    </w:p>
    <w:p w14:paraId="5B280012" w14:textId="77777777" w:rsidR="00115F6F" w:rsidRPr="00115F6F" w:rsidRDefault="00115F6F" w:rsidP="008D2400">
      <w:pPr>
        <w:spacing w:after="200"/>
        <w:jc w:val="both"/>
        <w:rPr>
          <w:rFonts w:ascii="Times New Roman" w:hAnsi="Times New Roman" w:cs="Times New Roman"/>
          <w:sz w:val="20"/>
          <w:szCs w:val="20"/>
        </w:rPr>
      </w:pPr>
      <w:r w:rsidRPr="00115F6F">
        <w:rPr>
          <w:rFonts w:ascii="Times New Roman" w:hAnsi="Times New Roman" w:cs="Times New Roman"/>
          <w:sz w:val="20"/>
          <w:szCs w:val="20"/>
        </w:rPr>
        <w:t>Johnson, Fornell, C. (1991). “ A  Framework for Comparing Customer Satisfaction Across Individuals and Product</w:t>
      </w:r>
      <w:r w:rsidRPr="00115F6F">
        <w:rPr>
          <w:rFonts w:ascii="Times New Roman" w:hAnsi="Times New Roman" w:cs="Times New Roman"/>
          <w:sz w:val="20"/>
          <w:szCs w:val="20"/>
        </w:rPr>
        <w:tab/>
        <w:t xml:space="preserve"> Categories,” </w:t>
      </w:r>
      <w:r w:rsidRPr="00115F6F">
        <w:rPr>
          <w:rFonts w:ascii="Times New Roman" w:hAnsi="Times New Roman" w:cs="Times New Roman"/>
          <w:i/>
          <w:sz w:val="20"/>
          <w:szCs w:val="20"/>
        </w:rPr>
        <w:t xml:space="preserve">Journal of Economic Psychology, </w:t>
      </w:r>
      <w:r w:rsidRPr="00115F6F">
        <w:rPr>
          <w:rFonts w:ascii="Times New Roman" w:hAnsi="Times New Roman" w:cs="Times New Roman"/>
          <w:sz w:val="20"/>
          <w:szCs w:val="20"/>
        </w:rPr>
        <w:t xml:space="preserve">12(2), 267-286. </w:t>
      </w:r>
    </w:p>
    <w:p w14:paraId="289799DE" w14:textId="77777777" w:rsidR="00115F6F" w:rsidRPr="00115F6F" w:rsidRDefault="00115F6F" w:rsidP="008D2400">
      <w:pPr>
        <w:spacing w:after="200"/>
        <w:jc w:val="both"/>
        <w:rPr>
          <w:rFonts w:ascii="Times New Roman" w:hAnsi="Times New Roman" w:cs="Times New Roman"/>
          <w:sz w:val="20"/>
          <w:szCs w:val="20"/>
        </w:rPr>
      </w:pPr>
      <w:r w:rsidRPr="00115F6F">
        <w:rPr>
          <w:rFonts w:ascii="Times New Roman" w:hAnsi="Times New Roman" w:cs="Times New Roman"/>
          <w:sz w:val="20"/>
          <w:szCs w:val="20"/>
        </w:rPr>
        <w:t xml:space="preserve">Nebojsa, V., Milorad, K., Tanja, K. (2018). The Influence of Online Shopping Determinants on Customer </w:t>
      </w:r>
      <w:r w:rsidRPr="00115F6F">
        <w:rPr>
          <w:rFonts w:ascii="Times New Roman" w:hAnsi="Times New Roman" w:cs="Times New Roman"/>
          <w:sz w:val="20"/>
          <w:szCs w:val="20"/>
        </w:rPr>
        <w:tab/>
        <w:t xml:space="preserve">Satisfaction in the Serbian Market. Journal of Theoretical and Applied Electronic Commerce Research, </w:t>
      </w:r>
      <w:r w:rsidRPr="00115F6F">
        <w:rPr>
          <w:rFonts w:ascii="Times New Roman" w:hAnsi="Times New Roman" w:cs="Times New Roman"/>
          <w:sz w:val="20"/>
          <w:szCs w:val="20"/>
        </w:rPr>
        <w:tab/>
        <w:t>14, 2, 70-89.</w:t>
      </w:r>
    </w:p>
    <w:p w14:paraId="5AF69FA1" w14:textId="77777777" w:rsidR="00115F6F" w:rsidRPr="00115F6F" w:rsidRDefault="00115F6F" w:rsidP="008D2400">
      <w:pPr>
        <w:spacing w:after="200"/>
        <w:jc w:val="both"/>
        <w:rPr>
          <w:rFonts w:ascii="Times New Roman" w:hAnsi="Times New Roman" w:cs="Times New Roman"/>
          <w:sz w:val="20"/>
          <w:szCs w:val="20"/>
        </w:rPr>
      </w:pPr>
      <w:r w:rsidRPr="00115F6F">
        <w:rPr>
          <w:rFonts w:ascii="Times New Roman" w:hAnsi="Times New Roman" w:cs="Times New Roman"/>
          <w:sz w:val="20"/>
          <w:szCs w:val="20"/>
        </w:rPr>
        <w:t xml:space="preserve">William. G. Z. (2003). Research method. Basic Data Analysis: Descriptive Statistics. Retrieved from </w:t>
      </w:r>
      <w:r w:rsidRPr="00115F6F">
        <w:rPr>
          <w:rFonts w:ascii="Times New Roman" w:hAnsi="Times New Roman" w:cs="Times New Roman"/>
          <w:sz w:val="20"/>
          <w:szCs w:val="20"/>
        </w:rPr>
        <w:tab/>
        <w:t>http://pioneer.netserv.chula.ac.th/~ppongsa/2900600/LMRM02.pdf</w:t>
      </w:r>
    </w:p>
    <w:p w14:paraId="4256D65B" w14:textId="77777777" w:rsidR="00115F6F" w:rsidRPr="00240437" w:rsidRDefault="00115F6F" w:rsidP="00240437">
      <w:pPr>
        <w:jc w:val="both"/>
        <w:rPr>
          <w:rFonts w:ascii="Times New Roman" w:hAnsi="Times New Roman" w:cs="Times New Roman"/>
          <w:sz w:val="20"/>
          <w:szCs w:val="20"/>
        </w:rPr>
      </w:pPr>
      <w:r w:rsidRPr="00115F6F">
        <w:rPr>
          <w:rFonts w:ascii="Times New Roman" w:hAnsi="Times New Roman" w:cs="Times New Roman"/>
          <w:sz w:val="20"/>
          <w:szCs w:val="20"/>
        </w:rPr>
        <w:t>Yi, Y. (1991). A critical review of customer satisfaction. American Marketing Association, Chicago</w:t>
      </w:r>
      <w:r w:rsidRPr="0033160B">
        <w:rPr>
          <w:rFonts w:ascii="Times New Roman" w:hAnsi="Times New Roman" w:cs="Times New Roman"/>
          <w:sz w:val="20"/>
          <w:szCs w:val="20"/>
        </w:rPr>
        <w:t xml:space="preserve"> II.</w:t>
      </w:r>
    </w:p>
    <w:sectPr w:rsidR="00115F6F" w:rsidRPr="00240437" w:rsidSect="008C45C8">
      <w:headerReference w:type="default" r:id="rId11"/>
      <w:footerReference w:type="default" r:id="rId12"/>
      <w:pgSz w:w="11906" w:h="16838"/>
      <w:pgMar w:top="1417" w:right="1417" w:bottom="1417" w:left="1417" w:header="706" w:footer="706"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51885" w14:textId="77777777" w:rsidR="00DD75A7" w:rsidRDefault="00DD75A7" w:rsidP="00FD6CC4">
      <w:pPr>
        <w:spacing w:after="0" w:line="240" w:lineRule="auto"/>
      </w:pPr>
      <w:r>
        <w:separator/>
      </w:r>
    </w:p>
  </w:endnote>
  <w:endnote w:type="continuationSeparator" w:id="0">
    <w:p w14:paraId="43FEAE94" w14:textId="77777777" w:rsidR="00DD75A7" w:rsidRDefault="00DD75A7" w:rsidP="00FD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74CD" w14:textId="604B6D0D" w:rsidR="008C45C8" w:rsidRPr="008C45C8" w:rsidRDefault="008C45C8" w:rsidP="008C45C8">
    <w:pPr>
      <w:pStyle w:val="Footer"/>
      <w:pBdr>
        <w:top w:val="single" w:sz="4" w:space="1" w:color="auto"/>
      </w:pBdr>
      <w:rPr>
        <w:rFonts w:ascii="Times New Roman" w:hAnsi="Times New Roman" w:cs="Times New Roman"/>
        <w:sz w:val="20"/>
        <w:szCs w:val="20"/>
      </w:rPr>
    </w:pPr>
    <w:r w:rsidRPr="008C45C8">
      <w:rPr>
        <w:rFonts w:ascii="Times New Roman" w:eastAsia="Calibri" w:hAnsi="Times New Roman" w:cs="Times New Roman"/>
        <w:i/>
        <w:iCs/>
        <w:sz w:val="20"/>
        <w:szCs w:val="20"/>
        <w:lang w:eastAsia="en-US"/>
      </w:rPr>
      <w:t>© 2020 UNIMAS All Rights Reserved</w:t>
    </w:r>
    <w:r>
      <w:rPr>
        <w:rFonts w:ascii="Times New Roman" w:eastAsia="Calibri" w:hAnsi="Times New Roman" w:cs="Times New Roman"/>
        <w:i/>
        <w:iCs/>
        <w:sz w:val="20"/>
        <w:szCs w:val="20"/>
        <w:lang w:eastAsia="en-US"/>
      </w:rPr>
      <w:tab/>
    </w:r>
    <w:r>
      <w:rPr>
        <w:rFonts w:ascii="Times New Roman" w:eastAsia="Calibri" w:hAnsi="Times New Roman" w:cs="Times New Roman"/>
        <w:i/>
        <w:iCs/>
        <w:sz w:val="20"/>
        <w:szCs w:val="20"/>
        <w:lang w:eastAsia="en-US"/>
      </w:rPr>
      <w:tab/>
    </w:r>
    <w:r w:rsidRPr="008C45C8">
      <w:rPr>
        <w:rFonts w:ascii="Times New Roman" w:eastAsia="Calibri" w:hAnsi="Times New Roman" w:cs="Times New Roman"/>
        <w:i/>
        <w:iCs/>
        <w:sz w:val="20"/>
        <w:szCs w:val="20"/>
        <w:lang w:eastAsia="en-US"/>
      </w:rPr>
      <w:t xml:space="preserve"> </w:t>
    </w:r>
    <w:sdt>
      <w:sdtPr>
        <w:rPr>
          <w:rFonts w:ascii="Times New Roman" w:hAnsi="Times New Roman" w:cs="Times New Roman"/>
          <w:sz w:val="20"/>
          <w:szCs w:val="20"/>
        </w:rPr>
        <w:id w:val="1261560469"/>
        <w:docPartObj>
          <w:docPartGallery w:val="Page Numbers (Bottom of Page)"/>
          <w:docPartUnique/>
        </w:docPartObj>
      </w:sdtPr>
      <w:sdtEndPr/>
      <w:sdtContent>
        <w:r w:rsidRPr="008C45C8">
          <w:rPr>
            <w:rFonts w:ascii="Times New Roman" w:hAnsi="Times New Roman" w:cs="Times New Roman"/>
            <w:sz w:val="20"/>
            <w:szCs w:val="20"/>
          </w:rPr>
          <w:t xml:space="preserve">Page | </w:t>
        </w:r>
        <w:r w:rsidRPr="008C45C8">
          <w:rPr>
            <w:rFonts w:ascii="Times New Roman" w:hAnsi="Times New Roman" w:cs="Times New Roman"/>
            <w:sz w:val="20"/>
            <w:szCs w:val="20"/>
          </w:rPr>
          <w:fldChar w:fldCharType="begin"/>
        </w:r>
        <w:r w:rsidRPr="008C45C8">
          <w:rPr>
            <w:rFonts w:ascii="Times New Roman" w:hAnsi="Times New Roman" w:cs="Times New Roman"/>
            <w:sz w:val="20"/>
            <w:szCs w:val="20"/>
          </w:rPr>
          <w:instrText xml:space="preserve"> PAGE   \* MERGEFORMAT </w:instrText>
        </w:r>
        <w:r w:rsidRPr="008C45C8">
          <w:rPr>
            <w:rFonts w:ascii="Times New Roman" w:hAnsi="Times New Roman" w:cs="Times New Roman"/>
            <w:sz w:val="20"/>
            <w:szCs w:val="20"/>
          </w:rPr>
          <w:fldChar w:fldCharType="separate"/>
        </w:r>
        <w:r w:rsidR="00E13615">
          <w:rPr>
            <w:rFonts w:ascii="Times New Roman" w:hAnsi="Times New Roman" w:cs="Times New Roman"/>
            <w:noProof/>
            <w:sz w:val="20"/>
            <w:szCs w:val="20"/>
          </w:rPr>
          <w:t>47</w:t>
        </w:r>
        <w:r w:rsidRPr="008C45C8">
          <w:rPr>
            <w:rFonts w:ascii="Times New Roman" w:hAnsi="Times New Roman" w:cs="Times New Roman"/>
            <w:noProof/>
            <w:sz w:val="20"/>
            <w:szCs w:val="20"/>
          </w:rPr>
          <w:fldChar w:fldCharType="end"/>
        </w:r>
        <w:r w:rsidRPr="008C45C8">
          <w:rPr>
            <w:rFonts w:ascii="Times New Roman" w:hAnsi="Times New Roman" w:cs="Times New Roman"/>
            <w:sz w:val="20"/>
            <w:szCs w:val="20"/>
          </w:rPr>
          <w:t xml:space="preserve"> </w:t>
        </w:r>
      </w:sdtContent>
    </w:sdt>
  </w:p>
  <w:p w14:paraId="23A06BAA" w14:textId="77777777" w:rsidR="00FD6CC4" w:rsidRDefault="00FD6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97543" w14:textId="77777777" w:rsidR="00DD75A7" w:rsidRDefault="00DD75A7" w:rsidP="00FD6CC4">
      <w:pPr>
        <w:spacing w:after="0" w:line="240" w:lineRule="auto"/>
      </w:pPr>
      <w:r>
        <w:separator/>
      </w:r>
    </w:p>
  </w:footnote>
  <w:footnote w:type="continuationSeparator" w:id="0">
    <w:p w14:paraId="5C826FA9" w14:textId="77777777" w:rsidR="00DD75A7" w:rsidRDefault="00DD75A7" w:rsidP="00FD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99B4" w14:textId="30427BAA" w:rsidR="008C45C8" w:rsidRPr="0023007C" w:rsidRDefault="008C45C8" w:rsidP="008C45C8">
    <w:pPr>
      <w:pStyle w:val="Header"/>
      <w:pBdr>
        <w:bottom w:val="single" w:sz="4" w:space="1" w:color="auto"/>
      </w:pBdr>
      <w:jc w:val="right"/>
      <w:rPr>
        <w:rFonts w:ascii="Times New Roman" w:hAnsi="Times New Roman" w:cs="Times New Roman"/>
        <w:i/>
        <w:iCs/>
        <w:sz w:val="20"/>
        <w:szCs w:val="20"/>
      </w:rPr>
    </w:pPr>
    <w:r w:rsidRPr="0023007C">
      <w:rPr>
        <w:rFonts w:ascii="Times New Roman" w:hAnsi="Times New Roman" w:cs="Times New Roman"/>
        <w:i/>
        <w:iCs/>
        <w:sz w:val="20"/>
        <w:szCs w:val="20"/>
      </w:rPr>
      <w:t>UNIMAS Review of Accounting and Finance</w:t>
    </w:r>
  </w:p>
  <w:p w14:paraId="24AD76C5" w14:textId="0B718FA9" w:rsidR="008C45C8" w:rsidRPr="0023007C" w:rsidRDefault="008C45C8" w:rsidP="008C45C8">
    <w:pPr>
      <w:pStyle w:val="Header"/>
      <w:pBdr>
        <w:bottom w:val="single" w:sz="4" w:space="1" w:color="auto"/>
      </w:pBdr>
      <w:jc w:val="right"/>
      <w:rPr>
        <w:rFonts w:ascii="Times New Roman" w:hAnsi="Times New Roman" w:cs="Times New Roman"/>
        <w:i/>
        <w:iCs/>
        <w:sz w:val="20"/>
        <w:szCs w:val="20"/>
      </w:rPr>
    </w:pPr>
    <w:r w:rsidRPr="0023007C">
      <w:rPr>
        <w:rFonts w:ascii="Times New Roman" w:hAnsi="Times New Roman" w:cs="Times New Roman"/>
        <w:i/>
        <w:iCs/>
        <w:sz w:val="20"/>
        <w:szCs w:val="20"/>
      </w:rPr>
      <w:t>Vol.</w:t>
    </w:r>
    <w:r w:rsidR="00E13615">
      <w:rPr>
        <w:rFonts w:ascii="Times New Roman" w:hAnsi="Times New Roman" w:cs="Times New Roman"/>
        <w:i/>
        <w:iCs/>
        <w:sz w:val="20"/>
        <w:szCs w:val="20"/>
      </w:rPr>
      <w:t>4</w:t>
    </w:r>
    <w:r w:rsidRPr="0023007C">
      <w:rPr>
        <w:rFonts w:ascii="Times New Roman" w:hAnsi="Times New Roman" w:cs="Times New Roman"/>
        <w:i/>
        <w:iCs/>
        <w:sz w:val="20"/>
        <w:szCs w:val="20"/>
      </w:rPr>
      <w:t xml:space="preserve"> No. 1 2020</w:t>
    </w:r>
  </w:p>
  <w:p w14:paraId="0DFF5A3F" w14:textId="77777777" w:rsidR="008C45C8" w:rsidRDefault="008C45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2D"/>
    <w:multiLevelType w:val="hybridMultilevel"/>
    <w:tmpl w:val="A3FA349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AAD4522"/>
    <w:multiLevelType w:val="hybridMultilevel"/>
    <w:tmpl w:val="CBD2F3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CA43365"/>
    <w:multiLevelType w:val="hybridMultilevel"/>
    <w:tmpl w:val="B1301A6C"/>
    <w:lvl w:ilvl="0" w:tplc="44090001">
      <w:start w:val="1"/>
      <w:numFmt w:val="bullet"/>
      <w:lvlText w:val=""/>
      <w:lvlJc w:val="left"/>
      <w:pPr>
        <w:ind w:left="810" w:hanging="360"/>
      </w:pPr>
      <w:rPr>
        <w:rFonts w:ascii="Symbol" w:hAnsi="Symbol" w:hint="default"/>
      </w:rPr>
    </w:lvl>
    <w:lvl w:ilvl="1" w:tplc="44090003" w:tentative="1">
      <w:start w:val="1"/>
      <w:numFmt w:val="bullet"/>
      <w:lvlText w:val="o"/>
      <w:lvlJc w:val="left"/>
      <w:pPr>
        <w:ind w:left="1530" w:hanging="360"/>
      </w:pPr>
      <w:rPr>
        <w:rFonts w:ascii="Courier New" w:hAnsi="Courier New" w:cs="Courier New" w:hint="default"/>
      </w:rPr>
    </w:lvl>
    <w:lvl w:ilvl="2" w:tplc="44090005" w:tentative="1">
      <w:start w:val="1"/>
      <w:numFmt w:val="bullet"/>
      <w:lvlText w:val=""/>
      <w:lvlJc w:val="left"/>
      <w:pPr>
        <w:ind w:left="2250" w:hanging="360"/>
      </w:pPr>
      <w:rPr>
        <w:rFonts w:ascii="Wingdings" w:hAnsi="Wingdings" w:hint="default"/>
      </w:rPr>
    </w:lvl>
    <w:lvl w:ilvl="3" w:tplc="44090001" w:tentative="1">
      <w:start w:val="1"/>
      <w:numFmt w:val="bullet"/>
      <w:lvlText w:val=""/>
      <w:lvlJc w:val="left"/>
      <w:pPr>
        <w:ind w:left="2970" w:hanging="360"/>
      </w:pPr>
      <w:rPr>
        <w:rFonts w:ascii="Symbol" w:hAnsi="Symbol" w:hint="default"/>
      </w:rPr>
    </w:lvl>
    <w:lvl w:ilvl="4" w:tplc="44090003" w:tentative="1">
      <w:start w:val="1"/>
      <w:numFmt w:val="bullet"/>
      <w:lvlText w:val="o"/>
      <w:lvlJc w:val="left"/>
      <w:pPr>
        <w:ind w:left="3690" w:hanging="360"/>
      </w:pPr>
      <w:rPr>
        <w:rFonts w:ascii="Courier New" w:hAnsi="Courier New" w:cs="Courier New" w:hint="default"/>
      </w:rPr>
    </w:lvl>
    <w:lvl w:ilvl="5" w:tplc="44090005" w:tentative="1">
      <w:start w:val="1"/>
      <w:numFmt w:val="bullet"/>
      <w:lvlText w:val=""/>
      <w:lvlJc w:val="left"/>
      <w:pPr>
        <w:ind w:left="4410" w:hanging="360"/>
      </w:pPr>
      <w:rPr>
        <w:rFonts w:ascii="Wingdings" w:hAnsi="Wingdings" w:hint="default"/>
      </w:rPr>
    </w:lvl>
    <w:lvl w:ilvl="6" w:tplc="44090001" w:tentative="1">
      <w:start w:val="1"/>
      <w:numFmt w:val="bullet"/>
      <w:lvlText w:val=""/>
      <w:lvlJc w:val="left"/>
      <w:pPr>
        <w:ind w:left="5130" w:hanging="360"/>
      </w:pPr>
      <w:rPr>
        <w:rFonts w:ascii="Symbol" w:hAnsi="Symbol" w:hint="default"/>
      </w:rPr>
    </w:lvl>
    <w:lvl w:ilvl="7" w:tplc="44090003" w:tentative="1">
      <w:start w:val="1"/>
      <w:numFmt w:val="bullet"/>
      <w:lvlText w:val="o"/>
      <w:lvlJc w:val="left"/>
      <w:pPr>
        <w:ind w:left="5850" w:hanging="360"/>
      </w:pPr>
      <w:rPr>
        <w:rFonts w:ascii="Courier New" w:hAnsi="Courier New" w:cs="Courier New" w:hint="default"/>
      </w:rPr>
    </w:lvl>
    <w:lvl w:ilvl="8" w:tplc="44090005" w:tentative="1">
      <w:start w:val="1"/>
      <w:numFmt w:val="bullet"/>
      <w:lvlText w:val=""/>
      <w:lvlJc w:val="left"/>
      <w:pPr>
        <w:ind w:left="6570" w:hanging="360"/>
      </w:pPr>
      <w:rPr>
        <w:rFonts w:ascii="Wingdings" w:hAnsi="Wingdings" w:hint="default"/>
      </w:rPr>
    </w:lvl>
  </w:abstractNum>
  <w:abstractNum w:abstractNumId="3" w15:restartNumberingAfterBreak="0">
    <w:nsid w:val="2B010CF2"/>
    <w:multiLevelType w:val="hybridMultilevel"/>
    <w:tmpl w:val="A69AE84E"/>
    <w:lvl w:ilvl="0" w:tplc="44090001">
      <w:start w:val="1"/>
      <w:numFmt w:val="bullet"/>
      <w:lvlText w:val=""/>
      <w:lvlJc w:val="left"/>
      <w:pPr>
        <w:ind w:left="900" w:hanging="360"/>
      </w:pPr>
      <w:rPr>
        <w:rFonts w:ascii="Symbol" w:hAnsi="Symbol" w:hint="default"/>
      </w:rPr>
    </w:lvl>
    <w:lvl w:ilvl="1" w:tplc="44090003" w:tentative="1">
      <w:start w:val="1"/>
      <w:numFmt w:val="bullet"/>
      <w:lvlText w:val="o"/>
      <w:lvlJc w:val="left"/>
      <w:pPr>
        <w:ind w:left="1350" w:hanging="360"/>
      </w:pPr>
      <w:rPr>
        <w:rFonts w:ascii="Courier New" w:hAnsi="Courier New" w:cs="Courier New"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4" w15:restartNumberingAfterBreak="0">
    <w:nsid w:val="43F678C9"/>
    <w:multiLevelType w:val="hybridMultilevel"/>
    <w:tmpl w:val="24AC418C"/>
    <w:lvl w:ilvl="0" w:tplc="A2FA02A0">
      <w:numFmt w:val="bullet"/>
      <w:lvlText w:val=""/>
      <w:lvlJc w:val="left"/>
      <w:pPr>
        <w:ind w:left="1080" w:hanging="360"/>
      </w:pPr>
      <w:rPr>
        <w:rFonts w:ascii="Symbol" w:eastAsiaTheme="minorEastAsia" w:hAnsi="Symbol"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4A851F04"/>
    <w:multiLevelType w:val="hybridMultilevel"/>
    <w:tmpl w:val="E7F05F94"/>
    <w:lvl w:ilvl="0" w:tplc="1BC6DE40">
      <w:numFmt w:val="bullet"/>
      <w:lvlText w:val=""/>
      <w:lvlJc w:val="left"/>
      <w:pPr>
        <w:ind w:left="720" w:hanging="360"/>
      </w:pPr>
      <w:rPr>
        <w:rFonts w:ascii="Symbol" w:eastAsiaTheme="minorEastAsia"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53"/>
    <w:rsid w:val="00004E56"/>
    <w:rsid w:val="000311AF"/>
    <w:rsid w:val="00053710"/>
    <w:rsid w:val="0009757A"/>
    <w:rsid w:val="000E4FD8"/>
    <w:rsid w:val="00115F6F"/>
    <w:rsid w:val="001227F3"/>
    <w:rsid w:val="001619CD"/>
    <w:rsid w:val="0016242D"/>
    <w:rsid w:val="0017219C"/>
    <w:rsid w:val="001A4198"/>
    <w:rsid w:val="001A7D83"/>
    <w:rsid w:val="001E6E38"/>
    <w:rsid w:val="002136CE"/>
    <w:rsid w:val="00240437"/>
    <w:rsid w:val="00296B84"/>
    <w:rsid w:val="002D3B94"/>
    <w:rsid w:val="00303DEE"/>
    <w:rsid w:val="003177AB"/>
    <w:rsid w:val="0033160B"/>
    <w:rsid w:val="003427D5"/>
    <w:rsid w:val="0034689E"/>
    <w:rsid w:val="00355D60"/>
    <w:rsid w:val="0039759D"/>
    <w:rsid w:val="00407A5A"/>
    <w:rsid w:val="0054122B"/>
    <w:rsid w:val="005800CE"/>
    <w:rsid w:val="005862F6"/>
    <w:rsid w:val="0062305D"/>
    <w:rsid w:val="006616BE"/>
    <w:rsid w:val="00692D60"/>
    <w:rsid w:val="0069484B"/>
    <w:rsid w:val="006A0E13"/>
    <w:rsid w:val="006A1F6C"/>
    <w:rsid w:val="006A5593"/>
    <w:rsid w:val="007641B4"/>
    <w:rsid w:val="007676E8"/>
    <w:rsid w:val="00815753"/>
    <w:rsid w:val="00822D96"/>
    <w:rsid w:val="008A42DB"/>
    <w:rsid w:val="008A791A"/>
    <w:rsid w:val="008B2FEF"/>
    <w:rsid w:val="008B5CAD"/>
    <w:rsid w:val="008C45C8"/>
    <w:rsid w:val="008D2400"/>
    <w:rsid w:val="008E0C93"/>
    <w:rsid w:val="00A023AF"/>
    <w:rsid w:val="00A1119A"/>
    <w:rsid w:val="00A35133"/>
    <w:rsid w:val="00A55D22"/>
    <w:rsid w:val="00A814F0"/>
    <w:rsid w:val="00A833BE"/>
    <w:rsid w:val="00AD7F5E"/>
    <w:rsid w:val="00B37E6D"/>
    <w:rsid w:val="00B77B10"/>
    <w:rsid w:val="00B844F6"/>
    <w:rsid w:val="00B84A59"/>
    <w:rsid w:val="00BA633F"/>
    <w:rsid w:val="00BD0988"/>
    <w:rsid w:val="00C01998"/>
    <w:rsid w:val="00C14EB8"/>
    <w:rsid w:val="00C27B39"/>
    <w:rsid w:val="00C3268E"/>
    <w:rsid w:val="00C40C78"/>
    <w:rsid w:val="00C91C71"/>
    <w:rsid w:val="00CA0B48"/>
    <w:rsid w:val="00CA7A1E"/>
    <w:rsid w:val="00D01BF2"/>
    <w:rsid w:val="00D34CB1"/>
    <w:rsid w:val="00D35213"/>
    <w:rsid w:val="00DD75A7"/>
    <w:rsid w:val="00DF31DF"/>
    <w:rsid w:val="00E13615"/>
    <w:rsid w:val="00E226FC"/>
    <w:rsid w:val="00E94546"/>
    <w:rsid w:val="00F02235"/>
    <w:rsid w:val="00F31FC1"/>
    <w:rsid w:val="00F74148"/>
    <w:rsid w:val="00FA4948"/>
    <w:rsid w:val="00FB4DB5"/>
    <w:rsid w:val="00FD6CC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F5A37"/>
  <w15:chartTrackingRefBased/>
  <w15:docId w15:val="{337EECDA-0B75-408A-81E5-C1EE75B1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53"/>
  </w:style>
  <w:style w:type="paragraph" w:styleId="Heading4">
    <w:name w:val="heading 4"/>
    <w:basedOn w:val="Normal"/>
    <w:link w:val="Heading4Char"/>
    <w:uiPriority w:val="9"/>
    <w:qFormat/>
    <w:rsid w:val="00A833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FB4D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CE"/>
    <w:pPr>
      <w:ind w:left="720"/>
      <w:contextualSpacing/>
    </w:pPr>
  </w:style>
  <w:style w:type="character" w:styleId="Hyperlink">
    <w:name w:val="Hyperlink"/>
    <w:basedOn w:val="DefaultParagraphFont"/>
    <w:uiPriority w:val="99"/>
    <w:unhideWhenUsed/>
    <w:rsid w:val="002136CE"/>
    <w:rPr>
      <w:color w:val="0563C1" w:themeColor="hyperlink"/>
      <w:u w:val="single"/>
    </w:rPr>
  </w:style>
  <w:style w:type="character" w:styleId="PlaceholderText">
    <w:name w:val="Placeholder Text"/>
    <w:basedOn w:val="DefaultParagraphFont"/>
    <w:uiPriority w:val="99"/>
    <w:semiHidden/>
    <w:rsid w:val="00692D60"/>
    <w:rPr>
      <w:color w:val="808080"/>
    </w:rPr>
  </w:style>
  <w:style w:type="table" w:styleId="TableGrid">
    <w:name w:val="Table Grid"/>
    <w:basedOn w:val="TableNormal"/>
    <w:uiPriority w:val="39"/>
    <w:rsid w:val="0069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CC4"/>
  </w:style>
  <w:style w:type="paragraph" w:styleId="Footer">
    <w:name w:val="footer"/>
    <w:basedOn w:val="Normal"/>
    <w:link w:val="FooterChar"/>
    <w:uiPriority w:val="99"/>
    <w:unhideWhenUsed/>
    <w:rsid w:val="00FD6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CC4"/>
  </w:style>
  <w:style w:type="paragraph" w:styleId="TOC1">
    <w:name w:val="toc 1"/>
    <w:basedOn w:val="Normal"/>
    <w:next w:val="Normal"/>
    <w:autoRedefine/>
    <w:uiPriority w:val="39"/>
    <w:unhideWhenUsed/>
    <w:rsid w:val="00E94546"/>
    <w:pPr>
      <w:spacing w:after="100" w:line="240" w:lineRule="auto"/>
      <w:jc w:val="both"/>
    </w:pPr>
    <w:rPr>
      <w:rFonts w:ascii="Times New Roman" w:hAnsi="Times New Roman" w:cs="Times New Roman"/>
      <w:b/>
      <w:lang w:val="en-US" w:eastAsia="en-US"/>
    </w:rPr>
  </w:style>
  <w:style w:type="character" w:customStyle="1" w:styleId="Heading4Char">
    <w:name w:val="Heading 4 Char"/>
    <w:basedOn w:val="DefaultParagraphFont"/>
    <w:link w:val="Heading4"/>
    <w:uiPriority w:val="9"/>
    <w:rsid w:val="00A833BE"/>
    <w:rPr>
      <w:rFonts w:ascii="Times New Roman" w:eastAsia="Times New Roman" w:hAnsi="Times New Roman" w:cs="Times New Roman"/>
      <w:b/>
      <w:bCs/>
      <w:sz w:val="24"/>
      <w:szCs w:val="24"/>
    </w:rPr>
  </w:style>
  <w:style w:type="paragraph" w:styleId="NormalWeb">
    <w:name w:val="Normal (Web)"/>
    <w:basedOn w:val="Normal"/>
    <w:uiPriority w:val="99"/>
    <w:unhideWhenUsed/>
    <w:rsid w:val="00A55D22"/>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FB4DB5"/>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BD0988"/>
    <w:rPr>
      <w:color w:val="605E5C"/>
      <w:shd w:val="clear" w:color="auto" w:fill="E1DFDD"/>
    </w:rPr>
  </w:style>
  <w:style w:type="paragraph" w:styleId="NoSpacing">
    <w:name w:val="No Spacing"/>
    <w:uiPriority w:val="1"/>
    <w:qFormat/>
    <w:rsid w:val="00A02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2803">
      <w:bodyDiv w:val="1"/>
      <w:marLeft w:val="0"/>
      <w:marRight w:val="0"/>
      <w:marTop w:val="0"/>
      <w:marBottom w:val="0"/>
      <w:divBdr>
        <w:top w:val="none" w:sz="0" w:space="0" w:color="auto"/>
        <w:left w:val="none" w:sz="0" w:space="0" w:color="auto"/>
        <w:bottom w:val="none" w:sz="0" w:space="0" w:color="auto"/>
        <w:right w:val="none" w:sz="0" w:space="0" w:color="auto"/>
      </w:divBdr>
    </w:div>
    <w:div w:id="17202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753/MIS0742-12222404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rossazana@unimas.m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iddle.com/documents/bcg_comp_chapter4.pdf" TargetMode="External"/><Relationship Id="rId4" Type="http://schemas.openxmlformats.org/officeDocument/2006/relationships/webSettings" Target="webSettings.xml"/><Relationship Id="rId9" Type="http://schemas.openxmlformats.org/officeDocument/2006/relationships/hyperlink" Target="https://doi.org/10.5539/ass.v8n13p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LHT</dc:creator>
  <cp:keywords/>
  <dc:description/>
  <cp:lastModifiedBy>Mohamad bin Jais</cp:lastModifiedBy>
  <cp:revision>3</cp:revision>
  <dcterms:created xsi:type="dcterms:W3CDTF">2020-12-30T03:11:00Z</dcterms:created>
  <dcterms:modified xsi:type="dcterms:W3CDTF">2020-12-30T04:32:00Z</dcterms:modified>
</cp:coreProperties>
</file>